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Default Extension="wdp" ContentType="image/vnd.ms-photo"/>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43E8" w:rsidRDefault="00E454BE" w:rsidP="00432A21">
      <w:pPr>
        <w:jc w:val="right"/>
        <w:rPr>
          <w:rFonts w:ascii="Times New Roman" w:hAnsi="Times New Roman"/>
          <w:b/>
          <w:sz w:val="32"/>
          <w:szCs w:val="32"/>
        </w:rPr>
      </w:pPr>
      <w:r>
        <w:rPr>
          <w:rFonts w:ascii="Times New Roman" w:hAnsi="Times New Roman"/>
          <w:b/>
          <w:sz w:val="32"/>
          <w:szCs w:val="32"/>
        </w:rPr>
        <w:t>MEGA</w:t>
      </w:r>
      <w:r w:rsidR="008443E8" w:rsidRPr="0076253A">
        <w:rPr>
          <w:rFonts w:ascii="Times New Roman" w:hAnsi="Times New Roman"/>
          <w:b/>
          <w:sz w:val="32"/>
          <w:szCs w:val="32"/>
        </w:rPr>
        <w:t xml:space="preserve"> FLOOR TYPE CONDENSING BOILER</w:t>
      </w:r>
    </w:p>
    <w:p w:rsidR="0076253A" w:rsidRPr="0076253A" w:rsidRDefault="0076253A" w:rsidP="004726DA">
      <w:pPr>
        <w:rPr>
          <w:rFonts w:ascii="Times New Roman" w:hAnsi="Times New Roman" w:cs="Times New Roman"/>
          <w:b/>
          <w:sz w:val="32"/>
          <w:szCs w:val="32"/>
        </w:rPr>
      </w:pPr>
    </w:p>
    <w:p w:rsidR="00D94AAC" w:rsidRDefault="001202C3" w:rsidP="00B84EF5">
      <w:pPr>
        <w:rPr>
          <w:rFonts w:ascii="Times New Roman" w:hAnsi="Times New Roman" w:cs="Times New Roman"/>
          <w:b/>
        </w:rPr>
      </w:pPr>
      <w:r>
        <w:rPr>
          <w:rFonts w:ascii="Times New Roman" w:hAnsi="Times New Roman" w:cs="Times New Roman"/>
          <w:b/>
          <w:noProof/>
          <w:lang w:val="tr-TR" w:eastAsia="tr-TR" w:bidi="ar-SA"/>
        </w:rPr>
        <w:pict>
          <v:rect id="_x0000_s1139" style="position:absolute;margin-left:-71.75pt;margin-top:-134.3pt;width:99.2pt;height:850.4pt;z-index:252071936" fillcolor="#fabf8f [1945]" strokecolor="#fabf8f [1945]" strokeweight="1pt">
            <v:fill color2="#fde9d9 [665]" angle="-45" focus="-50%" type="gradient"/>
            <v:shadow on="t" type="perspective" color="#974706 [1609]" opacity=".5" offset="1pt" offset2="-3pt"/>
            <v:textbox style="layout-flow:vertical;mso-layout-flow-alt:bottom-to-top">
              <w:txbxContent>
                <w:p w:rsidR="00B64496" w:rsidRPr="005526AA" w:rsidRDefault="00B64496" w:rsidP="00385081">
                  <w:pPr>
                    <w:pStyle w:val="Balk3"/>
                    <w:jc w:val="center"/>
                    <w:rPr>
                      <w:rStyle w:val="Vurgu"/>
                      <w:rFonts w:ascii="Times New Roman" w:hAnsi="Times New Roman" w:cs="Times New Roman"/>
                      <w:i w:val="0"/>
                      <w:color w:val="auto"/>
                      <w:sz w:val="56"/>
                      <w:szCs w:val="56"/>
                    </w:rPr>
                  </w:pPr>
                  <w:r>
                    <w:rPr>
                      <w:rStyle w:val="Vurgu"/>
                      <w:rFonts w:ascii="Times New Roman" w:hAnsi="Times New Roman" w:cs="Times New Roman"/>
                      <w:i w:val="0"/>
                      <w:color w:val="auto"/>
                      <w:sz w:val="56"/>
                      <w:szCs w:val="56"/>
                    </w:rPr>
                    <w:t>USER MANUAL</w:t>
                  </w:r>
                </w:p>
              </w:txbxContent>
            </v:textbox>
          </v:rect>
        </w:pict>
      </w:r>
    </w:p>
    <w:p w:rsidR="00943189" w:rsidRDefault="00943189" w:rsidP="00B84EF5">
      <w:pPr>
        <w:rPr>
          <w:rFonts w:ascii="Times New Roman" w:hAnsi="Times New Roman" w:cs="Times New Roman"/>
        </w:rPr>
      </w:pPr>
    </w:p>
    <w:p w:rsidR="004726DA" w:rsidRPr="000E365B" w:rsidRDefault="004726DA" w:rsidP="00B84EF5">
      <w:pPr>
        <w:rPr>
          <w:rFonts w:ascii="Times New Roman" w:hAnsi="Times New Roman" w:cs="Times New Roman"/>
        </w:rPr>
      </w:pPr>
    </w:p>
    <w:p w:rsidR="0076253A" w:rsidRPr="00D97903" w:rsidRDefault="00385081" w:rsidP="0076253A">
      <w:pPr>
        <w:rPr>
          <w:rFonts w:ascii="Times New Roman" w:hAnsi="Times New Roman" w:cs="Times New Roman"/>
        </w:rPr>
      </w:pPr>
      <w:r>
        <w:rPr>
          <w:rFonts w:ascii="Times New Roman" w:hAnsi="Times New Roman" w:cs="Times New Roman"/>
          <w:noProof/>
          <w:lang w:val="tr-TR" w:eastAsia="tr-TR" w:bidi="ar-SA"/>
        </w:rPr>
        <w:drawing>
          <wp:anchor distT="0" distB="0" distL="114300" distR="114300" simplePos="0" relativeHeight="252070912" behindDoc="0" locked="0" layoutInCell="1" allowOverlap="1">
            <wp:simplePos x="0" y="0"/>
            <wp:positionH relativeFrom="column">
              <wp:posOffset>409575</wp:posOffset>
            </wp:positionH>
            <wp:positionV relativeFrom="paragraph">
              <wp:posOffset>264795</wp:posOffset>
            </wp:positionV>
            <wp:extent cx="3409315" cy="4472305"/>
            <wp:effectExtent l="19050" t="0" r="635" b="0"/>
            <wp:wrapSquare wrapText="bothSides"/>
            <wp:docPr id="17"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3409315" cy="4472305"/>
                    </a:xfrm>
                    <a:prstGeom prst="rect">
                      <a:avLst/>
                    </a:prstGeom>
                    <a:noFill/>
                    <a:ln w="9525">
                      <a:noFill/>
                      <a:miter lim="800000"/>
                      <a:headEnd/>
                      <a:tailEnd/>
                    </a:ln>
                  </pic:spPr>
                </pic:pic>
              </a:graphicData>
            </a:graphic>
          </wp:anchor>
        </w:drawing>
      </w:r>
    </w:p>
    <w:p w:rsidR="0076253A" w:rsidRPr="00D97903" w:rsidRDefault="0076253A" w:rsidP="0076253A">
      <w:pPr>
        <w:rPr>
          <w:rFonts w:ascii="Times New Roman" w:hAnsi="Times New Roman" w:cs="Times New Roman"/>
          <w:b/>
        </w:rPr>
      </w:pPr>
      <w:r w:rsidRPr="00D97903">
        <w:rPr>
          <w:rFonts w:ascii="Times New Roman" w:hAnsi="Times New Roman" w:cs="Times New Roman"/>
          <w:b/>
        </w:rPr>
        <w:t xml:space="preserve">        </w:t>
      </w:r>
      <w:r w:rsidRPr="00D97903">
        <w:rPr>
          <w:rFonts w:ascii="Times New Roman" w:hAnsi="Times New Roman" w:cs="Times New Roman"/>
          <w:b/>
        </w:rPr>
        <w:tab/>
      </w:r>
      <w:r w:rsidRPr="00D97903">
        <w:rPr>
          <w:rFonts w:ascii="Times New Roman" w:hAnsi="Times New Roman" w:cs="Times New Roman"/>
          <w:b/>
        </w:rPr>
        <w:tab/>
      </w:r>
      <w:r w:rsidRPr="00D97903">
        <w:rPr>
          <w:rFonts w:ascii="Times New Roman" w:hAnsi="Times New Roman" w:cs="Times New Roman"/>
          <w:b/>
        </w:rPr>
        <w:tab/>
      </w:r>
      <w:r w:rsidRPr="00D97903">
        <w:rPr>
          <w:rFonts w:ascii="Times New Roman" w:hAnsi="Times New Roman" w:cs="Times New Roman"/>
          <w:b/>
        </w:rPr>
        <w:tab/>
        <w:t xml:space="preserve">                       </w:t>
      </w:r>
    </w:p>
    <w:p w:rsidR="00074241" w:rsidRPr="000418E9" w:rsidRDefault="0076253A" w:rsidP="009465A9">
      <w:pPr>
        <w:rPr>
          <w:rFonts w:ascii="Times New Roman" w:hAnsi="Times New Roman" w:cs="Times New Roman"/>
          <w:b/>
        </w:rPr>
      </w:pPr>
      <w:r w:rsidRPr="00D97903">
        <w:rPr>
          <w:rFonts w:ascii="Times New Roman" w:hAnsi="Times New Roman" w:cs="Times New Roman"/>
          <w:b/>
        </w:rPr>
        <w:t xml:space="preserve">        </w:t>
      </w:r>
      <w:r>
        <w:rPr>
          <w:rFonts w:ascii="Times New Roman" w:hAnsi="Times New Roman" w:cs="Times New Roman"/>
          <w:b/>
        </w:rPr>
        <w:t xml:space="preserve">  </w:t>
      </w:r>
      <w:r w:rsidR="00074241" w:rsidRPr="000418E9">
        <w:rPr>
          <w:rFonts w:ascii="Times New Roman" w:hAnsi="Times New Roman" w:cs="Times New Roman"/>
          <w:b/>
        </w:rPr>
        <w:tab/>
        <w:t xml:space="preserve">                       </w:t>
      </w:r>
    </w:p>
    <w:p w:rsidR="00074241" w:rsidRPr="000418E9" w:rsidRDefault="00074241" w:rsidP="009465A9">
      <w:pPr>
        <w:rPr>
          <w:rFonts w:ascii="Times New Roman" w:hAnsi="Times New Roman" w:cs="Times New Roman"/>
          <w:b/>
          <w:sz w:val="28"/>
          <w:szCs w:val="28"/>
        </w:rPr>
      </w:pPr>
      <w:r w:rsidRPr="000418E9">
        <w:rPr>
          <w:rFonts w:ascii="Times New Roman" w:hAnsi="Times New Roman" w:cs="Times New Roman"/>
          <w:b/>
        </w:rPr>
        <w:t xml:space="preserve">         </w:t>
      </w:r>
      <w:r w:rsidRPr="000418E9">
        <w:rPr>
          <w:rFonts w:ascii="Times New Roman" w:hAnsi="Times New Roman" w:cs="Times New Roman"/>
          <w:b/>
          <w:sz w:val="28"/>
          <w:szCs w:val="28"/>
        </w:rPr>
        <w:t xml:space="preserve">*  ONGAS MEGA 05                                                                        </w:t>
      </w:r>
    </w:p>
    <w:p w:rsidR="00074241" w:rsidRPr="000418E9" w:rsidRDefault="00074241" w:rsidP="009465A9">
      <w:pPr>
        <w:rPr>
          <w:rFonts w:ascii="Times New Roman" w:hAnsi="Times New Roman" w:cs="Times New Roman"/>
          <w:b/>
          <w:sz w:val="28"/>
          <w:szCs w:val="28"/>
        </w:rPr>
      </w:pPr>
      <w:r w:rsidRPr="000418E9">
        <w:rPr>
          <w:rFonts w:ascii="Times New Roman" w:hAnsi="Times New Roman" w:cs="Times New Roman"/>
          <w:b/>
          <w:sz w:val="28"/>
          <w:szCs w:val="28"/>
        </w:rPr>
        <w:t xml:space="preserve">       *  ONGAS MEGA 06                                                                       </w:t>
      </w:r>
    </w:p>
    <w:p w:rsidR="00074241" w:rsidRPr="000418E9" w:rsidRDefault="00074241" w:rsidP="009465A9">
      <w:pPr>
        <w:rPr>
          <w:rFonts w:ascii="Times New Roman" w:hAnsi="Times New Roman" w:cs="Times New Roman"/>
          <w:b/>
          <w:sz w:val="28"/>
          <w:szCs w:val="28"/>
        </w:rPr>
      </w:pPr>
      <w:r w:rsidRPr="000418E9">
        <w:rPr>
          <w:rFonts w:ascii="Times New Roman" w:hAnsi="Times New Roman" w:cs="Times New Roman"/>
          <w:b/>
          <w:sz w:val="28"/>
          <w:szCs w:val="28"/>
        </w:rPr>
        <w:t xml:space="preserve">       *  ONGAS MEGA 07                                                                        </w:t>
      </w:r>
    </w:p>
    <w:p w:rsidR="00074241" w:rsidRPr="000418E9" w:rsidRDefault="00074241" w:rsidP="009465A9">
      <w:pPr>
        <w:rPr>
          <w:rFonts w:ascii="Times New Roman" w:hAnsi="Times New Roman" w:cs="Times New Roman"/>
          <w:b/>
          <w:sz w:val="28"/>
          <w:szCs w:val="28"/>
        </w:rPr>
      </w:pPr>
      <w:r w:rsidRPr="000418E9">
        <w:rPr>
          <w:rFonts w:ascii="Times New Roman" w:hAnsi="Times New Roman" w:cs="Times New Roman"/>
          <w:b/>
          <w:sz w:val="28"/>
          <w:szCs w:val="28"/>
        </w:rPr>
        <w:t xml:space="preserve">       *  ONGAS MEGA 08                                                                       </w:t>
      </w:r>
    </w:p>
    <w:p w:rsidR="00074241" w:rsidRPr="000418E9" w:rsidRDefault="00074241" w:rsidP="009465A9">
      <w:pPr>
        <w:rPr>
          <w:rFonts w:ascii="Times New Roman" w:hAnsi="Times New Roman" w:cs="Times New Roman"/>
          <w:b/>
          <w:sz w:val="28"/>
          <w:szCs w:val="28"/>
        </w:rPr>
      </w:pPr>
      <w:r w:rsidRPr="000418E9">
        <w:rPr>
          <w:rFonts w:ascii="Times New Roman" w:hAnsi="Times New Roman" w:cs="Times New Roman"/>
          <w:b/>
          <w:sz w:val="28"/>
          <w:szCs w:val="28"/>
        </w:rPr>
        <w:t xml:space="preserve">       *  ONGAS MEGA 09                                                                        </w:t>
      </w:r>
    </w:p>
    <w:p w:rsidR="00074241" w:rsidRPr="000418E9" w:rsidRDefault="00074241" w:rsidP="009465A9">
      <w:pPr>
        <w:rPr>
          <w:rFonts w:ascii="Times New Roman" w:hAnsi="Times New Roman" w:cs="Times New Roman"/>
          <w:b/>
          <w:sz w:val="28"/>
          <w:szCs w:val="28"/>
        </w:rPr>
      </w:pPr>
      <w:r w:rsidRPr="000418E9">
        <w:rPr>
          <w:rFonts w:ascii="Times New Roman" w:hAnsi="Times New Roman" w:cs="Times New Roman"/>
          <w:b/>
          <w:sz w:val="28"/>
          <w:szCs w:val="28"/>
        </w:rPr>
        <w:t xml:space="preserve">       *  ONGAS MEGA 10                                                                       </w:t>
      </w:r>
    </w:p>
    <w:p w:rsidR="00074241" w:rsidRPr="000418E9" w:rsidRDefault="00074241" w:rsidP="009465A9">
      <w:pPr>
        <w:rPr>
          <w:rFonts w:ascii="Times New Roman" w:hAnsi="Times New Roman" w:cs="Times New Roman"/>
          <w:b/>
          <w:sz w:val="28"/>
          <w:szCs w:val="28"/>
        </w:rPr>
      </w:pPr>
      <w:r w:rsidRPr="000418E9">
        <w:rPr>
          <w:rFonts w:ascii="Times New Roman" w:hAnsi="Times New Roman" w:cs="Times New Roman"/>
          <w:b/>
          <w:sz w:val="28"/>
          <w:szCs w:val="28"/>
        </w:rPr>
        <w:t xml:space="preserve">       *  ONGAS MEGA 11                                                                       </w:t>
      </w:r>
    </w:p>
    <w:p w:rsidR="00074241" w:rsidRPr="000418E9" w:rsidRDefault="00074241" w:rsidP="009465A9">
      <w:pPr>
        <w:rPr>
          <w:rFonts w:ascii="Times New Roman" w:hAnsi="Times New Roman" w:cs="Times New Roman"/>
          <w:b/>
          <w:sz w:val="28"/>
          <w:szCs w:val="28"/>
        </w:rPr>
      </w:pPr>
      <w:r w:rsidRPr="000418E9">
        <w:rPr>
          <w:rFonts w:ascii="Times New Roman" w:hAnsi="Times New Roman" w:cs="Times New Roman"/>
          <w:b/>
          <w:sz w:val="28"/>
          <w:szCs w:val="28"/>
        </w:rPr>
        <w:t xml:space="preserve">       *  ONGAS MEGA 12                                                                        </w:t>
      </w:r>
    </w:p>
    <w:p w:rsidR="00074241" w:rsidRPr="000418E9" w:rsidRDefault="00074241" w:rsidP="009465A9">
      <w:pPr>
        <w:rPr>
          <w:rFonts w:ascii="Times New Roman" w:hAnsi="Times New Roman" w:cs="Times New Roman"/>
          <w:b/>
        </w:rPr>
      </w:pPr>
      <w:r w:rsidRPr="000418E9">
        <w:rPr>
          <w:rFonts w:ascii="Times New Roman" w:hAnsi="Times New Roman" w:cs="Times New Roman"/>
          <w:b/>
          <w:sz w:val="28"/>
          <w:szCs w:val="28"/>
        </w:rPr>
        <w:t xml:space="preserve">       *  ONGAS MEGA 13                                                                        </w:t>
      </w:r>
    </w:p>
    <w:p w:rsidR="00074241" w:rsidRPr="000418E9" w:rsidRDefault="00074241" w:rsidP="009465A9">
      <w:pPr>
        <w:rPr>
          <w:rFonts w:ascii="Times New Roman" w:hAnsi="Times New Roman" w:cs="Times New Roman"/>
          <w:b/>
        </w:rPr>
      </w:pPr>
      <w:r w:rsidRPr="000418E9">
        <w:rPr>
          <w:rFonts w:ascii="Times New Roman" w:hAnsi="Times New Roman" w:cs="Times New Roman"/>
          <w:b/>
          <w:sz w:val="28"/>
          <w:szCs w:val="28"/>
        </w:rPr>
        <w:t xml:space="preserve">       *  ONGAS MEGA 14                                                                        </w:t>
      </w:r>
    </w:p>
    <w:p w:rsidR="00074241" w:rsidRPr="000418E9" w:rsidRDefault="00074241" w:rsidP="009465A9">
      <w:pPr>
        <w:rPr>
          <w:rFonts w:ascii="Times New Roman" w:hAnsi="Times New Roman" w:cs="Times New Roman"/>
          <w:b/>
        </w:rPr>
      </w:pPr>
      <w:r w:rsidRPr="000418E9">
        <w:rPr>
          <w:rFonts w:ascii="Times New Roman" w:hAnsi="Times New Roman" w:cs="Times New Roman"/>
          <w:b/>
          <w:sz w:val="28"/>
          <w:szCs w:val="28"/>
        </w:rPr>
        <w:t xml:space="preserve">   </w:t>
      </w:r>
      <w:r w:rsidR="004D3BA6">
        <w:rPr>
          <w:rFonts w:ascii="Times New Roman" w:hAnsi="Times New Roman" w:cs="Times New Roman"/>
          <w:b/>
          <w:sz w:val="28"/>
          <w:szCs w:val="28"/>
        </w:rPr>
        <w:t xml:space="preserve"> </w:t>
      </w:r>
      <w:r w:rsidRPr="000418E9">
        <w:rPr>
          <w:rFonts w:ascii="Times New Roman" w:hAnsi="Times New Roman" w:cs="Times New Roman"/>
          <w:b/>
          <w:sz w:val="28"/>
          <w:szCs w:val="28"/>
        </w:rPr>
        <w:t xml:space="preserve">  *  ONGAS MEGA 15                                                       </w:t>
      </w:r>
    </w:p>
    <w:p w:rsidR="00074241" w:rsidRPr="000418E9" w:rsidRDefault="004D3BA6" w:rsidP="009465A9">
      <w:pPr>
        <w:ind w:left="4963" w:firstLine="709"/>
        <w:rPr>
          <w:rFonts w:ascii="Times New Roman" w:hAnsi="Times New Roman" w:cs="Times New Roman"/>
          <w:b/>
        </w:rPr>
      </w:pPr>
      <w:r>
        <w:rPr>
          <w:rFonts w:ascii="Times New Roman" w:hAnsi="Times New Roman" w:cs="Times New Roman"/>
          <w:b/>
          <w:sz w:val="28"/>
          <w:szCs w:val="28"/>
        </w:rPr>
        <w:t xml:space="preserve">  </w:t>
      </w:r>
      <w:r w:rsidR="009465A9">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074241" w:rsidRPr="000418E9">
        <w:rPr>
          <w:rFonts w:ascii="Times New Roman" w:hAnsi="Times New Roman" w:cs="Times New Roman"/>
          <w:b/>
          <w:sz w:val="28"/>
          <w:szCs w:val="28"/>
        </w:rPr>
        <w:t xml:space="preserve">*  ONGAS MEGA 16               </w:t>
      </w:r>
      <w:r>
        <w:rPr>
          <w:rFonts w:ascii="Times New Roman" w:hAnsi="Times New Roman" w:cs="Times New Roman"/>
          <w:b/>
          <w:sz w:val="28"/>
          <w:szCs w:val="28"/>
        </w:rPr>
        <w:t xml:space="preserve">                       </w:t>
      </w:r>
      <w:r w:rsidR="00074241" w:rsidRPr="000418E9">
        <w:rPr>
          <w:rFonts w:ascii="Times New Roman" w:hAnsi="Times New Roman" w:cs="Times New Roman"/>
          <w:b/>
          <w:sz w:val="28"/>
          <w:szCs w:val="28"/>
        </w:rPr>
        <w:t xml:space="preserve">                                      </w:t>
      </w:r>
      <w:r w:rsidR="00074241">
        <w:rPr>
          <w:rFonts w:ascii="Times New Roman" w:hAnsi="Times New Roman" w:cs="Times New Roman"/>
          <w:b/>
          <w:sz w:val="28"/>
          <w:szCs w:val="28"/>
        </w:rPr>
        <w:t xml:space="preserve">      </w:t>
      </w:r>
      <w:r w:rsidR="00074241" w:rsidRPr="000418E9">
        <w:rPr>
          <w:rFonts w:ascii="Times New Roman" w:hAnsi="Times New Roman" w:cs="Times New Roman"/>
          <w:b/>
          <w:sz w:val="28"/>
          <w:szCs w:val="28"/>
        </w:rPr>
        <w:t xml:space="preserve">  </w:t>
      </w:r>
      <w:r w:rsidR="00074241">
        <w:rPr>
          <w:rFonts w:ascii="Times New Roman" w:hAnsi="Times New Roman" w:cs="Times New Roman"/>
          <w:b/>
          <w:sz w:val="28"/>
          <w:szCs w:val="28"/>
        </w:rPr>
        <w:t xml:space="preserve">             </w:t>
      </w:r>
      <w:r w:rsidR="00263C4F">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9465A9">
        <w:rPr>
          <w:rFonts w:ascii="Times New Roman" w:hAnsi="Times New Roman" w:cs="Times New Roman"/>
          <w:b/>
          <w:sz w:val="28"/>
          <w:szCs w:val="28"/>
        </w:rPr>
        <w:t xml:space="preserve">   .                 *  </w:t>
      </w:r>
      <w:r w:rsidR="00074241" w:rsidRPr="000418E9">
        <w:rPr>
          <w:rFonts w:ascii="Times New Roman" w:hAnsi="Times New Roman" w:cs="Times New Roman"/>
          <w:b/>
          <w:sz w:val="28"/>
          <w:szCs w:val="28"/>
        </w:rPr>
        <w:t>ONGAS MEGA 17</w:t>
      </w:r>
    </w:p>
    <w:p w:rsidR="0076253A" w:rsidRPr="00D97903" w:rsidRDefault="0076253A" w:rsidP="00074241">
      <w:pPr>
        <w:rPr>
          <w:rFonts w:ascii="Times New Roman" w:hAnsi="Times New Roman" w:cs="Times New Roman"/>
          <w:b/>
        </w:rPr>
      </w:pPr>
    </w:p>
    <w:p w:rsidR="0076253A" w:rsidRDefault="00B240FC" w:rsidP="00B84EF5">
      <w:pPr>
        <w:rPr>
          <w:rFonts w:ascii="Times New Roman" w:hAnsi="Times New Roman"/>
          <w:b/>
        </w:rPr>
      </w:pPr>
      <w:r>
        <w:rPr>
          <w:rFonts w:ascii="Times New Roman" w:hAnsi="Times New Roman"/>
          <w:b/>
        </w:rPr>
        <w:t xml:space="preserve">                                                                 </w:t>
      </w:r>
    </w:p>
    <w:p w:rsidR="00943189" w:rsidRPr="000E365B" w:rsidRDefault="00943189" w:rsidP="00B84EF5">
      <w:pPr>
        <w:rPr>
          <w:rFonts w:ascii="Times New Roman" w:hAnsi="Times New Roman" w:cs="Times New Roman"/>
        </w:rPr>
      </w:pPr>
    </w:p>
    <w:p w:rsidR="008C02E8" w:rsidRPr="000E365B" w:rsidRDefault="008C02E8" w:rsidP="00B84EF5">
      <w:pPr>
        <w:rPr>
          <w:rFonts w:ascii="Times New Roman" w:hAnsi="Times New Roman" w:cs="Times New Roman"/>
        </w:rPr>
      </w:pPr>
    </w:p>
    <w:p w:rsidR="008C02E8" w:rsidRPr="000E365B" w:rsidRDefault="008C02E8" w:rsidP="00B84EF5">
      <w:pPr>
        <w:rPr>
          <w:rFonts w:ascii="Times New Roman" w:hAnsi="Times New Roman" w:cs="Times New Roman"/>
        </w:rPr>
      </w:pPr>
    </w:p>
    <w:p w:rsidR="008C02E8" w:rsidRPr="000E365B" w:rsidRDefault="008C02E8" w:rsidP="00B84EF5">
      <w:pPr>
        <w:rPr>
          <w:rFonts w:ascii="Times New Roman" w:hAnsi="Times New Roman" w:cs="Times New Roman"/>
        </w:rPr>
      </w:pPr>
    </w:p>
    <w:p w:rsidR="008C02E8" w:rsidRPr="000E365B" w:rsidRDefault="008C02E8" w:rsidP="00B84EF5">
      <w:pPr>
        <w:rPr>
          <w:rFonts w:ascii="Times New Roman" w:hAnsi="Times New Roman" w:cs="Times New Roman"/>
        </w:rPr>
      </w:pPr>
    </w:p>
    <w:p w:rsidR="008C02E8" w:rsidRPr="000E365B" w:rsidRDefault="008C02E8" w:rsidP="00B84EF5">
      <w:pPr>
        <w:rPr>
          <w:rFonts w:ascii="Times New Roman" w:hAnsi="Times New Roman" w:cs="Times New Roman"/>
        </w:rPr>
      </w:pPr>
    </w:p>
    <w:p w:rsidR="008C02E8" w:rsidRPr="000E365B" w:rsidRDefault="008C02E8" w:rsidP="00B84EF5">
      <w:pPr>
        <w:rPr>
          <w:rFonts w:ascii="Times New Roman" w:hAnsi="Times New Roman" w:cs="Times New Roman"/>
        </w:rPr>
      </w:pPr>
    </w:p>
    <w:p w:rsidR="008C02E8" w:rsidRPr="000E365B" w:rsidRDefault="008C02E8" w:rsidP="00B84EF5">
      <w:pPr>
        <w:rPr>
          <w:rFonts w:ascii="Times New Roman" w:hAnsi="Times New Roman" w:cs="Times New Roman"/>
        </w:rPr>
      </w:pPr>
    </w:p>
    <w:p w:rsidR="008C02E8" w:rsidRPr="000E365B" w:rsidRDefault="008C02E8" w:rsidP="00B84EF5">
      <w:pPr>
        <w:rPr>
          <w:rFonts w:ascii="Times New Roman" w:hAnsi="Times New Roman" w:cs="Times New Roman"/>
        </w:rPr>
      </w:pPr>
    </w:p>
    <w:p w:rsidR="008C02E8" w:rsidRPr="000E365B" w:rsidRDefault="008C02E8" w:rsidP="00B84EF5">
      <w:pPr>
        <w:rPr>
          <w:rFonts w:ascii="Times New Roman" w:hAnsi="Times New Roman" w:cs="Times New Roman"/>
        </w:rPr>
      </w:pPr>
    </w:p>
    <w:p w:rsidR="008C02E8" w:rsidRPr="000E365B" w:rsidRDefault="008C02E8" w:rsidP="00B84EF5">
      <w:pPr>
        <w:rPr>
          <w:rFonts w:ascii="Times New Roman" w:hAnsi="Times New Roman" w:cs="Times New Roman"/>
        </w:rPr>
      </w:pPr>
    </w:p>
    <w:p w:rsidR="008C02E8" w:rsidRPr="000E365B" w:rsidRDefault="008C02E8" w:rsidP="00B84EF5">
      <w:pPr>
        <w:rPr>
          <w:rFonts w:ascii="Times New Roman" w:hAnsi="Times New Roman" w:cs="Times New Roman"/>
        </w:rPr>
      </w:pPr>
    </w:p>
    <w:p w:rsidR="008C02E8" w:rsidRPr="000E365B" w:rsidRDefault="008C02E8" w:rsidP="00B84EF5">
      <w:pPr>
        <w:rPr>
          <w:rFonts w:ascii="Times New Roman" w:hAnsi="Times New Roman" w:cs="Times New Roman"/>
        </w:rPr>
      </w:pPr>
    </w:p>
    <w:p w:rsidR="008C02E8" w:rsidRPr="000E365B" w:rsidRDefault="008C02E8" w:rsidP="00B84EF5">
      <w:pPr>
        <w:rPr>
          <w:rFonts w:ascii="Times New Roman" w:hAnsi="Times New Roman" w:cs="Times New Roman"/>
        </w:rPr>
      </w:pPr>
    </w:p>
    <w:p w:rsidR="008C02E8" w:rsidRPr="000E365B" w:rsidRDefault="008C02E8" w:rsidP="00B84EF5">
      <w:pPr>
        <w:rPr>
          <w:rFonts w:ascii="Times New Roman" w:hAnsi="Times New Roman" w:cs="Times New Roman"/>
        </w:rPr>
      </w:pPr>
    </w:p>
    <w:p w:rsidR="008C02E8" w:rsidRPr="000E365B" w:rsidRDefault="008C02E8" w:rsidP="00B84EF5">
      <w:pPr>
        <w:rPr>
          <w:rFonts w:ascii="Times New Roman" w:hAnsi="Times New Roman" w:cs="Times New Roman"/>
        </w:rPr>
      </w:pPr>
    </w:p>
    <w:p w:rsidR="008C02E8" w:rsidRPr="000E365B" w:rsidRDefault="008C02E8" w:rsidP="00B84EF5">
      <w:pPr>
        <w:rPr>
          <w:rFonts w:ascii="Times New Roman" w:hAnsi="Times New Roman" w:cs="Times New Roman"/>
        </w:rPr>
      </w:pPr>
    </w:p>
    <w:p w:rsidR="008C02E8" w:rsidRPr="000E365B" w:rsidRDefault="008C02E8" w:rsidP="00B84EF5">
      <w:pPr>
        <w:rPr>
          <w:rFonts w:ascii="Times New Roman" w:hAnsi="Times New Roman" w:cs="Times New Roman"/>
        </w:rPr>
      </w:pPr>
    </w:p>
    <w:p w:rsidR="008C02E8" w:rsidRPr="000E365B" w:rsidRDefault="008C02E8" w:rsidP="00B84EF5">
      <w:pPr>
        <w:rPr>
          <w:rFonts w:ascii="Times New Roman" w:hAnsi="Times New Roman" w:cs="Times New Roman"/>
        </w:rPr>
      </w:pPr>
    </w:p>
    <w:p w:rsidR="008C02E8" w:rsidRPr="000E365B" w:rsidRDefault="008C02E8" w:rsidP="00B84EF5">
      <w:pPr>
        <w:rPr>
          <w:rFonts w:ascii="Times New Roman" w:hAnsi="Times New Roman" w:cs="Times New Roman"/>
        </w:rPr>
      </w:pPr>
    </w:p>
    <w:p w:rsidR="008C02E8" w:rsidRPr="000E365B" w:rsidRDefault="008C02E8" w:rsidP="00B84EF5">
      <w:pPr>
        <w:rPr>
          <w:rFonts w:ascii="Times New Roman" w:hAnsi="Times New Roman" w:cs="Times New Roman"/>
        </w:rPr>
      </w:pPr>
    </w:p>
    <w:p w:rsidR="00943189" w:rsidRPr="000E365B" w:rsidRDefault="00943189" w:rsidP="00B84EF5">
      <w:pPr>
        <w:rPr>
          <w:rFonts w:ascii="Times New Roman" w:hAnsi="Times New Roman" w:cs="Times New Roman"/>
        </w:rPr>
      </w:pPr>
    </w:p>
    <w:p w:rsidR="00943189" w:rsidRPr="000E365B" w:rsidRDefault="00943189" w:rsidP="00B84EF5">
      <w:pPr>
        <w:rPr>
          <w:rFonts w:ascii="Times New Roman" w:hAnsi="Times New Roman" w:cs="Times New Roman"/>
        </w:rPr>
      </w:pPr>
    </w:p>
    <w:p w:rsidR="00943189" w:rsidRPr="000E365B" w:rsidRDefault="00943189" w:rsidP="00B84EF5">
      <w:pPr>
        <w:rPr>
          <w:rFonts w:ascii="Times New Roman" w:hAnsi="Times New Roman" w:cs="Times New Roman"/>
        </w:rPr>
      </w:pPr>
    </w:p>
    <w:p w:rsidR="00B240FC" w:rsidRDefault="00B240FC" w:rsidP="00B84EF5">
      <w:pPr>
        <w:rPr>
          <w:rFonts w:ascii="Times New Roman" w:hAnsi="Times New Roman" w:cs="Times New Roman"/>
        </w:rPr>
      </w:pPr>
    </w:p>
    <w:p w:rsidR="00385081" w:rsidRDefault="00385081" w:rsidP="00B84EF5">
      <w:pPr>
        <w:rPr>
          <w:rFonts w:ascii="Times New Roman" w:hAnsi="Times New Roman" w:cs="Times New Roman"/>
        </w:rPr>
      </w:pPr>
    </w:p>
    <w:p w:rsidR="00385081" w:rsidRDefault="00385081" w:rsidP="00B84EF5">
      <w:pPr>
        <w:rPr>
          <w:rFonts w:ascii="Times New Roman" w:hAnsi="Times New Roman" w:cs="Times New Roman"/>
        </w:rPr>
      </w:pPr>
    </w:p>
    <w:p w:rsidR="00385081" w:rsidRPr="000E365B" w:rsidRDefault="00385081" w:rsidP="00B84EF5">
      <w:pPr>
        <w:rPr>
          <w:rFonts w:ascii="Times New Roman" w:hAnsi="Times New Roman" w:cs="Times New Roman"/>
        </w:rPr>
      </w:pPr>
    </w:p>
    <w:p w:rsidR="00B240FC" w:rsidRDefault="00B240FC" w:rsidP="00B84EF5">
      <w:pPr>
        <w:rPr>
          <w:rFonts w:ascii="Times New Roman" w:hAnsi="Times New Roman" w:cs="Times New Roman"/>
        </w:rPr>
      </w:pPr>
    </w:p>
    <w:p w:rsidR="0076253A" w:rsidRDefault="0076253A" w:rsidP="00B84EF5">
      <w:pPr>
        <w:rPr>
          <w:rFonts w:ascii="Times New Roman" w:hAnsi="Times New Roman" w:cs="Times New Roman"/>
        </w:rPr>
      </w:pPr>
    </w:p>
    <w:p w:rsidR="0076253A" w:rsidRPr="000E365B" w:rsidRDefault="0076253A" w:rsidP="00B84EF5">
      <w:pPr>
        <w:rPr>
          <w:rFonts w:ascii="Times New Roman" w:hAnsi="Times New Roman" w:cs="Times New Roman"/>
        </w:rPr>
      </w:pPr>
    </w:p>
    <w:p w:rsidR="00390491" w:rsidRPr="000E365B" w:rsidRDefault="00390491" w:rsidP="00B84EF5">
      <w:pPr>
        <w:rPr>
          <w:rFonts w:ascii="Times New Roman" w:hAnsi="Times New Roman" w:cs="Times New Roman"/>
        </w:rPr>
      </w:pPr>
    </w:p>
    <w:p w:rsidR="000214E0" w:rsidRPr="000E365B" w:rsidRDefault="000214E0" w:rsidP="00B84EF5">
      <w:pPr>
        <w:rPr>
          <w:rFonts w:ascii="Times New Roman" w:hAnsi="Times New Roman" w:cs="Times New Roman"/>
        </w:rPr>
      </w:pPr>
    </w:p>
    <w:p w:rsidR="00943189" w:rsidRPr="00452D53" w:rsidRDefault="001202C3" w:rsidP="00B84EF5">
      <w:pPr>
        <w:tabs>
          <w:tab w:val="left" w:pos="10065"/>
        </w:tabs>
        <w:spacing w:line="240" w:lineRule="auto"/>
        <w:jc w:val="both"/>
        <w:rPr>
          <w:rFonts w:ascii="Times New Roman" w:hAnsi="Times New Roman" w:cs="Times New Roman"/>
          <w:b/>
          <w:sz w:val="32"/>
          <w:szCs w:val="32"/>
        </w:rPr>
      </w:pPr>
      <w:r w:rsidRPr="001202C3">
        <w:rPr>
          <w:rFonts w:ascii="Times New Roman" w:hAnsi="Times New Roman"/>
          <w:b/>
          <w:noProof/>
          <w:sz w:val="32"/>
          <w:lang w:val="tr-TR" w:eastAsia="tr-TR" w:bidi="ar-SA"/>
        </w:rPr>
        <w:lastRenderedPageBreak/>
        <w:pict>
          <v:rect id="_x0000_s1163" style="position:absolute;left:0;text-align:left;margin-left:-7.5pt;margin-top:-7.85pt;width:463pt;height:28.8pt;z-index:-251224064" fillcolor="#fabf8f [1945]" strokecolor="#fabf8f [1945]" strokeweight="1pt">
            <v:fill color2="#fde9d9 [665]" angle="-45" focus="-50%" type="gradient"/>
            <v:shadow on="t" type="perspective" color="#974706 [1609]" opacity=".5" offset="1pt" offset2="-3pt"/>
          </v:rect>
        </w:pict>
      </w:r>
      <w:r w:rsidR="00B240FC">
        <w:rPr>
          <w:rFonts w:ascii="Times New Roman" w:hAnsi="Times New Roman"/>
          <w:b/>
          <w:sz w:val="32"/>
        </w:rPr>
        <w:t>TABLE OF CONTENTS</w:t>
      </w:r>
    </w:p>
    <w:p w:rsidR="00C46227" w:rsidRPr="000E365B" w:rsidRDefault="00D752CC" w:rsidP="00BF5AF8">
      <w:pPr>
        <w:tabs>
          <w:tab w:val="left" w:leader="dot" w:pos="9072"/>
        </w:tabs>
        <w:spacing w:line="240" w:lineRule="auto"/>
        <w:jc w:val="both"/>
        <w:rPr>
          <w:rFonts w:ascii="Times New Roman" w:hAnsi="Times New Roman" w:cs="Times New Roman"/>
        </w:rPr>
      </w:pPr>
      <w:r>
        <w:rPr>
          <w:rFonts w:ascii="Times New Roman" w:hAnsi="Times New Roman"/>
        </w:rPr>
        <w:t xml:space="preserve">1. General Information </w:t>
      </w:r>
      <w:r w:rsidR="00F0072F">
        <w:rPr>
          <w:rFonts w:ascii="Times New Roman" w:hAnsi="Times New Roman"/>
        </w:rPr>
        <w:tab/>
      </w:r>
      <w:r>
        <w:rPr>
          <w:rFonts w:ascii="Times New Roman" w:hAnsi="Times New Roman"/>
        </w:rPr>
        <w:t>5</w:t>
      </w:r>
    </w:p>
    <w:p w:rsidR="00101072" w:rsidRPr="000E365B" w:rsidRDefault="00101072" w:rsidP="00BF5AF8">
      <w:pPr>
        <w:tabs>
          <w:tab w:val="left" w:leader="dot" w:pos="9072"/>
        </w:tabs>
        <w:spacing w:line="240" w:lineRule="auto"/>
        <w:jc w:val="both"/>
        <w:rPr>
          <w:rFonts w:ascii="Times New Roman" w:hAnsi="Times New Roman" w:cs="Times New Roman"/>
        </w:rPr>
      </w:pPr>
      <w:r>
        <w:rPr>
          <w:rFonts w:ascii="Times New Roman" w:hAnsi="Times New Roman"/>
        </w:rPr>
        <w:t xml:space="preserve">      1.1.</w:t>
      </w:r>
      <w:r w:rsidR="009240D0">
        <w:rPr>
          <w:rFonts w:ascii="Times New Roman" w:hAnsi="Times New Roman"/>
        </w:rPr>
        <w:t xml:space="preserve"> </w:t>
      </w:r>
      <w:r>
        <w:rPr>
          <w:rFonts w:ascii="Times New Roman" w:hAnsi="Times New Roman"/>
        </w:rPr>
        <w:t>Introduction</w:t>
      </w:r>
      <w:r w:rsidR="00F0072F">
        <w:rPr>
          <w:rFonts w:ascii="Times New Roman" w:hAnsi="Times New Roman"/>
        </w:rPr>
        <w:tab/>
      </w:r>
      <w:r>
        <w:rPr>
          <w:rFonts w:ascii="Times New Roman" w:hAnsi="Times New Roman"/>
        </w:rPr>
        <w:t>5</w:t>
      </w:r>
    </w:p>
    <w:p w:rsidR="005A13BB" w:rsidRDefault="005A13BB" w:rsidP="00BF5AF8">
      <w:pPr>
        <w:tabs>
          <w:tab w:val="left" w:leader="dot" w:pos="9072"/>
        </w:tabs>
        <w:spacing w:line="240" w:lineRule="auto"/>
        <w:jc w:val="both"/>
        <w:rPr>
          <w:rFonts w:ascii="Times New Roman" w:hAnsi="Times New Roman" w:cs="Times New Roman"/>
        </w:rPr>
      </w:pPr>
      <w:r>
        <w:rPr>
          <w:rFonts w:ascii="Times New Roman" w:hAnsi="Times New Roman"/>
        </w:rPr>
        <w:t xml:space="preserve">      1.2. Certificates</w:t>
      </w:r>
      <w:r w:rsidR="00F0072F">
        <w:rPr>
          <w:rFonts w:ascii="Times New Roman" w:hAnsi="Times New Roman"/>
        </w:rPr>
        <w:tab/>
      </w:r>
      <w:r>
        <w:rPr>
          <w:rFonts w:ascii="Times New Roman" w:hAnsi="Times New Roman"/>
        </w:rPr>
        <w:t>6</w:t>
      </w:r>
    </w:p>
    <w:p w:rsidR="001F694D" w:rsidRPr="000E365B" w:rsidRDefault="001F694D" w:rsidP="00BF5AF8">
      <w:pPr>
        <w:tabs>
          <w:tab w:val="left" w:leader="dot" w:pos="9072"/>
        </w:tabs>
        <w:spacing w:line="240" w:lineRule="auto"/>
        <w:jc w:val="both"/>
        <w:rPr>
          <w:rFonts w:ascii="Times New Roman" w:hAnsi="Times New Roman" w:cs="Times New Roman"/>
        </w:rPr>
      </w:pPr>
      <w:r>
        <w:rPr>
          <w:rFonts w:ascii="Times New Roman" w:hAnsi="Times New Roman"/>
        </w:rPr>
        <w:t xml:space="preserve">      1.3.1.</w:t>
      </w:r>
      <w:r w:rsidR="009240D0">
        <w:rPr>
          <w:rFonts w:ascii="Times New Roman" w:hAnsi="Times New Roman"/>
        </w:rPr>
        <w:t xml:space="preserve"> </w:t>
      </w:r>
      <w:r>
        <w:rPr>
          <w:rFonts w:ascii="Times New Roman" w:hAnsi="Times New Roman"/>
        </w:rPr>
        <w:t>Explanations of the Symbols</w:t>
      </w:r>
      <w:r w:rsidR="00F0072F">
        <w:rPr>
          <w:rFonts w:ascii="Times New Roman" w:hAnsi="Times New Roman"/>
        </w:rPr>
        <w:tab/>
      </w:r>
      <w:r>
        <w:rPr>
          <w:rFonts w:ascii="Times New Roman" w:hAnsi="Times New Roman"/>
        </w:rPr>
        <w:t>6</w:t>
      </w:r>
    </w:p>
    <w:p w:rsidR="004760DD" w:rsidRDefault="00101072" w:rsidP="00BF5AF8">
      <w:pPr>
        <w:tabs>
          <w:tab w:val="left" w:leader="dot" w:pos="9072"/>
        </w:tabs>
        <w:spacing w:line="240" w:lineRule="auto"/>
        <w:jc w:val="both"/>
        <w:rPr>
          <w:rFonts w:ascii="Times New Roman" w:hAnsi="Times New Roman" w:cs="Times New Roman"/>
        </w:rPr>
      </w:pPr>
      <w:r>
        <w:rPr>
          <w:rFonts w:ascii="Times New Roman" w:hAnsi="Times New Roman"/>
        </w:rPr>
        <w:t xml:space="preserve">      1.3.2. General Warnings and Recommendations</w:t>
      </w:r>
      <w:r w:rsidR="00F0072F">
        <w:rPr>
          <w:rFonts w:ascii="Times New Roman" w:hAnsi="Times New Roman"/>
        </w:rPr>
        <w:tab/>
      </w:r>
      <w:r>
        <w:rPr>
          <w:rFonts w:ascii="Times New Roman" w:hAnsi="Times New Roman"/>
        </w:rPr>
        <w:t>8</w:t>
      </w:r>
    </w:p>
    <w:p w:rsidR="00EC3C53" w:rsidRDefault="00EC3C53" w:rsidP="00BF5AF8">
      <w:pPr>
        <w:tabs>
          <w:tab w:val="left" w:leader="dot" w:pos="9072"/>
        </w:tabs>
        <w:spacing w:line="240" w:lineRule="auto"/>
        <w:jc w:val="both"/>
        <w:rPr>
          <w:rFonts w:ascii="Times New Roman" w:hAnsi="Times New Roman" w:cs="Times New Roman"/>
        </w:rPr>
      </w:pPr>
      <w:r>
        <w:rPr>
          <w:rFonts w:ascii="Times New Roman" w:hAnsi="Times New Roman"/>
        </w:rPr>
        <w:t xml:space="preserve">      1.3.2.1.</w:t>
      </w:r>
      <w:r w:rsidR="009240D0">
        <w:rPr>
          <w:rFonts w:ascii="Times New Roman" w:hAnsi="Times New Roman"/>
        </w:rPr>
        <w:t xml:space="preserve"> </w:t>
      </w:r>
      <w:r>
        <w:rPr>
          <w:rFonts w:ascii="Times New Roman" w:hAnsi="Times New Roman"/>
        </w:rPr>
        <w:t>Points to be Considered During Handling and Transport</w:t>
      </w:r>
      <w:r w:rsidR="00F0072F">
        <w:rPr>
          <w:rFonts w:ascii="Times New Roman" w:hAnsi="Times New Roman"/>
        </w:rPr>
        <w:tab/>
      </w:r>
      <w:r>
        <w:rPr>
          <w:rFonts w:ascii="Times New Roman" w:hAnsi="Times New Roman"/>
        </w:rPr>
        <w:t>8</w:t>
      </w:r>
    </w:p>
    <w:p w:rsidR="001F694D" w:rsidRPr="000E365B" w:rsidRDefault="001F694D" w:rsidP="00BF5AF8">
      <w:pPr>
        <w:tabs>
          <w:tab w:val="left" w:leader="dot" w:pos="9072"/>
        </w:tabs>
        <w:spacing w:line="240" w:lineRule="auto"/>
        <w:jc w:val="both"/>
        <w:rPr>
          <w:rFonts w:ascii="Times New Roman" w:hAnsi="Times New Roman" w:cs="Times New Roman"/>
        </w:rPr>
      </w:pPr>
      <w:r>
        <w:rPr>
          <w:rFonts w:ascii="Times New Roman" w:hAnsi="Times New Roman"/>
        </w:rPr>
        <w:t xml:space="preserve">      1.3.3. Power Saving</w:t>
      </w:r>
      <w:r w:rsidR="00F0072F">
        <w:rPr>
          <w:rFonts w:ascii="Times New Roman" w:hAnsi="Times New Roman"/>
        </w:rPr>
        <w:tab/>
      </w:r>
      <w:r>
        <w:rPr>
          <w:rFonts w:ascii="Times New Roman" w:hAnsi="Times New Roman"/>
        </w:rPr>
        <w:t>8</w:t>
      </w:r>
    </w:p>
    <w:p w:rsidR="0097471A" w:rsidRDefault="0097471A" w:rsidP="00BF5AF8">
      <w:pPr>
        <w:tabs>
          <w:tab w:val="left" w:leader="dot" w:pos="9072"/>
        </w:tabs>
        <w:spacing w:line="240" w:lineRule="auto"/>
        <w:jc w:val="both"/>
        <w:rPr>
          <w:rFonts w:ascii="Times New Roman" w:hAnsi="Times New Roman" w:cs="Times New Roman"/>
        </w:rPr>
      </w:pPr>
      <w:r>
        <w:rPr>
          <w:rFonts w:ascii="Times New Roman" w:hAnsi="Times New Roman"/>
        </w:rPr>
        <w:t xml:space="preserve">      1.3.4. Cascade Configuration</w:t>
      </w:r>
      <w:r w:rsidR="00F0072F">
        <w:rPr>
          <w:rFonts w:ascii="Times New Roman" w:hAnsi="Times New Roman"/>
        </w:rPr>
        <w:tab/>
      </w:r>
      <w:r>
        <w:rPr>
          <w:rFonts w:ascii="Times New Roman" w:hAnsi="Times New Roman"/>
        </w:rPr>
        <w:t>9</w:t>
      </w:r>
    </w:p>
    <w:p w:rsidR="009D7906" w:rsidRPr="009D7906" w:rsidRDefault="009D7906" w:rsidP="00BF5AF8">
      <w:pPr>
        <w:tabs>
          <w:tab w:val="left" w:leader="dot" w:pos="9072"/>
        </w:tabs>
        <w:autoSpaceDE w:val="0"/>
        <w:autoSpaceDN w:val="0"/>
        <w:adjustRightInd w:val="0"/>
        <w:jc w:val="both"/>
        <w:rPr>
          <w:rFonts w:ascii="Times New Roman" w:hAnsi="Times New Roman" w:cs="Times New Roman"/>
        </w:rPr>
      </w:pPr>
      <w:r>
        <w:rPr>
          <w:rFonts w:ascii="Times New Roman" w:hAnsi="Times New Roman"/>
        </w:rPr>
        <w:t xml:space="preserve">      1.3.5.</w:t>
      </w:r>
      <w:r>
        <w:rPr>
          <w:rFonts w:ascii="Times New Roman" w:hAnsi="Times New Roman"/>
          <w:b/>
        </w:rPr>
        <w:t xml:space="preserve"> </w:t>
      </w:r>
      <w:r>
        <w:rPr>
          <w:rFonts w:ascii="Times New Roman" w:hAnsi="Times New Roman"/>
        </w:rPr>
        <w:t>Safety Instructions</w:t>
      </w:r>
      <w:r w:rsidR="00F0072F">
        <w:rPr>
          <w:rFonts w:ascii="Times New Roman" w:hAnsi="Times New Roman"/>
        </w:rPr>
        <w:tab/>
      </w:r>
      <w:r>
        <w:rPr>
          <w:rFonts w:ascii="Times New Roman" w:hAnsi="Times New Roman"/>
        </w:rPr>
        <w:t>9</w:t>
      </w:r>
    </w:p>
    <w:p w:rsidR="005A13BB" w:rsidRDefault="005A13BB" w:rsidP="00BF5AF8">
      <w:pPr>
        <w:tabs>
          <w:tab w:val="left" w:leader="dot" w:pos="9072"/>
        </w:tabs>
        <w:spacing w:line="240" w:lineRule="auto"/>
        <w:jc w:val="both"/>
        <w:rPr>
          <w:rFonts w:ascii="Times New Roman" w:hAnsi="Times New Roman" w:cs="Times New Roman"/>
        </w:rPr>
      </w:pPr>
      <w:r>
        <w:rPr>
          <w:rFonts w:ascii="Times New Roman" w:hAnsi="Times New Roman"/>
        </w:rPr>
        <w:t xml:space="preserve">      1.4. Responsibilities</w:t>
      </w:r>
      <w:r w:rsidR="00F0072F">
        <w:rPr>
          <w:rFonts w:ascii="Times New Roman" w:hAnsi="Times New Roman"/>
        </w:rPr>
        <w:tab/>
      </w:r>
      <w:r>
        <w:rPr>
          <w:rFonts w:ascii="Times New Roman" w:hAnsi="Times New Roman"/>
        </w:rPr>
        <w:t>9</w:t>
      </w:r>
    </w:p>
    <w:p w:rsidR="002B3690" w:rsidRPr="000E365B" w:rsidRDefault="002B3690" w:rsidP="00BF5AF8">
      <w:pPr>
        <w:tabs>
          <w:tab w:val="left" w:leader="dot" w:pos="9072"/>
        </w:tabs>
        <w:spacing w:line="240" w:lineRule="auto"/>
        <w:jc w:val="both"/>
        <w:rPr>
          <w:rFonts w:ascii="Times New Roman" w:hAnsi="Times New Roman" w:cs="Times New Roman"/>
        </w:rPr>
      </w:pPr>
      <w:r>
        <w:rPr>
          <w:rFonts w:ascii="Times New Roman" w:hAnsi="Times New Roman"/>
        </w:rPr>
        <w:t xml:space="preserve">      1.4.1 Things To Do Before Calling an Authorized Service</w:t>
      </w:r>
      <w:r w:rsidR="00F0072F">
        <w:rPr>
          <w:rFonts w:ascii="Times New Roman" w:hAnsi="Times New Roman"/>
        </w:rPr>
        <w:tab/>
      </w:r>
      <w:r w:rsidR="00110B82">
        <w:rPr>
          <w:rFonts w:ascii="Times New Roman" w:hAnsi="Times New Roman"/>
        </w:rPr>
        <w:t>10</w:t>
      </w:r>
    </w:p>
    <w:p w:rsidR="004760DD" w:rsidRDefault="00AC5B96" w:rsidP="00BF5AF8">
      <w:pPr>
        <w:tabs>
          <w:tab w:val="left" w:leader="dot" w:pos="9072"/>
        </w:tabs>
        <w:spacing w:line="240" w:lineRule="auto"/>
        <w:jc w:val="both"/>
        <w:rPr>
          <w:rFonts w:ascii="Times New Roman" w:hAnsi="Times New Roman" w:cs="Times New Roman"/>
        </w:rPr>
      </w:pPr>
      <w:r>
        <w:rPr>
          <w:rFonts w:ascii="Times New Roman" w:hAnsi="Times New Roman"/>
        </w:rPr>
        <w:t xml:space="preserve">      1.5. Explanation of the Symbols on the Packaging</w:t>
      </w:r>
      <w:r w:rsidR="00F0072F">
        <w:rPr>
          <w:rFonts w:ascii="Times New Roman" w:hAnsi="Times New Roman"/>
        </w:rPr>
        <w:tab/>
      </w:r>
      <w:r>
        <w:rPr>
          <w:rFonts w:ascii="Times New Roman" w:hAnsi="Times New Roman"/>
        </w:rPr>
        <w:t>12</w:t>
      </w:r>
    </w:p>
    <w:p w:rsidR="00F10A87" w:rsidRPr="000E365B" w:rsidRDefault="00F10A87" w:rsidP="00BF5AF8">
      <w:pPr>
        <w:tabs>
          <w:tab w:val="left" w:leader="dot" w:pos="9072"/>
        </w:tabs>
        <w:spacing w:line="240" w:lineRule="auto"/>
        <w:jc w:val="both"/>
        <w:rPr>
          <w:rFonts w:ascii="Times New Roman" w:hAnsi="Times New Roman" w:cs="Times New Roman"/>
        </w:rPr>
      </w:pPr>
      <w:r>
        <w:rPr>
          <w:rFonts w:ascii="Times New Roman" w:hAnsi="Times New Roman"/>
        </w:rPr>
        <w:t xml:space="preserve">      1.5.1. Parts Delivered With the Product</w:t>
      </w:r>
      <w:r w:rsidR="00F0072F">
        <w:rPr>
          <w:rFonts w:ascii="Times New Roman" w:hAnsi="Times New Roman"/>
        </w:rPr>
        <w:tab/>
      </w:r>
      <w:r>
        <w:rPr>
          <w:rFonts w:ascii="Times New Roman" w:hAnsi="Times New Roman"/>
        </w:rPr>
        <w:t>13</w:t>
      </w:r>
    </w:p>
    <w:p w:rsidR="004760DD" w:rsidRDefault="00AC5B96" w:rsidP="00BF5AF8">
      <w:pPr>
        <w:tabs>
          <w:tab w:val="left" w:leader="dot" w:pos="9072"/>
        </w:tabs>
        <w:spacing w:line="240" w:lineRule="auto"/>
        <w:jc w:val="both"/>
        <w:rPr>
          <w:rFonts w:ascii="Times New Roman" w:hAnsi="Times New Roman"/>
        </w:rPr>
      </w:pPr>
      <w:r>
        <w:rPr>
          <w:rFonts w:ascii="Times New Roman" w:hAnsi="Times New Roman"/>
        </w:rPr>
        <w:t xml:space="preserve">      1.6. Data and Packaging Labels</w:t>
      </w:r>
      <w:r w:rsidR="00F0072F">
        <w:rPr>
          <w:rFonts w:ascii="Times New Roman" w:hAnsi="Times New Roman"/>
        </w:rPr>
        <w:tab/>
      </w:r>
      <w:r>
        <w:rPr>
          <w:rFonts w:ascii="Times New Roman" w:hAnsi="Times New Roman"/>
        </w:rPr>
        <w:t>13</w:t>
      </w:r>
    </w:p>
    <w:p w:rsidR="004760DD" w:rsidRPr="000E365B" w:rsidRDefault="00D752CC" w:rsidP="0076253A">
      <w:pPr>
        <w:tabs>
          <w:tab w:val="left" w:leader="dot" w:pos="9072"/>
        </w:tabs>
        <w:spacing w:line="240" w:lineRule="auto"/>
        <w:jc w:val="both"/>
        <w:rPr>
          <w:rFonts w:ascii="Times New Roman" w:hAnsi="Times New Roman" w:cs="Times New Roman"/>
          <w:bCs/>
        </w:rPr>
      </w:pPr>
      <w:r>
        <w:rPr>
          <w:rFonts w:ascii="Times New Roman" w:hAnsi="Times New Roman"/>
        </w:rPr>
        <w:t>2. General Specifications of the Condensing Boiler</w:t>
      </w:r>
      <w:r w:rsidR="00F0072F">
        <w:rPr>
          <w:rFonts w:ascii="Times New Roman" w:hAnsi="Times New Roman"/>
        </w:rPr>
        <w:tab/>
      </w:r>
      <w:r>
        <w:rPr>
          <w:rFonts w:ascii="Times New Roman" w:hAnsi="Times New Roman"/>
        </w:rPr>
        <w:t>14</w:t>
      </w:r>
    </w:p>
    <w:p w:rsidR="00D752CC" w:rsidRDefault="00AC5B96" w:rsidP="00BF5AF8">
      <w:pPr>
        <w:tabs>
          <w:tab w:val="left" w:leader="dot" w:pos="9072"/>
        </w:tabs>
        <w:spacing w:line="240" w:lineRule="auto"/>
        <w:jc w:val="both"/>
        <w:rPr>
          <w:rFonts w:ascii="Times New Roman" w:hAnsi="Times New Roman"/>
        </w:rPr>
      </w:pPr>
      <w:r>
        <w:rPr>
          <w:rFonts w:ascii="Times New Roman" w:hAnsi="Times New Roman"/>
        </w:rPr>
        <w:t xml:space="preserve">      2.</w:t>
      </w:r>
      <w:r w:rsidR="008870E2">
        <w:rPr>
          <w:rFonts w:ascii="Times New Roman" w:hAnsi="Times New Roman"/>
        </w:rPr>
        <w:t>1</w:t>
      </w:r>
      <w:r w:rsidR="009240D0">
        <w:rPr>
          <w:rFonts w:ascii="Times New Roman" w:hAnsi="Times New Roman"/>
        </w:rPr>
        <w:t>.</w:t>
      </w:r>
      <w:r>
        <w:rPr>
          <w:rFonts w:ascii="Times New Roman" w:hAnsi="Times New Roman"/>
        </w:rPr>
        <w:t xml:space="preserve"> Components of the Floor Type Condensing Boiler</w:t>
      </w:r>
      <w:r w:rsidR="00F0072F">
        <w:rPr>
          <w:rFonts w:ascii="Times New Roman" w:hAnsi="Times New Roman"/>
        </w:rPr>
        <w:tab/>
      </w:r>
      <w:r>
        <w:rPr>
          <w:rFonts w:ascii="Times New Roman" w:hAnsi="Times New Roman"/>
        </w:rPr>
        <w:t>1</w:t>
      </w:r>
      <w:r w:rsidR="00CC24F3">
        <w:rPr>
          <w:rFonts w:ascii="Times New Roman" w:hAnsi="Times New Roman"/>
        </w:rPr>
        <w:t>5</w:t>
      </w:r>
    </w:p>
    <w:p w:rsidR="00263C4F" w:rsidRDefault="00263C4F" w:rsidP="00263C4F">
      <w:pPr>
        <w:tabs>
          <w:tab w:val="left" w:leader="dot" w:pos="9072"/>
        </w:tabs>
        <w:spacing w:line="240" w:lineRule="auto"/>
        <w:jc w:val="both"/>
        <w:rPr>
          <w:rFonts w:ascii="Times New Roman" w:hAnsi="Times New Roman"/>
        </w:rPr>
      </w:pPr>
      <w:r>
        <w:rPr>
          <w:rFonts w:ascii="Times New Roman" w:hAnsi="Times New Roman"/>
        </w:rPr>
        <w:t xml:space="preserve">      2.1.1. Component Neumber of the Floor Type Condensing Boiler</w:t>
      </w:r>
      <w:r>
        <w:rPr>
          <w:rFonts w:ascii="Times New Roman" w:hAnsi="Times New Roman"/>
        </w:rPr>
        <w:tab/>
        <w:t>1</w:t>
      </w:r>
      <w:r w:rsidR="00CC24F3">
        <w:rPr>
          <w:rFonts w:ascii="Times New Roman" w:hAnsi="Times New Roman"/>
        </w:rPr>
        <w:t>6</w:t>
      </w:r>
    </w:p>
    <w:p w:rsidR="00AC5B96" w:rsidRPr="000E365B" w:rsidRDefault="00AC5B96" w:rsidP="00BF5AF8">
      <w:pPr>
        <w:tabs>
          <w:tab w:val="left" w:leader="dot" w:pos="9072"/>
        </w:tabs>
        <w:spacing w:line="240" w:lineRule="auto"/>
        <w:jc w:val="both"/>
        <w:rPr>
          <w:rFonts w:ascii="Times New Roman" w:hAnsi="Times New Roman" w:cs="Times New Roman"/>
          <w:bCs/>
        </w:rPr>
      </w:pPr>
      <w:r>
        <w:rPr>
          <w:rFonts w:ascii="Times New Roman" w:hAnsi="Times New Roman"/>
        </w:rPr>
        <w:t xml:space="preserve">      2.</w:t>
      </w:r>
      <w:r w:rsidR="008870E2">
        <w:rPr>
          <w:rFonts w:ascii="Times New Roman" w:hAnsi="Times New Roman"/>
        </w:rPr>
        <w:t>2</w:t>
      </w:r>
      <w:r w:rsidR="009240D0">
        <w:rPr>
          <w:rFonts w:ascii="Times New Roman" w:hAnsi="Times New Roman"/>
        </w:rPr>
        <w:t>.</w:t>
      </w:r>
      <w:r>
        <w:rPr>
          <w:rFonts w:ascii="Times New Roman" w:hAnsi="Times New Roman"/>
        </w:rPr>
        <w:t xml:space="preserve"> Technical Specifications of the Floor Type Condensing Boiler</w:t>
      </w:r>
      <w:r w:rsidR="00F0072F">
        <w:rPr>
          <w:rFonts w:ascii="Times New Roman" w:hAnsi="Times New Roman"/>
        </w:rPr>
        <w:tab/>
      </w:r>
      <w:r>
        <w:rPr>
          <w:rFonts w:ascii="Times New Roman" w:hAnsi="Times New Roman"/>
        </w:rPr>
        <w:t>1</w:t>
      </w:r>
      <w:r w:rsidR="00CC24F3">
        <w:rPr>
          <w:rFonts w:ascii="Times New Roman" w:hAnsi="Times New Roman"/>
        </w:rPr>
        <w:t>8</w:t>
      </w:r>
    </w:p>
    <w:p w:rsidR="00AC5B96" w:rsidRPr="000E365B" w:rsidRDefault="00D752CC" w:rsidP="00BF5AF8">
      <w:pPr>
        <w:tabs>
          <w:tab w:val="left" w:leader="dot" w:pos="9072"/>
        </w:tabs>
        <w:spacing w:line="240" w:lineRule="auto"/>
        <w:jc w:val="both"/>
        <w:rPr>
          <w:rFonts w:ascii="Times New Roman" w:hAnsi="Times New Roman" w:cs="Times New Roman"/>
          <w:bCs/>
        </w:rPr>
      </w:pPr>
      <w:r>
        <w:rPr>
          <w:rFonts w:ascii="Times New Roman" w:hAnsi="Times New Roman"/>
        </w:rPr>
        <w:t>3. Installation and Commissioning</w:t>
      </w:r>
      <w:r w:rsidR="00F0072F">
        <w:rPr>
          <w:rFonts w:ascii="Times New Roman" w:hAnsi="Times New Roman"/>
        </w:rPr>
        <w:tab/>
      </w:r>
      <w:r w:rsidR="00CC24F3">
        <w:rPr>
          <w:rFonts w:ascii="Times New Roman" w:hAnsi="Times New Roman"/>
        </w:rPr>
        <w:t>20</w:t>
      </w:r>
    </w:p>
    <w:p w:rsidR="002025AC" w:rsidRPr="000E365B" w:rsidRDefault="003E7606" w:rsidP="00BF5AF8">
      <w:pPr>
        <w:tabs>
          <w:tab w:val="left" w:leader="dot" w:pos="9072"/>
        </w:tabs>
        <w:spacing w:line="240" w:lineRule="auto"/>
        <w:jc w:val="both"/>
        <w:rPr>
          <w:rFonts w:ascii="Times New Roman" w:hAnsi="Times New Roman" w:cs="Times New Roman"/>
          <w:bCs/>
        </w:rPr>
      </w:pPr>
      <w:r>
        <w:rPr>
          <w:rFonts w:ascii="Times New Roman" w:hAnsi="Times New Roman"/>
        </w:rPr>
        <w:t xml:space="preserve">       3.1.</w:t>
      </w:r>
      <w:r w:rsidR="009240D0">
        <w:rPr>
          <w:rFonts w:ascii="Times New Roman" w:hAnsi="Times New Roman"/>
        </w:rPr>
        <w:t xml:space="preserve"> </w:t>
      </w:r>
      <w:r>
        <w:rPr>
          <w:rFonts w:ascii="Times New Roman" w:hAnsi="Times New Roman"/>
        </w:rPr>
        <w:t>Minimum Distances Recommended</w:t>
      </w:r>
      <w:r w:rsidR="00F0072F">
        <w:rPr>
          <w:rFonts w:ascii="Times New Roman" w:hAnsi="Times New Roman"/>
        </w:rPr>
        <w:tab/>
      </w:r>
      <w:r w:rsidR="00CC24F3">
        <w:rPr>
          <w:rFonts w:ascii="Times New Roman" w:hAnsi="Times New Roman"/>
        </w:rPr>
        <w:t>21</w:t>
      </w:r>
    </w:p>
    <w:p w:rsidR="002025AC" w:rsidRPr="000E365B" w:rsidRDefault="002025AC" w:rsidP="00BF5AF8">
      <w:pPr>
        <w:tabs>
          <w:tab w:val="left" w:leader="dot" w:pos="9072"/>
        </w:tabs>
        <w:spacing w:line="240" w:lineRule="auto"/>
        <w:jc w:val="both"/>
        <w:rPr>
          <w:rFonts w:ascii="Times New Roman" w:hAnsi="Times New Roman" w:cs="Times New Roman"/>
          <w:bCs/>
        </w:rPr>
      </w:pPr>
      <w:r>
        <w:rPr>
          <w:rFonts w:ascii="Times New Roman" w:hAnsi="Times New Roman"/>
        </w:rPr>
        <w:t xml:space="preserve">       3.</w:t>
      </w:r>
      <w:r w:rsidR="008870E2">
        <w:rPr>
          <w:rFonts w:ascii="Times New Roman" w:hAnsi="Times New Roman"/>
        </w:rPr>
        <w:t>2</w:t>
      </w:r>
      <w:r w:rsidR="009240D0">
        <w:rPr>
          <w:rFonts w:ascii="Times New Roman" w:hAnsi="Times New Roman"/>
        </w:rPr>
        <w:t xml:space="preserve">. </w:t>
      </w:r>
      <w:r>
        <w:rPr>
          <w:rFonts w:ascii="Times New Roman" w:hAnsi="Times New Roman"/>
        </w:rPr>
        <w:t>Dimensions of the Floor Type Condensing Boiler</w:t>
      </w:r>
      <w:r w:rsidR="00F0072F">
        <w:rPr>
          <w:rFonts w:ascii="Times New Roman" w:hAnsi="Times New Roman"/>
        </w:rPr>
        <w:tab/>
      </w:r>
      <w:r w:rsidR="00CC24F3">
        <w:rPr>
          <w:rFonts w:ascii="Times New Roman" w:hAnsi="Times New Roman"/>
        </w:rPr>
        <w:t>22</w:t>
      </w:r>
    </w:p>
    <w:p w:rsidR="002025AC" w:rsidRPr="000E365B" w:rsidRDefault="002025AC" w:rsidP="00BF5AF8">
      <w:pPr>
        <w:tabs>
          <w:tab w:val="left" w:leader="dot" w:pos="9072"/>
        </w:tabs>
        <w:spacing w:line="240" w:lineRule="auto"/>
        <w:jc w:val="both"/>
        <w:rPr>
          <w:rFonts w:ascii="Times New Roman" w:hAnsi="Times New Roman" w:cs="Times New Roman"/>
          <w:bCs/>
        </w:rPr>
      </w:pPr>
      <w:r>
        <w:rPr>
          <w:rFonts w:ascii="Times New Roman" w:hAnsi="Times New Roman"/>
        </w:rPr>
        <w:t xml:space="preserve">       3.</w:t>
      </w:r>
      <w:r w:rsidR="00A5104B">
        <w:rPr>
          <w:rFonts w:ascii="Times New Roman" w:hAnsi="Times New Roman"/>
        </w:rPr>
        <w:t>3</w:t>
      </w:r>
      <w:r>
        <w:rPr>
          <w:rFonts w:ascii="Times New Roman" w:hAnsi="Times New Roman"/>
        </w:rPr>
        <w:t>.</w:t>
      </w:r>
      <w:r w:rsidR="009240D0">
        <w:rPr>
          <w:rFonts w:ascii="Times New Roman" w:hAnsi="Times New Roman"/>
        </w:rPr>
        <w:t xml:space="preserve"> </w:t>
      </w:r>
      <w:r>
        <w:rPr>
          <w:rFonts w:ascii="Times New Roman" w:hAnsi="Times New Roman"/>
        </w:rPr>
        <w:t>Gas Connections</w:t>
      </w:r>
      <w:r w:rsidR="00F0072F">
        <w:rPr>
          <w:rFonts w:ascii="Times New Roman" w:hAnsi="Times New Roman"/>
        </w:rPr>
        <w:tab/>
      </w:r>
      <w:r w:rsidR="00CC24F3">
        <w:rPr>
          <w:rFonts w:ascii="Times New Roman" w:hAnsi="Times New Roman"/>
        </w:rPr>
        <w:t>23</w:t>
      </w:r>
    </w:p>
    <w:p w:rsidR="002025AC" w:rsidRPr="000E365B" w:rsidRDefault="002025AC" w:rsidP="00BF5AF8">
      <w:pPr>
        <w:tabs>
          <w:tab w:val="left" w:leader="dot" w:pos="9072"/>
        </w:tabs>
        <w:spacing w:line="240" w:lineRule="auto"/>
        <w:jc w:val="both"/>
        <w:rPr>
          <w:rFonts w:ascii="Times New Roman" w:hAnsi="Times New Roman" w:cs="Times New Roman"/>
          <w:bCs/>
        </w:rPr>
      </w:pPr>
      <w:r>
        <w:rPr>
          <w:rFonts w:ascii="Times New Roman" w:hAnsi="Times New Roman"/>
        </w:rPr>
        <w:t xml:space="preserve">       3.</w:t>
      </w:r>
      <w:r w:rsidR="00A5104B">
        <w:rPr>
          <w:rFonts w:ascii="Times New Roman" w:hAnsi="Times New Roman"/>
        </w:rPr>
        <w:t>4</w:t>
      </w:r>
      <w:r>
        <w:rPr>
          <w:rFonts w:ascii="Times New Roman" w:hAnsi="Times New Roman"/>
        </w:rPr>
        <w:t>.</w:t>
      </w:r>
      <w:r w:rsidR="009240D0">
        <w:rPr>
          <w:rFonts w:ascii="Times New Roman" w:hAnsi="Times New Roman"/>
        </w:rPr>
        <w:t xml:space="preserve"> </w:t>
      </w:r>
      <w:r>
        <w:rPr>
          <w:rFonts w:ascii="Times New Roman" w:hAnsi="Times New Roman"/>
        </w:rPr>
        <w:t>Power Connections</w:t>
      </w:r>
      <w:r w:rsidR="00F0072F">
        <w:rPr>
          <w:rFonts w:ascii="Times New Roman" w:hAnsi="Times New Roman"/>
        </w:rPr>
        <w:tab/>
      </w:r>
      <w:r>
        <w:rPr>
          <w:rFonts w:ascii="Times New Roman" w:hAnsi="Times New Roman"/>
        </w:rPr>
        <w:t>2</w:t>
      </w:r>
      <w:r w:rsidR="00CC24F3">
        <w:rPr>
          <w:rFonts w:ascii="Times New Roman" w:hAnsi="Times New Roman"/>
        </w:rPr>
        <w:t>4</w:t>
      </w:r>
    </w:p>
    <w:p w:rsidR="002025AC" w:rsidRPr="000E365B" w:rsidRDefault="002025AC" w:rsidP="00BF5AF8">
      <w:pPr>
        <w:tabs>
          <w:tab w:val="left" w:leader="dot" w:pos="9072"/>
        </w:tabs>
        <w:spacing w:line="240" w:lineRule="auto"/>
        <w:jc w:val="both"/>
        <w:rPr>
          <w:rFonts w:ascii="Times New Roman" w:hAnsi="Times New Roman" w:cs="Times New Roman"/>
          <w:bCs/>
        </w:rPr>
      </w:pPr>
      <w:r>
        <w:rPr>
          <w:rFonts w:ascii="Times New Roman" w:hAnsi="Times New Roman"/>
        </w:rPr>
        <w:t xml:space="preserve">       3.</w:t>
      </w:r>
      <w:r w:rsidR="00A5104B">
        <w:rPr>
          <w:rFonts w:ascii="Times New Roman" w:hAnsi="Times New Roman"/>
        </w:rPr>
        <w:t>5</w:t>
      </w:r>
      <w:r>
        <w:rPr>
          <w:rFonts w:ascii="Times New Roman" w:hAnsi="Times New Roman"/>
        </w:rPr>
        <w:t>.</w:t>
      </w:r>
      <w:r w:rsidR="009240D0">
        <w:rPr>
          <w:rFonts w:ascii="Times New Roman" w:hAnsi="Times New Roman"/>
        </w:rPr>
        <w:t xml:space="preserve"> </w:t>
      </w:r>
      <w:r>
        <w:rPr>
          <w:rFonts w:ascii="Times New Roman" w:hAnsi="Times New Roman"/>
        </w:rPr>
        <w:t>Electrical Wiring Diagram</w:t>
      </w:r>
      <w:r w:rsidR="00F0072F">
        <w:rPr>
          <w:rFonts w:ascii="Times New Roman" w:hAnsi="Times New Roman"/>
        </w:rPr>
        <w:tab/>
      </w:r>
      <w:r>
        <w:rPr>
          <w:rFonts w:ascii="Times New Roman" w:hAnsi="Times New Roman"/>
        </w:rPr>
        <w:t>2</w:t>
      </w:r>
      <w:r w:rsidR="00CC24F3">
        <w:rPr>
          <w:rFonts w:ascii="Times New Roman" w:hAnsi="Times New Roman"/>
        </w:rPr>
        <w:t>5</w:t>
      </w:r>
    </w:p>
    <w:p w:rsidR="00AC5B96" w:rsidRPr="000E365B" w:rsidRDefault="003E7606" w:rsidP="00BF5AF8">
      <w:pPr>
        <w:tabs>
          <w:tab w:val="left" w:leader="dot" w:pos="9072"/>
        </w:tabs>
        <w:spacing w:line="240" w:lineRule="auto"/>
        <w:jc w:val="both"/>
        <w:rPr>
          <w:rFonts w:ascii="Times New Roman" w:hAnsi="Times New Roman" w:cs="Times New Roman"/>
          <w:bCs/>
        </w:rPr>
      </w:pPr>
      <w:r>
        <w:rPr>
          <w:rFonts w:ascii="Times New Roman" w:hAnsi="Times New Roman"/>
        </w:rPr>
        <w:t xml:space="preserve">       3.</w:t>
      </w:r>
      <w:r w:rsidR="00A5104B">
        <w:rPr>
          <w:rFonts w:ascii="Times New Roman" w:hAnsi="Times New Roman"/>
        </w:rPr>
        <w:t>6</w:t>
      </w:r>
      <w:r>
        <w:rPr>
          <w:rFonts w:ascii="Times New Roman" w:hAnsi="Times New Roman"/>
        </w:rPr>
        <w:t>.</w:t>
      </w:r>
      <w:r w:rsidR="009240D0">
        <w:rPr>
          <w:rFonts w:ascii="Times New Roman" w:hAnsi="Times New Roman"/>
        </w:rPr>
        <w:t xml:space="preserve"> </w:t>
      </w:r>
      <w:r>
        <w:rPr>
          <w:rFonts w:ascii="Times New Roman" w:hAnsi="Times New Roman"/>
        </w:rPr>
        <w:t>Commissioning</w:t>
      </w:r>
      <w:r w:rsidR="00F0072F">
        <w:rPr>
          <w:rFonts w:ascii="Times New Roman" w:hAnsi="Times New Roman"/>
        </w:rPr>
        <w:tab/>
      </w:r>
      <w:r>
        <w:rPr>
          <w:rFonts w:ascii="Times New Roman" w:hAnsi="Times New Roman"/>
        </w:rPr>
        <w:t>2</w:t>
      </w:r>
      <w:r w:rsidR="00CC24F3">
        <w:rPr>
          <w:rFonts w:ascii="Times New Roman" w:hAnsi="Times New Roman"/>
        </w:rPr>
        <w:t>6</w:t>
      </w:r>
    </w:p>
    <w:p w:rsidR="004760DD" w:rsidRPr="000E365B" w:rsidRDefault="00D752CC" w:rsidP="00BF5AF8">
      <w:pPr>
        <w:tabs>
          <w:tab w:val="left" w:leader="dot" w:pos="9072"/>
        </w:tabs>
        <w:spacing w:line="240" w:lineRule="auto"/>
        <w:jc w:val="both"/>
        <w:rPr>
          <w:rFonts w:ascii="Times New Roman" w:hAnsi="Times New Roman" w:cs="Times New Roman"/>
          <w:bCs/>
        </w:rPr>
      </w:pPr>
      <w:r>
        <w:rPr>
          <w:rFonts w:ascii="Times New Roman" w:hAnsi="Times New Roman"/>
        </w:rPr>
        <w:t xml:space="preserve">4.Operation of the Control Panel </w:t>
      </w:r>
      <w:r w:rsidR="00F0072F">
        <w:rPr>
          <w:rFonts w:ascii="Times New Roman" w:hAnsi="Times New Roman"/>
        </w:rPr>
        <w:tab/>
      </w:r>
      <w:r>
        <w:rPr>
          <w:rFonts w:ascii="Times New Roman" w:hAnsi="Times New Roman"/>
        </w:rPr>
        <w:t>2</w:t>
      </w:r>
      <w:r w:rsidR="00CC24F3">
        <w:rPr>
          <w:rFonts w:ascii="Times New Roman" w:hAnsi="Times New Roman"/>
        </w:rPr>
        <w:t>7</w:t>
      </w:r>
    </w:p>
    <w:p w:rsidR="004760DD" w:rsidRPr="000E365B" w:rsidRDefault="003E7606" w:rsidP="00BF5AF8">
      <w:pPr>
        <w:tabs>
          <w:tab w:val="left" w:leader="dot" w:pos="9072"/>
        </w:tabs>
        <w:spacing w:line="240" w:lineRule="auto"/>
        <w:jc w:val="both"/>
        <w:rPr>
          <w:rFonts w:ascii="Times New Roman" w:hAnsi="Times New Roman" w:cs="Times New Roman"/>
          <w:bCs/>
        </w:rPr>
      </w:pPr>
      <w:r>
        <w:rPr>
          <w:rFonts w:ascii="Times New Roman" w:hAnsi="Times New Roman"/>
        </w:rPr>
        <w:t xml:space="preserve">       4.1.</w:t>
      </w:r>
      <w:r w:rsidR="009240D0">
        <w:rPr>
          <w:rFonts w:ascii="Times New Roman" w:hAnsi="Times New Roman"/>
        </w:rPr>
        <w:t xml:space="preserve"> </w:t>
      </w:r>
      <w:r>
        <w:rPr>
          <w:rFonts w:ascii="Times New Roman" w:hAnsi="Times New Roman"/>
        </w:rPr>
        <w:t>Control Panel Screen</w:t>
      </w:r>
      <w:r w:rsidR="00F0072F">
        <w:rPr>
          <w:rFonts w:ascii="Times New Roman" w:hAnsi="Times New Roman"/>
        </w:rPr>
        <w:tab/>
      </w:r>
      <w:r>
        <w:rPr>
          <w:rFonts w:ascii="Times New Roman" w:hAnsi="Times New Roman"/>
        </w:rPr>
        <w:t>2</w:t>
      </w:r>
      <w:r w:rsidR="00CC24F3">
        <w:rPr>
          <w:rFonts w:ascii="Times New Roman" w:hAnsi="Times New Roman"/>
        </w:rPr>
        <w:t>7</w:t>
      </w:r>
    </w:p>
    <w:p w:rsidR="00821953" w:rsidRPr="000E365B" w:rsidRDefault="003E7606" w:rsidP="00BF5AF8">
      <w:pPr>
        <w:tabs>
          <w:tab w:val="left" w:leader="dot" w:pos="9072"/>
        </w:tabs>
        <w:spacing w:line="240" w:lineRule="auto"/>
        <w:jc w:val="both"/>
        <w:rPr>
          <w:rFonts w:ascii="Times New Roman" w:hAnsi="Times New Roman" w:cs="Times New Roman"/>
          <w:bCs/>
        </w:rPr>
      </w:pPr>
      <w:r>
        <w:rPr>
          <w:rFonts w:ascii="Times New Roman" w:hAnsi="Times New Roman"/>
        </w:rPr>
        <w:t xml:space="preserve">       4.2. Application Modes</w:t>
      </w:r>
      <w:r w:rsidR="00F0072F">
        <w:rPr>
          <w:rFonts w:ascii="Times New Roman" w:hAnsi="Times New Roman"/>
        </w:rPr>
        <w:tab/>
      </w:r>
      <w:r w:rsidR="008870E2">
        <w:rPr>
          <w:rFonts w:ascii="Times New Roman" w:hAnsi="Times New Roman"/>
        </w:rPr>
        <w:t>2</w:t>
      </w:r>
      <w:r w:rsidR="00CC24F3">
        <w:rPr>
          <w:rFonts w:ascii="Times New Roman" w:hAnsi="Times New Roman"/>
        </w:rPr>
        <w:t>8</w:t>
      </w:r>
    </w:p>
    <w:p w:rsidR="00426FC5" w:rsidRPr="000E365B" w:rsidRDefault="00821953" w:rsidP="00BF5AF8">
      <w:pPr>
        <w:tabs>
          <w:tab w:val="left" w:leader="dot" w:pos="9072"/>
        </w:tabs>
        <w:spacing w:line="240" w:lineRule="auto"/>
        <w:jc w:val="both"/>
        <w:rPr>
          <w:rFonts w:ascii="Times New Roman" w:hAnsi="Times New Roman" w:cs="Times New Roman"/>
          <w:bCs/>
        </w:rPr>
      </w:pPr>
      <w:r>
        <w:rPr>
          <w:rFonts w:ascii="Times New Roman" w:hAnsi="Times New Roman"/>
        </w:rPr>
        <w:t xml:space="preserve">       4.3.</w:t>
      </w:r>
      <w:r w:rsidR="009240D0">
        <w:rPr>
          <w:rFonts w:ascii="Times New Roman" w:hAnsi="Times New Roman"/>
        </w:rPr>
        <w:t xml:space="preserve"> </w:t>
      </w:r>
      <w:r>
        <w:rPr>
          <w:rFonts w:ascii="Times New Roman" w:hAnsi="Times New Roman"/>
        </w:rPr>
        <w:t>Programming</w:t>
      </w:r>
      <w:r w:rsidR="00F0072F">
        <w:rPr>
          <w:rFonts w:ascii="Times New Roman" w:hAnsi="Times New Roman"/>
        </w:rPr>
        <w:tab/>
      </w:r>
      <w:r w:rsidR="00CC24F3">
        <w:rPr>
          <w:rFonts w:ascii="Times New Roman" w:hAnsi="Times New Roman"/>
        </w:rPr>
        <w:t>31</w:t>
      </w:r>
    </w:p>
    <w:p w:rsidR="00F120CD" w:rsidRDefault="003E7606" w:rsidP="00BF5AF8">
      <w:pPr>
        <w:tabs>
          <w:tab w:val="left" w:leader="dot" w:pos="9072"/>
        </w:tabs>
        <w:spacing w:line="240" w:lineRule="auto"/>
        <w:jc w:val="both"/>
        <w:rPr>
          <w:rFonts w:ascii="Times New Roman" w:hAnsi="Times New Roman" w:cs="Times New Roman"/>
          <w:bCs/>
        </w:rPr>
      </w:pPr>
      <w:r>
        <w:rPr>
          <w:rFonts w:ascii="Times New Roman" w:hAnsi="Times New Roman"/>
        </w:rPr>
        <w:t xml:space="preserve">       4.4. User Levels</w:t>
      </w:r>
      <w:r w:rsidR="00F0072F">
        <w:rPr>
          <w:rFonts w:ascii="Times New Roman" w:hAnsi="Times New Roman"/>
        </w:rPr>
        <w:tab/>
      </w:r>
      <w:r>
        <w:rPr>
          <w:rFonts w:ascii="Times New Roman" w:hAnsi="Times New Roman"/>
        </w:rPr>
        <w:t>3</w:t>
      </w:r>
      <w:r w:rsidR="00CC24F3">
        <w:rPr>
          <w:rFonts w:ascii="Times New Roman" w:hAnsi="Times New Roman"/>
        </w:rPr>
        <w:t>3</w:t>
      </w:r>
    </w:p>
    <w:p w:rsidR="003E7606" w:rsidRPr="00F120CD" w:rsidRDefault="00F120CD" w:rsidP="00BF5AF8">
      <w:pPr>
        <w:tabs>
          <w:tab w:val="left" w:leader="dot" w:pos="9072"/>
        </w:tabs>
        <w:spacing w:line="240" w:lineRule="auto"/>
        <w:jc w:val="both"/>
        <w:rPr>
          <w:rFonts w:ascii="Times New Roman" w:hAnsi="Times New Roman" w:cs="Times New Roman"/>
          <w:bCs/>
        </w:rPr>
      </w:pPr>
      <w:r>
        <w:rPr>
          <w:rFonts w:ascii="Times New Roman" w:hAnsi="Times New Roman"/>
        </w:rPr>
        <w:lastRenderedPageBreak/>
        <w:t xml:space="preserve">       4.5.</w:t>
      </w:r>
      <w:r>
        <w:rPr>
          <w:rFonts w:ascii="Times New Roman" w:hAnsi="Times New Roman"/>
          <w:b/>
        </w:rPr>
        <w:t xml:space="preserve"> </w:t>
      </w:r>
      <w:r>
        <w:rPr>
          <w:rFonts w:ascii="Times New Roman" w:hAnsi="Times New Roman"/>
        </w:rPr>
        <w:t>Operation of Control Panel Accessories</w:t>
      </w:r>
      <w:r w:rsidR="00F0072F">
        <w:rPr>
          <w:rFonts w:ascii="Times New Roman" w:hAnsi="Times New Roman"/>
        </w:rPr>
        <w:tab/>
      </w:r>
      <w:r>
        <w:rPr>
          <w:rFonts w:ascii="Times New Roman" w:hAnsi="Times New Roman"/>
        </w:rPr>
        <w:t>3</w:t>
      </w:r>
      <w:r w:rsidR="00CC24F3">
        <w:rPr>
          <w:rFonts w:ascii="Times New Roman" w:hAnsi="Times New Roman"/>
        </w:rPr>
        <w:t>6</w:t>
      </w:r>
    </w:p>
    <w:p w:rsidR="003E7606" w:rsidRPr="000E365B" w:rsidRDefault="00D752CC" w:rsidP="00BF5AF8">
      <w:pPr>
        <w:tabs>
          <w:tab w:val="left" w:leader="dot" w:pos="9072"/>
        </w:tabs>
        <w:spacing w:line="240" w:lineRule="auto"/>
        <w:jc w:val="both"/>
        <w:rPr>
          <w:rFonts w:ascii="Times New Roman" w:hAnsi="Times New Roman" w:cs="Times New Roman"/>
          <w:bCs/>
        </w:rPr>
      </w:pPr>
      <w:r>
        <w:rPr>
          <w:rFonts w:ascii="Times New Roman" w:hAnsi="Times New Roman"/>
        </w:rPr>
        <w:t>5. Installation and Inspection of the Piping</w:t>
      </w:r>
      <w:r w:rsidR="00F0072F">
        <w:rPr>
          <w:rFonts w:ascii="Times New Roman" w:hAnsi="Times New Roman"/>
        </w:rPr>
        <w:tab/>
      </w:r>
      <w:r w:rsidR="00BF5AF8">
        <w:rPr>
          <w:rFonts w:ascii="Times New Roman" w:hAnsi="Times New Roman"/>
        </w:rPr>
        <w:t>3</w:t>
      </w:r>
      <w:r w:rsidR="00CC24F3">
        <w:rPr>
          <w:rFonts w:ascii="Times New Roman" w:hAnsi="Times New Roman"/>
        </w:rPr>
        <w:t>7</w:t>
      </w:r>
    </w:p>
    <w:p w:rsidR="00426FC5" w:rsidRPr="000E365B" w:rsidRDefault="003E7606" w:rsidP="00BF5AF8">
      <w:pPr>
        <w:tabs>
          <w:tab w:val="left" w:leader="dot" w:pos="9072"/>
        </w:tabs>
        <w:spacing w:line="240" w:lineRule="auto"/>
        <w:jc w:val="both"/>
        <w:rPr>
          <w:rFonts w:ascii="Times New Roman" w:hAnsi="Times New Roman" w:cs="Times New Roman"/>
          <w:bCs/>
        </w:rPr>
      </w:pPr>
      <w:r>
        <w:rPr>
          <w:rFonts w:ascii="Times New Roman" w:hAnsi="Times New Roman"/>
        </w:rPr>
        <w:t xml:space="preserve">       5.1.</w:t>
      </w:r>
      <w:r w:rsidR="009240D0">
        <w:rPr>
          <w:rFonts w:ascii="Times New Roman" w:hAnsi="Times New Roman"/>
        </w:rPr>
        <w:t xml:space="preserve"> </w:t>
      </w:r>
      <w:r>
        <w:rPr>
          <w:rFonts w:ascii="Times New Roman" w:hAnsi="Times New Roman"/>
        </w:rPr>
        <w:t>Heating (Radiator) Water</w:t>
      </w:r>
      <w:r w:rsidR="00F0072F">
        <w:rPr>
          <w:rFonts w:ascii="Times New Roman" w:hAnsi="Times New Roman"/>
        </w:rPr>
        <w:tab/>
      </w:r>
      <w:r>
        <w:rPr>
          <w:rFonts w:ascii="Times New Roman" w:hAnsi="Times New Roman"/>
        </w:rPr>
        <w:t>3</w:t>
      </w:r>
      <w:r w:rsidR="00CC24F3">
        <w:rPr>
          <w:rFonts w:ascii="Times New Roman" w:hAnsi="Times New Roman"/>
        </w:rPr>
        <w:t>7</w:t>
      </w:r>
    </w:p>
    <w:p w:rsidR="00426FC5" w:rsidRDefault="003E7606" w:rsidP="00BF5AF8">
      <w:pPr>
        <w:tabs>
          <w:tab w:val="left" w:leader="dot" w:pos="9072"/>
        </w:tabs>
        <w:spacing w:line="240" w:lineRule="auto"/>
        <w:jc w:val="both"/>
        <w:rPr>
          <w:rFonts w:ascii="Times New Roman" w:hAnsi="Times New Roman" w:cs="Times New Roman"/>
          <w:bCs/>
        </w:rPr>
      </w:pPr>
      <w:r>
        <w:rPr>
          <w:rFonts w:ascii="Times New Roman" w:hAnsi="Times New Roman"/>
        </w:rPr>
        <w:t xml:space="preserve">       5.1.1.</w:t>
      </w:r>
      <w:r w:rsidR="009240D0">
        <w:rPr>
          <w:rFonts w:ascii="Times New Roman" w:hAnsi="Times New Roman"/>
        </w:rPr>
        <w:t xml:space="preserve"> </w:t>
      </w:r>
      <w:r>
        <w:rPr>
          <w:rFonts w:ascii="Times New Roman" w:hAnsi="Times New Roman"/>
        </w:rPr>
        <w:t>Water Conditioning</w:t>
      </w:r>
      <w:r w:rsidR="00F0072F">
        <w:rPr>
          <w:rFonts w:ascii="Times New Roman" w:hAnsi="Times New Roman"/>
        </w:rPr>
        <w:tab/>
      </w:r>
      <w:r w:rsidR="008870E2">
        <w:rPr>
          <w:rFonts w:ascii="Times New Roman" w:hAnsi="Times New Roman"/>
        </w:rPr>
        <w:t>3</w:t>
      </w:r>
      <w:r w:rsidR="00CC24F3">
        <w:rPr>
          <w:rFonts w:ascii="Times New Roman" w:hAnsi="Times New Roman"/>
        </w:rPr>
        <w:t>7</w:t>
      </w:r>
    </w:p>
    <w:p w:rsidR="001E120A" w:rsidRPr="000E365B" w:rsidRDefault="001E120A" w:rsidP="00BF5AF8">
      <w:pPr>
        <w:tabs>
          <w:tab w:val="left" w:leader="dot" w:pos="9072"/>
        </w:tabs>
        <w:spacing w:line="240" w:lineRule="auto"/>
        <w:jc w:val="both"/>
        <w:rPr>
          <w:rFonts w:ascii="Times New Roman" w:hAnsi="Times New Roman" w:cs="Times New Roman"/>
          <w:bCs/>
        </w:rPr>
      </w:pPr>
      <w:r>
        <w:rPr>
          <w:rFonts w:ascii="Times New Roman" w:hAnsi="Times New Roman"/>
        </w:rPr>
        <w:t xml:space="preserve">       5.1.2.</w:t>
      </w:r>
      <w:r w:rsidR="009240D0">
        <w:rPr>
          <w:rFonts w:ascii="Times New Roman" w:hAnsi="Times New Roman"/>
        </w:rPr>
        <w:t xml:space="preserve"> </w:t>
      </w:r>
      <w:r>
        <w:rPr>
          <w:rFonts w:ascii="Times New Roman" w:hAnsi="Times New Roman"/>
        </w:rPr>
        <w:t>Water Pressure</w:t>
      </w:r>
      <w:r w:rsidR="00F0072F">
        <w:rPr>
          <w:rFonts w:ascii="Times New Roman" w:hAnsi="Times New Roman"/>
        </w:rPr>
        <w:tab/>
      </w:r>
      <w:r>
        <w:rPr>
          <w:rFonts w:ascii="Times New Roman" w:hAnsi="Times New Roman"/>
        </w:rPr>
        <w:t>3</w:t>
      </w:r>
      <w:r w:rsidR="00CC24F3">
        <w:rPr>
          <w:rFonts w:ascii="Times New Roman" w:hAnsi="Times New Roman"/>
        </w:rPr>
        <w:t>7</w:t>
      </w:r>
    </w:p>
    <w:p w:rsidR="00426FC5" w:rsidRPr="000E365B" w:rsidRDefault="003E7606" w:rsidP="00BF5AF8">
      <w:pPr>
        <w:tabs>
          <w:tab w:val="left" w:leader="dot" w:pos="9072"/>
        </w:tabs>
        <w:spacing w:line="240" w:lineRule="auto"/>
        <w:jc w:val="both"/>
        <w:rPr>
          <w:rFonts w:ascii="Times New Roman" w:hAnsi="Times New Roman" w:cs="Times New Roman"/>
          <w:bCs/>
        </w:rPr>
      </w:pPr>
      <w:r>
        <w:rPr>
          <w:rFonts w:ascii="Times New Roman" w:hAnsi="Times New Roman"/>
        </w:rPr>
        <w:t xml:space="preserve">       5.2.</w:t>
      </w:r>
      <w:r w:rsidR="009240D0">
        <w:rPr>
          <w:rFonts w:ascii="Times New Roman" w:hAnsi="Times New Roman"/>
        </w:rPr>
        <w:t xml:space="preserve"> </w:t>
      </w:r>
      <w:r>
        <w:rPr>
          <w:rFonts w:ascii="Times New Roman" w:hAnsi="Times New Roman"/>
        </w:rPr>
        <w:t>Discharging of the Condensate</w:t>
      </w:r>
      <w:r w:rsidR="00F0072F">
        <w:rPr>
          <w:rFonts w:ascii="Times New Roman" w:hAnsi="Times New Roman"/>
        </w:rPr>
        <w:tab/>
      </w:r>
      <w:r>
        <w:rPr>
          <w:rFonts w:ascii="Times New Roman" w:hAnsi="Times New Roman"/>
        </w:rPr>
        <w:t>3</w:t>
      </w:r>
      <w:r w:rsidR="00CC24F3">
        <w:rPr>
          <w:rFonts w:ascii="Times New Roman" w:hAnsi="Times New Roman"/>
        </w:rPr>
        <w:t>8</w:t>
      </w:r>
    </w:p>
    <w:p w:rsidR="00426FC5" w:rsidRDefault="00BB0A16" w:rsidP="00BF5AF8">
      <w:pPr>
        <w:tabs>
          <w:tab w:val="left" w:leader="dot" w:pos="9072"/>
        </w:tabs>
        <w:spacing w:line="240" w:lineRule="auto"/>
        <w:jc w:val="both"/>
        <w:rPr>
          <w:rFonts w:ascii="Times New Roman" w:hAnsi="Times New Roman" w:cs="Times New Roman"/>
          <w:bCs/>
        </w:rPr>
      </w:pPr>
      <w:r>
        <w:rPr>
          <w:rFonts w:ascii="Times New Roman" w:hAnsi="Times New Roman"/>
        </w:rPr>
        <w:t xml:space="preserve">       5.3. Instructions for the Adjustment of Gas Ratio</w:t>
      </w:r>
      <w:r w:rsidR="00F0072F">
        <w:rPr>
          <w:rFonts w:ascii="Times New Roman" w:hAnsi="Times New Roman"/>
        </w:rPr>
        <w:tab/>
      </w:r>
      <w:r>
        <w:rPr>
          <w:rFonts w:ascii="Times New Roman" w:hAnsi="Times New Roman"/>
        </w:rPr>
        <w:t>3</w:t>
      </w:r>
      <w:r w:rsidR="00CC24F3">
        <w:rPr>
          <w:rFonts w:ascii="Times New Roman" w:hAnsi="Times New Roman"/>
        </w:rPr>
        <w:t>9</w:t>
      </w:r>
    </w:p>
    <w:p w:rsidR="001E120A" w:rsidRPr="000E365B" w:rsidRDefault="001E120A" w:rsidP="00BF5AF8">
      <w:pPr>
        <w:tabs>
          <w:tab w:val="left" w:leader="dot" w:pos="9072"/>
        </w:tabs>
        <w:spacing w:line="240" w:lineRule="auto"/>
        <w:jc w:val="both"/>
        <w:rPr>
          <w:rFonts w:ascii="Times New Roman" w:hAnsi="Times New Roman" w:cs="Times New Roman"/>
          <w:bCs/>
        </w:rPr>
      </w:pPr>
      <w:r>
        <w:rPr>
          <w:rFonts w:ascii="Times New Roman" w:hAnsi="Times New Roman"/>
        </w:rPr>
        <w:t xml:space="preserve">       5.3.1.</w:t>
      </w:r>
      <w:r w:rsidR="009240D0">
        <w:rPr>
          <w:rFonts w:ascii="Times New Roman" w:hAnsi="Times New Roman"/>
        </w:rPr>
        <w:t xml:space="preserve"> </w:t>
      </w:r>
      <w:r>
        <w:rPr>
          <w:rFonts w:ascii="Times New Roman" w:hAnsi="Times New Roman"/>
        </w:rPr>
        <w:t>Instructions for the Adjustment of Gas Ratio</w:t>
      </w:r>
      <w:r w:rsidR="00F0072F">
        <w:rPr>
          <w:rFonts w:ascii="Times New Roman" w:hAnsi="Times New Roman"/>
        </w:rPr>
        <w:tab/>
      </w:r>
      <w:r w:rsidR="00CC24F3">
        <w:rPr>
          <w:rFonts w:ascii="Times New Roman" w:hAnsi="Times New Roman"/>
        </w:rPr>
        <w:t>39</w:t>
      </w:r>
    </w:p>
    <w:p w:rsidR="00426FC5" w:rsidRDefault="00BB0A16" w:rsidP="00BF5AF8">
      <w:pPr>
        <w:tabs>
          <w:tab w:val="left" w:leader="dot" w:pos="9072"/>
        </w:tabs>
        <w:spacing w:line="240" w:lineRule="auto"/>
        <w:jc w:val="both"/>
        <w:rPr>
          <w:rFonts w:ascii="Times New Roman" w:hAnsi="Times New Roman" w:cs="Times New Roman"/>
        </w:rPr>
      </w:pPr>
      <w:r>
        <w:rPr>
          <w:rFonts w:ascii="Times New Roman" w:hAnsi="Times New Roman"/>
        </w:rPr>
        <w:t xml:space="preserve">       5.4.</w:t>
      </w:r>
      <w:r w:rsidR="009240D0">
        <w:rPr>
          <w:rFonts w:ascii="Times New Roman" w:hAnsi="Times New Roman"/>
        </w:rPr>
        <w:t xml:space="preserve"> </w:t>
      </w:r>
      <w:r>
        <w:rPr>
          <w:rFonts w:ascii="Times New Roman" w:hAnsi="Times New Roman"/>
        </w:rPr>
        <w:t>Flue Connections</w:t>
      </w:r>
      <w:r w:rsidR="00F0072F">
        <w:rPr>
          <w:rFonts w:ascii="Times New Roman" w:hAnsi="Times New Roman"/>
        </w:rPr>
        <w:tab/>
      </w:r>
      <w:r>
        <w:rPr>
          <w:rFonts w:ascii="Times New Roman" w:hAnsi="Times New Roman"/>
        </w:rPr>
        <w:t>4</w:t>
      </w:r>
      <w:r w:rsidR="00CC24F3">
        <w:rPr>
          <w:rFonts w:ascii="Times New Roman" w:hAnsi="Times New Roman"/>
        </w:rPr>
        <w:t>2</w:t>
      </w:r>
    </w:p>
    <w:p w:rsidR="001E120A" w:rsidRDefault="001E120A" w:rsidP="00BF5AF8">
      <w:pPr>
        <w:tabs>
          <w:tab w:val="left" w:leader="dot" w:pos="9072"/>
        </w:tabs>
        <w:spacing w:line="240" w:lineRule="auto"/>
        <w:jc w:val="both"/>
        <w:rPr>
          <w:rFonts w:ascii="Times New Roman" w:hAnsi="Times New Roman"/>
        </w:rPr>
      </w:pPr>
      <w:r>
        <w:rPr>
          <w:rFonts w:ascii="Times New Roman" w:hAnsi="Times New Roman"/>
        </w:rPr>
        <w:t xml:space="preserve">       5.4.1.</w:t>
      </w:r>
      <w:r w:rsidR="009240D0">
        <w:rPr>
          <w:rFonts w:ascii="Times New Roman" w:hAnsi="Times New Roman"/>
        </w:rPr>
        <w:t xml:space="preserve"> </w:t>
      </w:r>
      <w:r>
        <w:rPr>
          <w:rFonts w:ascii="Times New Roman" w:hAnsi="Times New Roman"/>
        </w:rPr>
        <w:t>Examples of Installation</w:t>
      </w:r>
      <w:r w:rsidR="00F0072F">
        <w:rPr>
          <w:rFonts w:ascii="Times New Roman" w:hAnsi="Times New Roman"/>
        </w:rPr>
        <w:tab/>
      </w:r>
      <w:r>
        <w:rPr>
          <w:rFonts w:ascii="Times New Roman" w:hAnsi="Times New Roman"/>
        </w:rPr>
        <w:t>4</w:t>
      </w:r>
      <w:r w:rsidR="00CC24F3">
        <w:rPr>
          <w:rFonts w:ascii="Times New Roman" w:hAnsi="Times New Roman"/>
        </w:rPr>
        <w:t>2</w:t>
      </w:r>
    </w:p>
    <w:p w:rsidR="00CC24F3" w:rsidRDefault="00CC24F3" w:rsidP="00BF5AF8">
      <w:pPr>
        <w:tabs>
          <w:tab w:val="left" w:leader="dot" w:pos="9072"/>
        </w:tabs>
        <w:spacing w:line="240" w:lineRule="auto"/>
        <w:jc w:val="both"/>
        <w:rPr>
          <w:rFonts w:ascii="Times New Roman" w:hAnsi="Times New Roman"/>
        </w:rPr>
      </w:pPr>
      <w:r w:rsidRPr="00CC24F3">
        <w:rPr>
          <w:rFonts w:ascii="Times New Roman" w:hAnsi="Times New Roman"/>
        </w:rPr>
        <w:t xml:space="preserve">       5.5. Hydraulic Piping Connection Di</w:t>
      </w:r>
      <w:r>
        <w:rPr>
          <w:rFonts w:ascii="Times New Roman" w:hAnsi="Times New Roman"/>
        </w:rPr>
        <w:t>agram Examples  ………………..………</w:t>
      </w:r>
      <w:r w:rsidR="006A611B">
        <w:rPr>
          <w:rFonts w:ascii="Times New Roman" w:hAnsi="Times New Roman"/>
        </w:rPr>
        <w:t>..</w:t>
      </w:r>
      <w:r>
        <w:rPr>
          <w:rFonts w:ascii="Times New Roman" w:hAnsi="Times New Roman"/>
        </w:rPr>
        <w:t>………</w:t>
      </w:r>
      <w:r w:rsidRPr="00CC24F3">
        <w:rPr>
          <w:rFonts w:ascii="Times New Roman" w:hAnsi="Times New Roman"/>
        </w:rPr>
        <w:t>...……...43</w:t>
      </w:r>
    </w:p>
    <w:p w:rsidR="00BB0A16" w:rsidRPr="000E365B" w:rsidRDefault="00CC7D39" w:rsidP="00BF5AF8">
      <w:pPr>
        <w:tabs>
          <w:tab w:val="left" w:leader="dot" w:pos="9072"/>
        </w:tabs>
        <w:spacing w:line="240" w:lineRule="auto"/>
        <w:jc w:val="both"/>
        <w:rPr>
          <w:rFonts w:ascii="Times New Roman" w:hAnsi="Times New Roman" w:cs="Times New Roman"/>
        </w:rPr>
      </w:pPr>
      <w:r>
        <w:rPr>
          <w:rFonts w:ascii="Times New Roman" w:hAnsi="Times New Roman"/>
        </w:rPr>
        <w:t>6.Error Codes List</w:t>
      </w:r>
      <w:r w:rsidR="00F0072F">
        <w:rPr>
          <w:rFonts w:ascii="Times New Roman" w:hAnsi="Times New Roman"/>
        </w:rPr>
        <w:tab/>
      </w:r>
      <w:r>
        <w:rPr>
          <w:rFonts w:ascii="Times New Roman" w:hAnsi="Times New Roman"/>
        </w:rPr>
        <w:t>4</w:t>
      </w:r>
      <w:r w:rsidR="00CC24F3">
        <w:rPr>
          <w:rFonts w:ascii="Times New Roman" w:hAnsi="Times New Roman"/>
        </w:rPr>
        <w:t>4</w:t>
      </w:r>
    </w:p>
    <w:p w:rsidR="00426FC5" w:rsidRDefault="00CC7D39" w:rsidP="00BF5AF8">
      <w:pPr>
        <w:tabs>
          <w:tab w:val="left" w:leader="dot" w:pos="9072"/>
        </w:tabs>
        <w:spacing w:line="240" w:lineRule="auto"/>
        <w:jc w:val="both"/>
        <w:rPr>
          <w:rFonts w:ascii="Times New Roman" w:hAnsi="Times New Roman" w:cs="Times New Roman"/>
        </w:rPr>
      </w:pPr>
      <w:r>
        <w:rPr>
          <w:rFonts w:ascii="Times New Roman" w:hAnsi="Times New Roman"/>
        </w:rPr>
        <w:t>7.Cleaning and Maintenance</w:t>
      </w:r>
      <w:r w:rsidR="00F0072F">
        <w:rPr>
          <w:rFonts w:ascii="Times New Roman" w:hAnsi="Times New Roman"/>
        </w:rPr>
        <w:tab/>
      </w:r>
      <w:r w:rsidR="00CC24F3">
        <w:rPr>
          <w:rFonts w:ascii="Times New Roman" w:hAnsi="Times New Roman"/>
        </w:rPr>
        <w:t>51</w:t>
      </w:r>
    </w:p>
    <w:p w:rsidR="00CC7D39" w:rsidRDefault="00CC7D39" w:rsidP="00BF5AF8">
      <w:pPr>
        <w:tabs>
          <w:tab w:val="left" w:leader="dot" w:pos="9072"/>
        </w:tabs>
        <w:spacing w:line="240" w:lineRule="auto"/>
        <w:jc w:val="both"/>
        <w:rPr>
          <w:rFonts w:ascii="Times New Roman" w:hAnsi="Times New Roman" w:cs="Times New Roman"/>
        </w:rPr>
      </w:pPr>
      <w:r>
        <w:rPr>
          <w:rFonts w:ascii="Times New Roman" w:hAnsi="Times New Roman"/>
        </w:rPr>
        <w:t xml:space="preserve">       7.1. Inspection of the Burning System</w:t>
      </w:r>
      <w:r w:rsidR="00F0072F">
        <w:rPr>
          <w:rFonts w:ascii="Times New Roman" w:hAnsi="Times New Roman"/>
        </w:rPr>
        <w:tab/>
      </w:r>
      <w:r>
        <w:rPr>
          <w:rFonts w:ascii="Times New Roman" w:hAnsi="Times New Roman"/>
        </w:rPr>
        <w:t>5</w:t>
      </w:r>
      <w:r w:rsidR="00CC24F3">
        <w:rPr>
          <w:rFonts w:ascii="Times New Roman" w:hAnsi="Times New Roman"/>
        </w:rPr>
        <w:t>3</w:t>
      </w:r>
    </w:p>
    <w:p w:rsidR="00CC7D39" w:rsidRDefault="00CC7D39" w:rsidP="00BF5AF8">
      <w:pPr>
        <w:tabs>
          <w:tab w:val="left" w:leader="dot" w:pos="9072"/>
        </w:tabs>
        <w:spacing w:line="240" w:lineRule="auto"/>
        <w:jc w:val="both"/>
        <w:rPr>
          <w:rFonts w:ascii="Times New Roman" w:hAnsi="Times New Roman" w:cs="Times New Roman"/>
        </w:rPr>
      </w:pPr>
      <w:r>
        <w:rPr>
          <w:rFonts w:ascii="Times New Roman" w:hAnsi="Times New Roman"/>
        </w:rPr>
        <w:t xml:space="preserve">       7.2. Cleaning of the Modulated Fan, Venturi, Burner</w:t>
      </w:r>
      <w:r w:rsidR="00F0072F">
        <w:rPr>
          <w:rFonts w:ascii="Times New Roman" w:hAnsi="Times New Roman"/>
        </w:rPr>
        <w:tab/>
      </w:r>
      <w:r>
        <w:rPr>
          <w:rFonts w:ascii="Times New Roman" w:hAnsi="Times New Roman"/>
        </w:rPr>
        <w:t>5</w:t>
      </w:r>
      <w:r w:rsidR="00CC24F3">
        <w:rPr>
          <w:rFonts w:ascii="Times New Roman" w:hAnsi="Times New Roman"/>
        </w:rPr>
        <w:t>3</w:t>
      </w:r>
    </w:p>
    <w:p w:rsidR="0035062B" w:rsidRPr="000E365B" w:rsidRDefault="00CC7D39" w:rsidP="00BF5AF8">
      <w:pPr>
        <w:tabs>
          <w:tab w:val="left" w:leader="dot" w:pos="9072"/>
        </w:tabs>
        <w:spacing w:line="240" w:lineRule="auto"/>
        <w:jc w:val="both"/>
        <w:rPr>
          <w:rFonts w:ascii="Times New Roman" w:hAnsi="Times New Roman" w:cs="Times New Roman"/>
        </w:rPr>
      </w:pPr>
      <w:r>
        <w:rPr>
          <w:rFonts w:ascii="Times New Roman" w:hAnsi="Times New Roman"/>
        </w:rPr>
        <w:t xml:space="preserve">   8.Warranty Conditions and Commissioning </w:t>
      </w:r>
      <w:r w:rsidR="00F0072F">
        <w:rPr>
          <w:rFonts w:ascii="Times New Roman" w:hAnsi="Times New Roman"/>
        </w:rPr>
        <w:tab/>
      </w:r>
      <w:r>
        <w:rPr>
          <w:rFonts w:ascii="Times New Roman" w:hAnsi="Times New Roman"/>
        </w:rPr>
        <w:t>5</w:t>
      </w:r>
      <w:r w:rsidR="00CC24F3">
        <w:rPr>
          <w:rFonts w:ascii="Times New Roman" w:hAnsi="Times New Roman"/>
        </w:rPr>
        <w:t>3</w:t>
      </w:r>
    </w:p>
    <w:p w:rsidR="00BB0A16" w:rsidRDefault="00BB0A16" w:rsidP="00BF5AF8">
      <w:pPr>
        <w:tabs>
          <w:tab w:val="left" w:leader="dot" w:pos="9072"/>
        </w:tabs>
        <w:spacing w:line="240" w:lineRule="auto"/>
        <w:jc w:val="both"/>
        <w:rPr>
          <w:rFonts w:ascii="Times New Roman" w:hAnsi="Times New Roman" w:cs="Times New Roman"/>
        </w:rPr>
      </w:pPr>
      <w:r>
        <w:rPr>
          <w:rFonts w:ascii="Times New Roman" w:hAnsi="Times New Roman"/>
        </w:rPr>
        <w:t xml:space="preserve">        8.1</w:t>
      </w:r>
      <w:r w:rsidR="009240D0">
        <w:rPr>
          <w:rFonts w:ascii="Times New Roman" w:hAnsi="Times New Roman"/>
        </w:rPr>
        <w:t xml:space="preserve">. </w:t>
      </w:r>
      <w:r>
        <w:rPr>
          <w:rFonts w:ascii="Times New Roman" w:hAnsi="Times New Roman"/>
        </w:rPr>
        <w:t>Condensing Boiler Commissioning Form</w:t>
      </w:r>
      <w:r w:rsidR="00F0072F">
        <w:rPr>
          <w:rFonts w:ascii="Times New Roman" w:hAnsi="Times New Roman"/>
        </w:rPr>
        <w:tab/>
      </w:r>
      <w:r>
        <w:rPr>
          <w:rFonts w:ascii="Times New Roman" w:hAnsi="Times New Roman"/>
        </w:rPr>
        <w:t>5</w:t>
      </w:r>
      <w:r w:rsidR="008F3F88">
        <w:rPr>
          <w:rFonts w:ascii="Times New Roman" w:hAnsi="Times New Roman"/>
        </w:rPr>
        <w:t>5</w:t>
      </w:r>
    </w:p>
    <w:p w:rsidR="00BB0A16" w:rsidRDefault="00CC7D39" w:rsidP="00CC24F3">
      <w:pPr>
        <w:tabs>
          <w:tab w:val="left" w:pos="3236"/>
          <w:tab w:val="left" w:leader="dot" w:pos="9072"/>
        </w:tabs>
        <w:spacing w:line="240" w:lineRule="auto"/>
        <w:jc w:val="both"/>
        <w:rPr>
          <w:rFonts w:ascii="Times New Roman" w:hAnsi="Times New Roman" w:cs="Times New Roman"/>
        </w:rPr>
      </w:pPr>
      <w:r>
        <w:rPr>
          <w:rFonts w:ascii="Times New Roman" w:hAnsi="Times New Roman"/>
        </w:rPr>
        <w:t xml:space="preserve">        8.2.</w:t>
      </w:r>
      <w:r w:rsidR="009240D0">
        <w:rPr>
          <w:rFonts w:ascii="Times New Roman" w:hAnsi="Times New Roman"/>
        </w:rPr>
        <w:t xml:space="preserve"> </w:t>
      </w:r>
      <w:r>
        <w:rPr>
          <w:rFonts w:ascii="Times New Roman" w:hAnsi="Times New Roman"/>
        </w:rPr>
        <w:t>Operating Instructions</w:t>
      </w:r>
      <w:r w:rsidR="00F0072F">
        <w:rPr>
          <w:rFonts w:ascii="Times New Roman" w:hAnsi="Times New Roman"/>
        </w:rPr>
        <w:tab/>
      </w:r>
      <w:r w:rsidR="00CC24F3">
        <w:rPr>
          <w:rFonts w:ascii="Times New Roman" w:hAnsi="Times New Roman"/>
        </w:rPr>
        <w:t>.</w:t>
      </w:r>
      <w:r w:rsidR="00CC24F3">
        <w:rPr>
          <w:rFonts w:ascii="Times New Roman" w:hAnsi="Times New Roman"/>
        </w:rPr>
        <w:tab/>
      </w:r>
      <w:r>
        <w:rPr>
          <w:rFonts w:ascii="Times New Roman" w:hAnsi="Times New Roman"/>
        </w:rPr>
        <w:t>5</w:t>
      </w:r>
      <w:r w:rsidR="008F3F88">
        <w:rPr>
          <w:rFonts w:ascii="Times New Roman" w:hAnsi="Times New Roman"/>
        </w:rPr>
        <w:t>6</w:t>
      </w:r>
    </w:p>
    <w:p w:rsidR="00C16DF7" w:rsidRDefault="00C16DF7" w:rsidP="00BF5AF8">
      <w:pPr>
        <w:tabs>
          <w:tab w:val="left" w:leader="dot" w:pos="9072"/>
        </w:tabs>
        <w:spacing w:line="240" w:lineRule="auto"/>
        <w:jc w:val="both"/>
        <w:rPr>
          <w:rFonts w:ascii="Times New Roman" w:hAnsi="Times New Roman" w:cs="Times New Roman"/>
        </w:rPr>
      </w:pPr>
      <w:r>
        <w:rPr>
          <w:rFonts w:ascii="Times New Roman" w:hAnsi="Times New Roman"/>
        </w:rPr>
        <w:t xml:space="preserve">        8.3. Inspection of the Condensing Boiler System</w:t>
      </w:r>
      <w:r w:rsidR="00F0072F">
        <w:rPr>
          <w:rFonts w:ascii="Times New Roman" w:hAnsi="Times New Roman"/>
        </w:rPr>
        <w:tab/>
      </w:r>
      <w:r w:rsidR="008D5F91">
        <w:rPr>
          <w:rFonts w:ascii="Times New Roman" w:hAnsi="Times New Roman"/>
        </w:rPr>
        <w:t>5</w:t>
      </w:r>
      <w:r w:rsidR="008F3F88">
        <w:rPr>
          <w:rFonts w:ascii="Times New Roman" w:hAnsi="Times New Roman"/>
        </w:rPr>
        <w:t>8</w:t>
      </w:r>
    </w:p>
    <w:p w:rsidR="00C46227" w:rsidRPr="000E365B" w:rsidRDefault="00C46227" w:rsidP="00B84EF5">
      <w:pPr>
        <w:tabs>
          <w:tab w:val="left" w:pos="10065"/>
        </w:tabs>
        <w:spacing w:line="240" w:lineRule="auto"/>
        <w:jc w:val="both"/>
        <w:rPr>
          <w:rFonts w:ascii="Times New Roman" w:hAnsi="Times New Roman" w:cs="Times New Roman"/>
        </w:rPr>
      </w:pPr>
    </w:p>
    <w:p w:rsidR="00943189" w:rsidRDefault="00943189" w:rsidP="00B84EF5">
      <w:pPr>
        <w:tabs>
          <w:tab w:val="left" w:pos="10065"/>
        </w:tabs>
        <w:spacing w:line="240" w:lineRule="auto"/>
        <w:jc w:val="both"/>
        <w:rPr>
          <w:rFonts w:ascii="Times New Roman" w:hAnsi="Times New Roman" w:cs="Times New Roman"/>
        </w:rPr>
      </w:pPr>
    </w:p>
    <w:p w:rsidR="00427982" w:rsidRDefault="00427982" w:rsidP="00B84EF5">
      <w:pPr>
        <w:tabs>
          <w:tab w:val="left" w:pos="10065"/>
        </w:tabs>
        <w:spacing w:line="240" w:lineRule="auto"/>
        <w:jc w:val="both"/>
        <w:rPr>
          <w:rFonts w:ascii="Times New Roman" w:hAnsi="Times New Roman" w:cs="Times New Roman"/>
        </w:rPr>
      </w:pPr>
    </w:p>
    <w:p w:rsidR="008D5F91" w:rsidRDefault="008D5F91" w:rsidP="00B84EF5">
      <w:pPr>
        <w:tabs>
          <w:tab w:val="left" w:pos="10065"/>
        </w:tabs>
        <w:spacing w:line="240" w:lineRule="auto"/>
        <w:jc w:val="both"/>
        <w:rPr>
          <w:rFonts w:ascii="Times New Roman" w:hAnsi="Times New Roman" w:cs="Times New Roman"/>
        </w:rPr>
      </w:pPr>
    </w:p>
    <w:p w:rsidR="008D5F91" w:rsidRDefault="008D5F91" w:rsidP="00B84EF5">
      <w:pPr>
        <w:tabs>
          <w:tab w:val="left" w:pos="10065"/>
        </w:tabs>
        <w:spacing w:line="240" w:lineRule="auto"/>
        <w:jc w:val="both"/>
        <w:rPr>
          <w:rFonts w:ascii="Times New Roman" w:hAnsi="Times New Roman" w:cs="Times New Roman"/>
        </w:rPr>
      </w:pPr>
    </w:p>
    <w:p w:rsidR="008D5F91" w:rsidRDefault="008D5F91" w:rsidP="00B84EF5">
      <w:pPr>
        <w:tabs>
          <w:tab w:val="left" w:pos="10065"/>
        </w:tabs>
        <w:spacing w:line="240" w:lineRule="auto"/>
        <w:jc w:val="both"/>
        <w:rPr>
          <w:rFonts w:ascii="Times New Roman" w:hAnsi="Times New Roman" w:cs="Times New Roman"/>
        </w:rPr>
      </w:pPr>
    </w:p>
    <w:p w:rsidR="008D5F91" w:rsidRDefault="008D5F91" w:rsidP="00B84EF5">
      <w:pPr>
        <w:tabs>
          <w:tab w:val="left" w:pos="10065"/>
        </w:tabs>
        <w:spacing w:line="240" w:lineRule="auto"/>
        <w:jc w:val="both"/>
        <w:rPr>
          <w:rFonts w:ascii="Times New Roman" w:hAnsi="Times New Roman" w:cs="Times New Roman"/>
        </w:rPr>
      </w:pPr>
    </w:p>
    <w:p w:rsidR="008D5F91" w:rsidRDefault="008D5F91" w:rsidP="00B84EF5">
      <w:pPr>
        <w:tabs>
          <w:tab w:val="left" w:pos="10065"/>
        </w:tabs>
        <w:spacing w:line="240" w:lineRule="auto"/>
        <w:jc w:val="both"/>
        <w:rPr>
          <w:rFonts w:ascii="Times New Roman" w:hAnsi="Times New Roman" w:cs="Times New Roman"/>
        </w:rPr>
      </w:pPr>
    </w:p>
    <w:p w:rsidR="00BA4F6F" w:rsidRDefault="00BA4F6F" w:rsidP="00B84EF5">
      <w:pPr>
        <w:tabs>
          <w:tab w:val="left" w:pos="10065"/>
        </w:tabs>
        <w:spacing w:line="240" w:lineRule="auto"/>
        <w:jc w:val="both"/>
        <w:rPr>
          <w:rFonts w:ascii="Times New Roman" w:hAnsi="Times New Roman" w:cs="Times New Roman"/>
        </w:rPr>
      </w:pPr>
    </w:p>
    <w:p w:rsidR="008D5F91" w:rsidRDefault="008D5F91" w:rsidP="00B84EF5">
      <w:pPr>
        <w:tabs>
          <w:tab w:val="left" w:pos="10065"/>
        </w:tabs>
        <w:spacing w:line="240" w:lineRule="auto"/>
        <w:jc w:val="both"/>
        <w:rPr>
          <w:rFonts w:ascii="Times New Roman" w:hAnsi="Times New Roman" w:cs="Times New Roman"/>
        </w:rPr>
      </w:pPr>
    </w:p>
    <w:p w:rsidR="008D5F91" w:rsidRDefault="008D5F91" w:rsidP="00B84EF5">
      <w:pPr>
        <w:tabs>
          <w:tab w:val="left" w:pos="10065"/>
        </w:tabs>
        <w:spacing w:line="240" w:lineRule="auto"/>
        <w:jc w:val="both"/>
        <w:rPr>
          <w:rFonts w:ascii="Times New Roman" w:hAnsi="Times New Roman" w:cs="Times New Roman"/>
        </w:rPr>
      </w:pPr>
    </w:p>
    <w:p w:rsidR="00427982" w:rsidRPr="000E365B" w:rsidRDefault="00427982" w:rsidP="00B84EF5">
      <w:pPr>
        <w:tabs>
          <w:tab w:val="left" w:pos="10065"/>
        </w:tabs>
        <w:spacing w:line="240" w:lineRule="auto"/>
        <w:jc w:val="both"/>
        <w:rPr>
          <w:rFonts w:ascii="Times New Roman" w:hAnsi="Times New Roman" w:cs="Times New Roman"/>
        </w:rPr>
      </w:pPr>
    </w:p>
    <w:p w:rsidR="006A1DA2" w:rsidRPr="00773557" w:rsidRDefault="001202C3" w:rsidP="00D95933">
      <w:pPr>
        <w:tabs>
          <w:tab w:val="left" w:pos="9356"/>
        </w:tabs>
        <w:spacing w:line="240" w:lineRule="auto"/>
        <w:jc w:val="both"/>
        <w:rPr>
          <w:rFonts w:ascii="Times New Roman" w:hAnsi="Times New Roman" w:cs="Times New Roman"/>
          <w:b/>
          <w:bCs/>
          <w:sz w:val="24"/>
          <w:szCs w:val="24"/>
        </w:rPr>
      </w:pPr>
      <w:r w:rsidRPr="001202C3">
        <w:rPr>
          <w:rFonts w:ascii="Times New Roman" w:hAnsi="Times New Roman"/>
          <w:b/>
          <w:noProof/>
          <w:sz w:val="24"/>
          <w:lang w:val="tr-TR" w:eastAsia="tr-TR" w:bidi="ar-SA"/>
        </w:rPr>
        <w:lastRenderedPageBreak/>
        <w:pict>
          <v:rect id="_x0000_s1155" style="position:absolute;left:0;text-align:left;margin-left:-6.65pt;margin-top:-10.75pt;width:463pt;height:28.8pt;z-index:-251230208" fillcolor="#fabf8f [1945]" strokecolor="#fabf8f [1945]" strokeweight="1pt">
            <v:fill color2="#fde9d9 [665]" angle="-45" focus="-50%" type="gradient"/>
            <v:shadow on="t" type="perspective" color="#974706 [1609]" opacity=".5" offset="1pt" offset2="-3pt"/>
          </v:rect>
        </w:pict>
      </w:r>
      <w:r w:rsidR="00167AEC" w:rsidRPr="00773557">
        <w:rPr>
          <w:rFonts w:ascii="Times New Roman" w:hAnsi="Times New Roman"/>
          <w:b/>
          <w:sz w:val="24"/>
        </w:rPr>
        <w:t>1.GENERAL INFORMATION</w:t>
      </w:r>
    </w:p>
    <w:p w:rsidR="006A1DA2" w:rsidRPr="000E365B" w:rsidRDefault="00167AEC" w:rsidP="00D95933">
      <w:pPr>
        <w:tabs>
          <w:tab w:val="left" w:pos="9356"/>
        </w:tabs>
        <w:spacing w:line="240" w:lineRule="auto"/>
        <w:jc w:val="both"/>
        <w:rPr>
          <w:rFonts w:ascii="Times New Roman" w:hAnsi="Times New Roman" w:cs="Times New Roman"/>
          <w:b/>
        </w:rPr>
      </w:pPr>
      <w:r>
        <w:rPr>
          <w:rFonts w:ascii="Times New Roman" w:hAnsi="Times New Roman"/>
          <w:b/>
        </w:rPr>
        <w:t>1.1.</w:t>
      </w:r>
      <w:r w:rsidR="00263C4F">
        <w:rPr>
          <w:rFonts w:ascii="Times New Roman" w:hAnsi="Times New Roman"/>
          <w:b/>
        </w:rPr>
        <w:t>Description</w:t>
      </w:r>
    </w:p>
    <w:p w:rsidR="006A1DA2" w:rsidRPr="000E365B" w:rsidRDefault="006A1DA2" w:rsidP="00D9593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First of all, we would like to thank you for choosing the RIMA brand.</w:t>
      </w:r>
    </w:p>
    <w:p w:rsidR="006A1DA2" w:rsidRPr="000E365B" w:rsidRDefault="006A1DA2" w:rsidP="00D9593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xml:space="preserve">In this manual, you will find installation and operation information for the RIMA branded floor type natural gas condensing heating boilers with aluminum cast fins manufactured by ÖNMETAL. </w:t>
      </w:r>
    </w:p>
    <w:p w:rsidR="006A1DA2" w:rsidRPr="000E365B" w:rsidRDefault="006A1DA2" w:rsidP="00D9593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Please read this booklet carefully in order to operate your device with high efficiency and economically, comfortably and for a long period.</w:t>
      </w:r>
    </w:p>
    <w:p w:rsidR="006A1DA2" w:rsidRPr="000E365B" w:rsidRDefault="006A1DA2" w:rsidP="00D9593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xml:space="preserve">DO NOT tamper with any component or setting of your device for any reason other than as described in this manual, such as operating, adjusting, or maintaining the device. </w:t>
      </w:r>
    </w:p>
    <w:p w:rsidR="006A1DA2" w:rsidRPr="000E365B" w:rsidRDefault="006A1DA2" w:rsidP="00D9593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Have your device installed by Authorized Dealers.</w:t>
      </w:r>
    </w:p>
    <w:p w:rsidR="006A1DA2" w:rsidRPr="000E365B" w:rsidRDefault="006A1DA2" w:rsidP="00D9593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xml:space="preserve">Our Authorized Dealers and After-sales Service Centers shall provide you with the necessary information about the operation and maintenance of your device after placing the device, making the required connections and commissioning it. </w:t>
      </w:r>
    </w:p>
    <w:p w:rsidR="006A1DA2" w:rsidRPr="000E365B" w:rsidRDefault="006A1DA2" w:rsidP="00D9593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In case you cannot contact with our Authorized Services and for any problems you have, our Central Technical Service shall help you.</w:t>
      </w:r>
    </w:p>
    <w:p w:rsidR="006A1DA2" w:rsidRPr="000E365B" w:rsidRDefault="006A1DA2" w:rsidP="00D9593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We wish you to use your boiler in good times.</w:t>
      </w:r>
    </w:p>
    <w:p w:rsidR="000E365B" w:rsidRDefault="000E365B" w:rsidP="00EB6B32">
      <w:pPr>
        <w:tabs>
          <w:tab w:val="left" w:pos="9356"/>
        </w:tabs>
        <w:autoSpaceDE w:val="0"/>
        <w:autoSpaceDN w:val="0"/>
        <w:adjustRightInd w:val="0"/>
        <w:spacing w:line="240" w:lineRule="auto"/>
        <w:jc w:val="both"/>
        <w:rPr>
          <w:rFonts w:ascii="Times New Roman" w:hAnsi="Times New Roman" w:cs="Times New Roman"/>
          <w:b/>
        </w:rPr>
      </w:pPr>
    </w:p>
    <w:p w:rsidR="006A1DA2" w:rsidRPr="000E365B" w:rsidRDefault="00167AEC" w:rsidP="00EB6B32">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b/>
        </w:rPr>
        <w:t>1.2.Certificates</w:t>
      </w:r>
    </w:p>
    <w:p w:rsidR="006A1DA2" w:rsidRPr="000E365B" w:rsidRDefault="006A1DA2" w:rsidP="00EB6B32">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xml:space="preserve">Önmetal Döküm Sanayi ve Tic. Ltd. Şti. is certified with the Certificate of Competency with After-sales Services as per TS 12676 Authorized Services - The Rules for the Boilers and Heat Exchangers as the scope of the service dated and numbered 14.09.2011/0 and issued by the T.R. MINISTRY OF CUSTOMS AND TRADE’s Directorate General of Consumer Protection And Market Surveillance, and with the Service Place Competency Certificate issued by TSE. </w:t>
      </w:r>
    </w:p>
    <w:p w:rsidR="006A1DA2" w:rsidRPr="000E365B" w:rsidRDefault="006A1DA2" w:rsidP="00EB6B32">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The structure and operation of the boilers comply with the Regulations of European Union and the conditions stipulated in the regulations of all countries in which the European Union Standard is applicable.</w:t>
      </w:r>
    </w:p>
    <w:p w:rsidR="006A1DA2" w:rsidRDefault="00074241" w:rsidP="00EB6B32">
      <w:pPr>
        <w:tabs>
          <w:tab w:val="left" w:pos="9356"/>
        </w:tabs>
        <w:spacing w:line="240" w:lineRule="auto"/>
        <w:jc w:val="both"/>
        <w:rPr>
          <w:rFonts w:ascii="Times New Roman" w:hAnsi="Times New Roman" w:cs="Times New Roman"/>
          <w:color w:val="FF0000"/>
        </w:rPr>
      </w:pPr>
      <w:r>
        <w:rPr>
          <w:rFonts w:ascii="Times New Roman" w:hAnsi="Times New Roman"/>
        </w:rPr>
        <w:t>ONGAS MEGA</w:t>
      </w:r>
      <w:r w:rsidR="006A1DA2">
        <w:rPr>
          <w:rFonts w:ascii="Times New Roman" w:hAnsi="Times New Roman"/>
        </w:rPr>
        <w:t xml:space="preserve"> Series Floor Type Condensing Boilers are the registered brands of Önmetal Döküm Sanayi ve Tic. Ltd. Şti. and they are manufactured in the own facilities of the company in Edirne, Turkey</w:t>
      </w:r>
      <w:r w:rsidR="006A1DA2">
        <w:rPr>
          <w:rFonts w:ascii="Times New Roman" w:hAnsi="Times New Roman"/>
          <w:color w:val="FF0000"/>
        </w:rPr>
        <w:t>.</w:t>
      </w:r>
    </w:p>
    <w:p w:rsidR="00F3179E" w:rsidRPr="000E365B" w:rsidRDefault="00F3179E" w:rsidP="00EB6B32">
      <w:pPr>
        <w:tabs>
          <w:tab w:val="left" w:pos="9356"/>
        </w:tabs>
        <w:spacing w:line="240" w:lineRule="auto"/>
        <w:jc w:val="both"/>
        <w:rPr>
          <w:rFonts w:ascii="Times New Roman" w:hAnsi="Times New Roman" w:cs="Times New Roman"/>
          <w:color w:val="FF0000"/>
        </w:rPr>
      </w:pPr>
    </w:p>
    <w:p w:rsidR="00F3179E" w:rsidRPr="003658BC" w:rsidRDefault="00F3179E" w:rsidP="00F3179E">
      <w:pPr>
        <w:pStyle w:val="ListeParagraf"/>
        <w:numPr>
          <w:ilvl w:val="0"/>
          <w:numId w:val="19"/>
        </w:numPr>
        <w:spacing w:after="0" w:line="240" w:lineRule="auto"/>
        <w:rPr>
          <w:rFonts w:ascii="Times New Roman" w:eastAsia="Times New Roman" w:hAnsi="Times New Roman" w:cs="Times New Roman"/>
        </w:rPr>
      </w:pPr>
      <w:r>
        <w:rPr>
          <w:rFonts w:ascii="Times New Roman" w:hAnsi="Times New Roman"/>
          <w:b/>
        </w:rPr>
        <w:t>2016/426/EU</w:t>
      </w:r>
      <w:r>
        <w:rPr>
          <w:rFonts w:ascii="Times New Roman" w:hAnsi="Times New Roman"/>
        </w:rPr>
        <w:t xml:space="preserve"> – Gas Appliances Regulation </w:t>
      </w:r>
    </w:p>
    <w:p w:rsidR="00F3179E" w:rsidRPr="003658BC" w:rsidRDefault="00F3179E" w:rsidP="00F3179E">
      <w:pPr>
        <w:pStyle w:val="ListeParagraf"/>
        <w:numPr>
          <w:ilvl w:val="0"/>
          <w:numId w:val="19"/>
        </w:numPr>
        <w:spacing w:after="0" w:line="240" w:lineRule="auto"/>
        <w:rPr>
          <w:rFonts w:ascii="Times New Roman" w:eastAsia="Times New Roman" w:hAnsi="Times New Roman" w:cs="Times New Roman"/>
        </w:rPr>
      </w:pPr>
      <w:r>
        <w:rPr>
          <w:rFonts w:ascii="Times New Roman" w:eastAsia="Times New Roman" w:hAnsi="Times New Roman" w:cs="Times New Roman"/>
          <w:b/>
          <w:bCs/>
          <w:noProof/>
          <w:lang w:val="tr-TR" w:eastAsia="tr-TR" w:bidi="ar-SA"/>
        </w:rPr>
        <w:drawing>
          <wp:anchor distT="0" distB="0" distL="114300" distR="114300" simplePos="0" relativeHeight="251932672" behindDoc="0" locked="0" layoutInCell="1" allowOverlap="1">
            <wp:simplePos x="0" y="0"/>
            <wp:positionH relativeFrom="column">
              <wp:posOffset>4775200</wp:posOffset>
            </wp:positionH>
            <wp:positionV relativeFrom="paragraph">
              <wp:posOffset>-1905</wp:posOffset>
            </wp:positionV>
            <wp:extent cx="582930" cy="531495"/>
            <wp:effectExtent l="19050" t="0" r="7620" b="0"/>
            <wp:wrapNone/>
            <wp:docPr id="2770" name="Picture -1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7"/>
                    <pic:cNvPicPr>
                      <a:picLocks noChangeAspect="1" noChangeArrowheads="1"/>
                    </pic:cNvPicPr>
                  </pic:nvPicPr>
                  <pic:blipFill>
                    <a:blip r:embed="rId9" cstate="print"/>
                    <a:srcRect/>
                    <a:stretch>
                      <a:fillRect/>
                    </a:stretch>
                  </pic:blipFill>
                  <pic:spPr bwMode="auto">
                    <a:xfrm>
                      <a:off x="0" y="0"/>
                      <a:ext cx="582930" cy="531495"/>
                    </a:xfrm>
                    <a:prstGeom prst="rect">
                      <a:avLst/>
                    </a:prstGeom>
                    <a:noFill/>
                  </pic:spPr>
                </pic:pic>
              </a:graphicData>
            </a:graphic>
          </wp:anchor>
        </w:drawing>
      </w:r>
      <w:r>
        <w:rPr>
          <w:rFonts w:ascii="Times New Roman" w:hAnsi="Times New Roman"/>
          <w:b/>
        </w:rPr>
        <w:t>2014/35/EU</w:t>
      </w:r>
      <w:r>
        <w:rPr>
          <w:rFonts w:ascii="Times New Roman" w:hAnsi="Times New Roman"/>
        </w:rPr>
        <w:t xml:space="preserve"> – Low Voltage Directive</w:t>
      </w:r>
    </w:p>
    <w:p w:rsidR="00F3179E" w:rsidRPr="003658BC" w:rsidRDefault="00F3179E" w:rsidP="00F3179E">
      <w:pPr>
        <w:pStyle w:val="ListeParagraf"/>
        <w:numPr>
          <w:ilvl w:val="0"/>
          <w:numId w:val="19"/>
        </w:numPr>
        <w:spacing w:after="0" w:line="240" w:lineRule="auto"/>
        <w:rPr>
          <w:rFonts w:ascii="Times New Roman" w:eastAsia="Times New Roman" w:hAnsi="Times New Roman" w:cs="Times New Roman"/>
        </w:rPr>
      </w:pPr>
      <w:r>
        <w:rPr>
          <w:rFonts w:ascii="Times New Roman" w:hAnsi="Times New Roman"/>
          <w:b/>
        </w:rPr>
        <w:t>2014/30/EU</w:t>
      </w:r>
      <w:r>
        <w:rPr>
          <w:rFonts w:ascii="Times New Roman" w:hAnsi="Times New Roman"/>
        </w:rPr>
        <w:t xml:space="preserve"> – Electromagnetic Compatibility Directive</w:t>
      </w:r>
    </w:p>
    <w:p w:rsidR="00F3179E" w:rsidRPr="001A040D" w:rsidRDefault="00F3179E" w:rsidP="001A040D">
      <w:pPr>
        <w:spacing w:after="0" w:line="240" w:lineRule="auto"/>
        <w:ind w:left="720"/>
        <w:rPr>
          <w:rFonts w:ascii="Times New Roman" w:eastAsia="Times New Roman" w:hAnsi="Times New Roman" w:cs="Times New Roman"/>
        </w:rPr>
      </w:pPr>
      <w:r w:rsidRPr="001A040D">
        <w:rPr>
          <w:rFonts w:ascii="Times New Roman" w:hAnsi="Times New Roman"/>
        </w:rPr>
        <w:t xml:space="preserve"> </w:t>
      </w:r>
    </w:p>
    <w:p w:rsidR="00F3179E" w:rsidRDefault="00F3179E" w:rsidP="00EB6B32">
      <w:pPr>
        <w:rPr>
          <w:rFonts w:ascii="Times New Roman" w:hAnsi="Times New Roman" w:cs="Times New Roman"/>
          <w:bCs/>
          <w:color w:val="000000" w:themeColor="text1"/>
        </w:rPr>
      </w:pPr>
    </w:p>
    <w:p w:rsidR="006B52D1" w:rsidRDefault="00EB6B32">
      <w:pPr>
        <w:rPr>
          <w:rFonts w:ascii="Times New Roman" w:hAnsi="Times New Roman"/>
          <w:b/>
        </w:rPr>
      </w:pPr>
      <w:r>
        <w:rPr>
          <w:rFonts w:ascii="Times New Roman" w:hAnsi="Times New Roman"/>
          <w:color w:val="000000" w:themeColor="text1"/>
        </w:rPr>
        <w:t xml:space="preserve">RIMA ONGAS </w:t>
      </w:r>
      <w:r w:rsidR="00074241">
        <w:rPr>
          <w:rFonts w:ascii="Times New Roman" w:hAnsi="Times New Roman"/>
          <w:color w:val="000000" w:themeColor="text1"/>
        </w:rPr>
        <w:t>MEGA</w:t>
      </w:r>
      <w:r>
        <w:rPr>
          <w:rFonts w:ascii="Times New Roman" w:hAnsi="Times New Roman"/>
          <w:color w:val="000000" w:themeColor="text1"/>
        </w:rPr>
        <w:t xml:space="preserve"> Floor Type Condensing Boilers comply with the </w:t>
      </w:r>
      <w:r>
        <w:rPr>
          <w:rFonts w:ascii="Times New Roman" w:hAnsi="Times New Roman"/>
          <w:b/>
          <w:color w:val="000000" w:themeColor="text1"/>
        </w:rPr>
        <w:t>EC Directives</w:t>
      </w:r>
      <w:r>
        <w:rPr>
          <w:rFonts w:ascii="Times New Roman" w:hAnsi="Times New Roman"/>
          <w:color w:val="000000" w:themeColor="text1"/>
        </w:rPr>
        <w:t>.</w:t>
      </w:r>
      <w:r w:rsidR="006B52D1">
        <w:rPr>
          <w:rFonts w:ascii="Times New Roman" w:hAnsi="Times New Roman"/>
          <w:b/>
        </w:rPr>
        <w:br w:type="page"/>
      </w:r>
    </w:p>
    <w:p w:rsidR="00E85B34" w:rsidRDefault="00E536BD" w:rsidP="00A335B3">
      <w:pPr>
        <w:tabs>
          <w:tab w:val="left" w:pos="9356"/>
        </w:tabs>
        <w:spacing w:line="240" w:lineRule="auto"/>
        <w:jc w:val="both"/>
        <w:rPr>
          <w:rFonts w:ascii="Times New Roman" w:hAnsi="Times New Roman" w:cs="Times New Roman"/>
          <w:b/>
        </w:rPr>
      </w:pPr>
      <w:r>
        <w:rPr>
          <w:rFonts w:ascii="Times New Roman" w:hAnsi="Times New Roman" w:cs="Times New Roman"/>
          <w:b/>
          <w:noProof/>
          <w:lang w:val="tr-TR" w:eastAsia="tr-TR" w:bidi="ar-SA"/>
        </w:rPr>
        <w:lastRenderedPageBreak/>
        <w:drawing>
          <wp:anchor distT="0" distB="0" distL="114300" distR="114300" simplePos="0" relativeHeight="251960320" behindDoc="0" locked="0" layoutInCell="1" allowOverlap="1">
            <wp:simplePos x="0" y="0"/>
            <wp:positionH relativeFrom="column">
              <wp:posOffset>102870</wp:posOffset>
            </wp:positionH>
            <wp:positionV relativeFrom="paragraph">
              <wp:posOffset>259715</wp:posOffset>
            </wp:positionV>
            <wp:extent cx="316230" cy="295275"/>
            <wp:effectExtent l="19050" t="0" r="7620" b="0"/>
            <wp:wrapThrough wrapText="bothSides">
              <wp:wrapPolygon edited="0">
                <wp:start x="-1301" y="0"/>
                <wp:lineTo x="-1301" y="20903"/>
                <wp:lineTo x="22120" y="20903"/>
                <wp:lineTo x="22120" y="0"/>
                <wp:lineTo x="-1301" y="0"/>
              </wp:wrapPolygon>
            </wp:wrapThrough>
            <wp:docPr id="2952" name="Resim 24" descr="C:\Users\Fadime Cakmak\AppData\Local\Microsoft\Windows\INetCache\Content.Outlook\GEI3KHZW\ikaz işare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adime Cakmak\AppData\Local\Microsoft\Windows\INetCache\Content.Outlook\GEI3KHZW\ikaz işareti.jpg"/>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316230" cy="295275"/>
                    </a:xfrm>
                    <a:prstGeom prst="rect">
                      <a:avLst/>
                    </a:prstGeom>
                    <a:noFill/>
                    <a:ln>
                      <a:noFill/>
                    </a:ln>
                  </pic:spPr>
                </pic:pic>
              </a:graphicData>
            </a:graphic>
          </wp:anchor>
        </w:drawing>
      </w:r>
      <w:r>
        <w:rPr>
          <w:rFonts w:ascii="Times New Roman" w:hAnsi="Times New Roman"/>
          <w:b/>
        </w:rPr>
        <w:t>1.3.1.Explanations of the Symbols</w:t>
      </w:r>
    </w:p>
    <w:p w:rsidR="000214E0" w:rsidRPr="00E85B34" w:rsidRDefault="006A1DA2" w:rsidP="00A335B3">
      <w:pPr>
        <w:tabs>
          <w:tab w:val="left" w:pos="9356"/>
        </w:tabs>
        <w:spacing w:line="240" w:lineRule="auto"/>
        <w:jc w:val="both"/>
        <w:rPr>
          <w:rFonts w:ascii="Times New Roman" w:hAnsi="Times New Roman" w:cs="Times New Roman"/>
          <w:b/>
        </w:rPr>
      </w:pPr>
      <w:r>
        <w:rPr>
          <w:rFonts w:ascii="Times New Roman" w:hAnsi="Times New Roman"/>
        </w:rPr>
        <w:t>Warning Signs</w:t>
      </w:r>
    </w:p>
    <w:p w:rsidR="00E536BD" w:rsidRDefault="00E536BD" w:rsidP="00A335B3">
      <w:pPr>
        <w:tabs>
          <w:tab w:val="left" w:pos="9356"/>
        </w:tabs>
        <w:spacing w:line="240" w:lineRule="auto"/>
        <w:jc w:val="both"/>
        <w:rPr>
          <w:rFonts w:ascii="Times New Roman" w:hAnsi="Times New Roman" w:cs="Times New Roman"/>
        </w:rPr>
      </w:pPr>
      <w:r>
        <w:rPr>
          <w:rFonts w:ascii="Times New Roman" w:hAnsi="Times New Roman" w:cs="Times New Roman"/>
          <w:noProof/>
          <w:lang w:val="tr-TR" w:eastAsia="tr-TR" w:bidi="ar-SA"/>
        </w:rPr>
        <w:drawing>
          <wp:anchor distT="0" distB="0" distL="114300" distR="114300" simplePos="0" relativeHeight="251922432" behindDoc="0" locked="0" layoutInCell="1" allowOverlap="1">
            <wp:simplePos x="0" y="0"/>
            <wp:positionH relativeFrom="margin">
              <wp:posOffset>69215</wp:posOffset>
            </wp:positionH>
            <wp:positionV relativeFrom="margin">
              <wp:posOffset>701675</wp:posOffset>
            </wp:positionV>
            <wp:extent cx="314325" cy="325755"/>
            <wp:effectExtent l="19050" t="0" r="9525" b="0"/>
            <wp:wrapThrough wrapText="bothSides">
              <wp:wrapPolygon edited="0">
                <wp:start x="-1309" y="0"/>
                <wp:lineTo x="-1309" y="20211"/>
                <wp:lineTo x="22255" y="20211"/>
                <wp:lineTo x="22255" y="0"/>
                <wp:lineTo x="-1309" y="0"/>
              </wp:wrapPolygon>
            </wp:wrapThrough>
            <wp:docPr id="2717" name="Resim 25" descr="C:\Users\Fadime Cakmak\AppData\Local\Microsoft\Windows\INetCache\Content.Outlook\GEI3KHZW\bilg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Fadime Cakmak\AppData\Local\Microsoft\Windows\INetCache\Content.Outlook\GEI3KHZW\bilgi.jpg"/>
                    <pic:cNvPicPr>
                      <a:picLocks noChangeAspect="1" noChangeArrowheads="1"/>
                    </pic:cNvPicPr>
                  </pic:nvPicPr>
                  <pic:blipFill>
                    <a:blip r:embed="rId11" cstate="print">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a14:imgLayer r:embed="rId15">
                              <a14:imgEffect>
                                <a14:sharpenSoften amount="50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314325" cy="325755"/>
                    </a:xfrm>
                    <a:prstGeom prst="rect">
                      <a:avLst/>
                    </a:prstGeom>
                    <a:noFill/>
                    <a:ln>
                      <a:noFill/>
                    </a:ln>
                  </pic:spPr>
                </pic:pic>
              </a:graphicData>
            </a:graphic>
          </wp:anchor>
        </w:drawing>
      </w:r>
    </w:p>
    <w:p w:rsidR="006A1DA2" w:rsidRDefault="006A1DA2" w:rsidP="00A335B3">
      <w:pPr>
        <w:tabs>
          <w:tab w:val="left" w:pos="9356"/>
        </w:tabs>
        <w:spacing w:line="240" w:lineRule="auto"/>
        <w:jc w:val="both"/>
        <w:rPr>
          <w:rFonts w:ascii="Times New Roman" w:hAnsi="Times New Roman" w:cs="Times New Roman"/>
        </w:rPr>
      </w:pPr>
      <w:r>
        <w:rPr>
          <w:rFonts w:ascii="Times New Roman" w:hAnsi="Times New Roman"/>
        </w:rPr>
        <w:t>Safety Warnings are indicated with a warning triangle.</w:t>
      </w:r>
    </w:p>
    <w:p w:rsidR="006A1DA2" w:rsidRPr="000E365B" w:rsidRDefault="006A1DA2" w:rsidP="00A335B3">
      <w:pPr>
        <w:tabs>
          <w:tab w:val="left" w:pos="9356"/>
        </w:tabs>
        <w:spacing w:line="240" w:lineRule="auto"/>
        <w:jc w:val="both"/>
        <w:rPr>
          <w:rFonts w:ascii="Times New Roman" w:hAnsi="Times New Roman" w:cs="Times New Roman"/>
        </w:rPr>
      </w:pPr>
      <w:r>
        <w:rPr>
          <w:rFonts w:ascii="Times New Roman" w:hAnsi="Times New Roman"/>
        </w:rPr>
        <w:t>Important information for the safety of persons are indicated with the symbol on the left</w:t>
      </w:r>
    </w:p>
    <w:p w:rsidR="006A1DA2" w:rsidRPr="009D7906" w:rsidRDefault="006A1DA2" w:rsidP="00A335B3">
      <w:pPr>
        <w:tabs>
          <w:tab w:val="left" w:pos="10065"/>
        </w:tabs>
        <w:spacing w:line="240" w:lineRule="auto"/>
        <w:jc w:val="both"/>
        <w:rPr>
          <w:rFonts w:ascii="Times New Roman" w:hAnsi="Times New Roman" w:cs="Times New Roman"/>
        </w:rPr>
      </w:pPr>
    </w:p>
    <w:p w:rsidR="006A1DA2" w:rsidRPr="009D7906" w:rsidRDefault="00E536BD" w:rsidP="00A335B3">
      <w:pPr>
        <w:tabs>
          <w:tab w:val="left" w:pos="9356"/>
        </w:tabs>
        <w:spacing w:line="240" w:lineRule="auto"/>
        <w:jc w:val="both"/>
        <w:rPr>
          <w:rFonts w:ascii="Times New Roman" w:hAnsi="Times New Roman" w:cs="Times New Roman"/>
          <w:b/>
        </w:rPr>
      </w:pPr>
      <w:r>
        <w:rPr>
          <w:rFonts w:ascii="Times New Roman" w:hAnsi="Times New Roman"/>
          <w:b/>
        </w:rPr>
        <w:t xml:space="preserve">1.3.2.General Warnings and Recommendations </w:t>
      </w:r>
    </w:p>
    <w:p w:rsidR="006A1DA2" w:rsidRPr="000E365B" w:rsidRDefault="00BD53B5" w:rsidP="00A335B3">
      <w:pPr>
        <w:tabs>
          <w:tab w:val="left" w:pos="9356"/>
        </w:tabs>
        <w:autoSpaceDE w:val="0"/>
        <w:autoSpaceDN w:val="0"/>
        <w:adjustRightInd w:val="0"/>
        <w:spacing w:line="240" w:lineRule="auto"/>
        <w:jc w:val="both"/>
        <w:rPr>
          <w:rFonts w:ascii="Times New Roman" w:hAnsi="Times New Roman" w:cs="Times New Roman"/>
        </w:rPr>
      </w:pPr>
      <w:r w:rsidRPr="00BD53B5">
        <w:rPr>
          <w:rFonts w:ascii="Times New Roman" w:hAnsi="Times New Roman"/>
          <w:noProof/>
          <w:lang w:val="tr-TR" w:eastAsia="tr-TR" w:bidi="ar-SA"/>
        </w:rPr>
        <w:drawing>
          <wp:anchor distT="0" distB="0" distL="114300" distR="114300" simplePos="0" relativeHeight="252043264" behindDoc="0" locked="0" layoutInCell="1" allowOverlap="1">
            <wp:simplePos x="0" y="0"/>
            <wp:positionH relativeFrom="column">
              <wp:posOffset>27305</wp:posOffset>
            </wp:positionH>
            <wp:positionV relativeFrom="paragraph">
              <wp:posOffset>21590</wp:posOffset>
            </wp:positionV>
            <wp:extent cx="394335" cy="365125"/>
            <wp:effectExtent l="19050" t="0" r="5715" b="0"/>
            <wp:wrapThrough wrapText="bothSides">
              <wp:wrapPolygon edited="0">
                <wp:start x="-1043" y="0"/>
                <wp:lineTo x="-1043" y="20285"/>
                <wp:lineTo x="21913" y="20285"/>
                <wp:lineTo x="21913" y="0"/>
                <wp:lineTo x="-1043" y="0"/>
              </wp:wrapPolygon>
            </wp:wrapThrough>
            <wp:docPr id="2" name="Resim 24" descr="C:\Users\Fadime Cakmak\AppData\Local\Microsoft\Windows\INetCache\Content.Outlook\GEI3KHZW\ikaz işare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adime Cakmak\AppData\Local\Microsoft\Windows\INetCache\Content.Outlook\GEI3KHZW\ikaz işareti.jpg"/>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394335" cy="365125"/>
                    </a:xfrm>
                    <a:prstGeom prst="rect">
                      <a:avLst/>
                    </a:prstGeom>
                    <a:noFill/>
                    <a:ln>
                      <a:noFill/>
                    </a:ln>
                  </pic:spPr>
                </pic:pic>
              </a:graphicData>
            </a:graphic>
          </wp:anchor>
        </w:drawing>
      </w:r>
      <w:r w:rsidR="006A1DA2">
        <w:rPr>
          <w:rFonts w:ascii="Times New Roman" w:hAnsi="Times New Roman"/>
        </w:rPr>
        <w:t xml:space="preserve">• ONGAS </w:t>
      </w:r>
      <w:r w:rsidR="00074241">
        <w:rPr>
          <w:rFonts w:ascii="Times New Roman" w:hAnsi="Times New Roman"/>
        </w:rPr>
        <w:t>MEGA</w:t>
      </w:r>
      <w:r w:rsidR="008D5F91">
        <w:rPr>
          <w:rFonts w:ascii="Times New Roman" w:hAnsi="Times New Roman"/>
        </w:rPr>
        <w:t xml:space="preserve"> Series </w:t>
      </w:r>
      <w:r w:rsidR="006A1DA2">
        <w:rPr>
          <w:rFonts w:ascii="Times New Roman" w:hAnsi="Times New Roman"/>
        </w:rPr>
        <w:t>Floor Type Condensing Boilers with Aluminum Cast Fins are designed to be used in heating installations with domestic hot water and/or in domestic hot water installations and manufactured with the technology and materials suitable for this design. They shall not be used for this intended use.</w:t>
      </w:r>
    </w:p>
    <w:p w:rsidR="00CB50CB" w:rsidRDefault="006A1DA2" w:rsidP="00CB50CB">
      <w:pPr>
        <w:tabs>
          <w:tab w:val="left" w:pos="9356"/>
        </w:tabs>
        <w:autoSpaceDE w:val="0"/>
        <w:autoSpaceDN w:val="0"/>
        <w:adjustRightInd w:val="0"/>
        <w:spacing w:line="240" w:lineRule="auto"/>
        <w:jc w:val="both"/>
        <w:rPr>
          <w:rFonts w:ascii="Times New Roman" w:hAnsi="Times New Roman"/>
        </w:rPr>
      </w:pPr>
      <w:r>
        <w:rPr>
          <w:rFonts w:ascii="Times New Roman" w:hAnsi="Times New Roman"/>
        </w:rPr>
        <w:t>• While placing the boiler in the boiler room, the point where the boiler shall be installed and operated shall have a concrete base that is stable and strong enough to bear the weight of the boiler.</w:t>
      </w:r>
    </w:p>
    <w:p w:rsidR="008D5F91" w:rsidRPr="00CB50CB" w:rsidRDefault="00CB50CB" w:rsidP="00CB50CB">
      <w:pPr>
        <w:tabs>
          <w:tab w:val="left" w:pos="9356"/>
        </w:tabs>
        <w:autoSpaceDE w:val="0"/>
        <w:autoSpaceDN w:val="0"/>
        <w:adjustRightInd w:val="0"/>
        <w:spacing w:line="240" w:lineRule="auto"/>
        <w:jc w:val="both"/>
        <w:rPr>
          <w:rFonts w:ascii="Times New Roman" w:hAnsi="Times New Roman"/>
        </w:rPr>
      </w:pPr>
      <w:r>
        <w:rPr>
          <w:rFonts w:ascii="Times New Roman" w:hAnsi="Times New Roman"/>
        </w:rPr>
        <w:t>• ONGAS</w:t>
      </w:r>
      <w:r w:rsidR="00074241">
        <w:rPr>
          <w:rFonts w:ascii="Times New Roman" w:hAnsi="Times New Roman"/>
        </w:rPr>
        <w:t xml:space="preserve"> MEGA</w:t>
      </w:r>
      <w:r>
        <w:rPr>
          <w:rFonts w:ascii="Times New Roman" w:hAnsi="Times New Roman"/>
        </w:rPr>
        <w:t xml:space="preserve"> Series Floor Type Condensing </w:t>
      </w:r>
      <w:r w:rsidRPr="00CB50CB">
        <w:rPr>
          <w:rFonts w:ascii="Times New Roman" w:hAnsi="Times New Roman" w:cs="Times New Roman"/>
        </w:rPr>
        <w:t>Boilers are delivered without circulation pump</w:t>
      </w:r>
      <w:r>
        <w:rPr>
          <w:rFonts w:ascii="Times New Roman" w:hAnsi="Times New Roman" w:cs="Times New Roman"/>
        </w:rPr>
        <w:t>s</w:t>
      </w:r>
    </w:p>
    <w:p w:rsidR="006A1DA2" w:rsidRPr="000E365B" w:rsidRDefault="006A1DA2"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xml:space="preserve">• Example installation diagrams are provided at the end of the manual. Installations for the boilers shall be made according to these diagrams. Only the general installation principle of the system and the sensors and relay points used for automation are provided in these diagrams. Installation elements such as sediment traps, check valves, expansion tanks are not indicated. These equipment shall be selected and installed separately. </w:t>
      </w:r>
    </w:p>
    <w:p w:rsidR="006A1DA2" w:rsidRPr="000E365B" w:rsidRDefault="006A1DA2"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Sufficient space shall be left around the boiler while placing it in the boiler room for maintenance and service operations.</w:t>
      </w:r>
    </w:p>
    <w:p w:rsidR="006A1DA2" w:rsidRPr="000E365B" w:rsidRDefault="006A1DA2"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In the installation, a sediment trap shall be placed in the secondary circuit after the balance vessel and an air separator shall be placed in the primary circuit after the balance tank.</w:t>
      </w:r>
    </w:p>
    <w:p w:rsidR="006A1DA2" w:rsidRPr="000E365B" w:rsidRDefault="006A1DA2"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In the summer months when the boiler is not operated, the circulation pumps shall be operated for five minutes 1-2 times a month to prevent jamming and to extend their service life. (Lime water causes malfunctions if the boiler is not used for a long period).</w:t>
      </w:r>
    </w:p>
    <w:p w:rsidR="006A1DA2" w:rsidRPr="000E365B" w:rsidRDefault="006A1DA2"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Capacity selection of the boiler shall be performed according to the installation projects prepared in accordance with the standards. Otherwise it may not be possible to obtain the desired efficiency from the boiler.</w:t>
      </w:r>
    </w:p>
    <w:p w:rsidR="006A1DA2" w:rsidRPr="000E365B" w:rsidRDefault="006A1DA2"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xml:space="preserve">• </w:t>
      </w:r>
      <w:r w:rsidR="00074241">
        <w:rPr>
          <w:rFonts w:ascii="Times New Roman" w:hAnsi="Times New Roman"/>
        </w:rPr>
        <w:t>ONGAS MEGA</w:t>
      </w:r>
      <w:r>
        <w:rPr>
          <w:rFonts w:ascii="Times New Roman" w:hAnsi="Times New Roman"/>
        </w:rPr>
        <w:t xml:space="preserve"> Floor Type Condensing Boilers are intended for heating systems only as standard. Another boiler or a heat exchanger is also required to heat the domestic water. To provide efficient hot water, the capacities of the boiler and the external boiler or heat exchanger shall be compatible.</w:t>
      </w:r>
    </w:p>
    <w:p w:rsidR="006A1DA2" w:rsidRPr="000E365B" w:rsidRDefault="006A1DA2"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If the boiler has stopped automatically due to over-temperature, do not add cold water to the boiler to restart the boiler. Wait until the boiler has cooled down and then try restarting, if it does not, inform the authorized service.</w:t>
      </w:r>
    </w:p>
    <w:p w:rsidR="006A1DA2" w:rsidRPr="000E365B" w:rsidRDefault="006A1DA2" w:rsidP="00A335B3">
      <w:pPr>
        <w:tabs>
          <w:tab w:val="left" w:pos="10065"/>
        </w:tabs>
        <w:spacing w:line="240" w:lineRule="auto"/>
        <w:jc w:val="both"/>
        <w:rPr>
          <w:rFonts w:ascii="Times New Roman" w:hAnsi="Times New Roman" w:cs="Times New Roman"/>
        </w:rPr>
      </w:pPr>
      <w:r>
        <w:rPr>
          <w:rFonts w:ascii="Times New Roman" w:hAnsi="Times New Roman"/>
        </w:rPr>
        <w:t xml:space="preserve">• Electrical supply of the boiler is provided from the mains. </w:t>
      </w:r>
      <w:r w:rsidR="009E380D">
        <w:rPr>
          <w:rFonts w:ascii="Times New Roman" w:hAnsi="Times New Roman"/>
        </w:rPr>
        <w:t xml:space="preserve">Mains supplied electrical equipment is  obligated to connect earth. </w:t>
      </w:r>
      <w:r>
        <w:rPr>
          <w:rFonts w:ascii="Times New Roman" w:hAnsi="Times New Roman"/>
        </w:rPr>
        <w:t>For this reason, power and lighting installation of the boiler room, electrical connections of the boiler, control panels and boiler room grounding line shall be made by experts of their field in accordance with the relevant standards</w:t>
      </w:r>
    </w:p>
    <w:p w:rsidR="00341352" w:rsidRPr="000E365B" w:rsidRDefault="00341352"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xml:space="preserve">• It is suitable </w:t>
      </w:r>
      <w:r w:rsidR="009E380D">
        <w:rPr>
          <w:rFonts w:ascii="Times New Roman" w:hAnsi="Times New Roman"/>
        </w:rPr>
        <w:t>for Vented</w:t>
      </w:r>
      <w:r w:rsidR="00B64496">
        <w:rPr>
          <w:rFonts w:ascii="Times New Roman" w:hAnsi="Times New Roman"/>
        </w:rPr>
        <w:t xml:space="preserve"> (B </w:t>
      </w:r>
      <w:r>
        <w:rPr>
          <w:rFonts w:ascii="Times New Roman" w:hAnsi="Times New Roman"/>
        </w:rPr>
        <w:t>type) applications, designed for central heating and optionally for the circulation of domestic hot water.</w:t>
      </w:r>
    </w:p>
    <w:p w:rsidR="00341352" w:rsidRPr="000E365B" w:rsidRDefault="00341352"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lastRenderedPageBreak/>
        <w:t>• All electrical and electronic controls are supported on the control panel located at the top of the boiler.</w:t>
      </w:r>
    </w:p>
    <w:p w:rsidR="00341352" w:rsidRPr="00225BDB" w:rsidRDefault="00341352" w:rsidP="00A335B3">
      <w:pPr>
        <w:tabs>
          <w:tab w:val="left" w:pos="9356"/>
        </w:tabs>
        <w:autoSpaceDE w:val="0"/>
        <w:autoSpaceDN w:val="0"/>
        <w:adjustRightInd w:val="0"/>
        <w:spacing w:line="240" w:lineRule="auto"/>
        <w:jc w:val="both"/>
        <w:rPr>
          <w:rFonts w:ascii="Times New Roman" w:hAnsi="Times New Roman" w:cs="Times New Roman"/>
          <w:b/>
        </w:rPr>
      </w:pPr>
      <w:r>
        <w:rPr>
          <w:rFonts w:ascii="Times New Roman" w:hAnsi="Times New Roman"/>
          <w:b/>
        </w:rPr>
        <w:t>• The cleaning of the installation is of utmost importance for the transformation projects from boilers with solid fuel or liquid fuel to boilers with gas fuel. The installation shall be washed, any leaks shall be detected and repaired and a plate type heat exchanger shall be used.</w:t>
      </w:r>
    </w:p>
    <w:p w:rsidR="00341352" w:rsidRPr="000E365B" w:rsidRDefault="00341352"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Boilers shall be installed in a place with no risk of frost. When the boiler is not operated, the water remaining in the radiators shall be drained to prevent freezing.</w:t>
      </w:r>
    </w:p>
    <w:p w:rsidR="00341352" w:rsidRPr="000E365B" w:rsidRDefault="00341352"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Boilers shall not be installed in a location that contains moisture, vapor or dust. Otherwise the boiler shall not operate correctly and efficiently.</w:t>
      </w:r>
    </w:p>
    <w:p w:rsidR="00341352" w:rsidRPr="000E365B" w:rsidRDefault="00341352"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The floor of the installation location of the boiler shall be stable, firm and wide, and it shall be positioned high above the ground in order not to be affected by floods.</w:t>
      </w:r>
    </w:p>
    <w:p w:rsidR="00341352" w:rsidRPr="000E365B" w:rsidRDefault="00225BDB"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The supply of fresh air shall be free of halogen hydrocarbons (sprays, paints and some chemicals), otherwise these shall cause corrosion and erosion of the boiler and flue.</w:t>
      </w:r>
    </w:p>
    <w:p w:rsidR="00341352" w:rsidRPr="000E365B" w:rsidRDefault="00341352"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Flammable materials shall not be placed on or near the boiler.</w:t>
      </w:r>
    </w:p>
    <w:p w:rsidR="00341352" w:rsidRPr="000E365B" w:rsidRDefault="00341352"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Fresh air intake shall comply with the instructions of the local gas supplier and the instructions for gas connection, otherwise there is a risk of poisoning.</w:t>
      </w:r>
    </w:p>
    <w:p w:rsidR="00341352" w:rsidRPr="000E365B" w:rsidRDefault="00341352"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Condensate and flue connections shall be made in accordance with the rules and standards.</w:t>
      </w:r>
    </w:p>
    <w:p w:rsidR="00341352" w:rsidRPr="000E365B" w:rsidRDefault="00341352"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Before starting to work on the boiler, always disconnect the main power line and turn off the main gas valve.</w:t>
      </w:r>
    </w:p>
    <w:p w:rsidR="006A1DA2" w:rsidRPr="000E365B" w:rsidRDefault="00341352" w:rsidP="00A335B3">
      <w:pPr>
        <w:tabs>
          <w:tab w:val="left" w:pos="10065"/>
        </w:tabs>
        <w:spacing w:line="240" w:lineRule="auto"/>
        <w:jc w:val="both"/>
        <w:rPr>
          <w:rFonts w:ascii="Times New Roman" w:hAnsi="Times New Roman" w:cs="Times New Roman"/>
        </w:rPr>
      </w:pPr>
      <w:r>
        <w:rPr>
          <w:rFonts w:ascii="Times New Roman" w:hAnsi="Times New Roman"/>
        </w:rPr>
        <w:t>• If you smell gas, turn off the main gas valve and call the emergency number for gas leaks in your neighbourhood. If you smell flue gas, turn off the boiler and call the authorized service immediately</w:t>
      </w:r>
    </w:p>
    <w:tbl>
      <w:tblPr>
        <w:tblW w:w="9099"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1862"/>
        <w:gridCol w:w="7237"/>
      </w:tblGrid>
      <w:tr w:rsidR="00BF5AF8" w:rsidRPr="00BD1558" w:rsidTr="00BF5AF8">
        <w:trPr>
          <w:trHeight w:val="436"/>
        </w:trPr>
        <w:tc>
          <w:tcPr>
            <w:tcW w:w="9099" w:type="dxa"/>
            <w:gridSpan w:val="2"/>
            <w:shd w:val="clear" w:color="auto" w:fill="D9D9D9" w:themeFill="background1" w:themeFillShade="D9"/>
            <w:vAlign w:val="center"/>
          </w:tcPr>
          <w:p w:rsidR="00BF5AF8" w:rsidRPr="00BD1558" w:rsidRDefault="00BF5AF8" w:rsidP="00BF5AF8">
            <w:pPr>
              <w:spacing w:after="0" w:line="240" w:lineRule="auto"/>
              <w:rPr>
                <w:rFonts w:ascii="Arial Narrow" w:hAnsi="Arial Narrow"/>
                <w:color w:val="000000" w:themeColor="text1"/>
                <w:sz w:val="18"/>
                <w:szCs w:val="16"/>
              </w:rPr>
            </w:pPr>
            <w:r w:rsidRPr="00BD1558">
              <w:rPr>
                <w:rFonts w:ascii="Arial Narrow" w:hAnsi="Arial Narrow"/>
                <w:color w:val="000000" w:themeColor="text1"/>
                <w:sz w:val="18"/>
                <w:szCs w:val="16"/>
              </w:rPr>
              <w:t>Combustibility (flammability) levels of construction materials and products</w:t>
            </w:r>
          </w:p>
        </w:tc>
      </w:tr>
      <w:tr w:rsidR="00BF5AF8" w:rsidRPr="00BD1558" w:rsidTr="00BF5AF8">
        <w:trPr>
          <w:trHeight w:val="436"/>
        </w:trPr>
        <w:tc>
          <w:tcPr>
            <w:tcW w:w="1862" w:type="dxa"/>
            <w:shd w:val="clear" w:color="auto" w:fill="FFFFFF"/>
            <w:vAlign w:val="center"/>
          </w:tcPr>
          <w:p w:rsidR="00BF5AF8" w:rsidRPr="00BD1558" w:rsidRDefault="00BF5AF8" w:rsidP="00BF5AF8">
            <w:pPr>
              <w:spacing w:after="0" w:line="240" w:lineRule="auto"/>
              <w:rPr>
                <w:rFonts w:ascii="Arial Narrow" w:hAnsi="Arial Narrow"/>
                <w:color w:val="000000" w:themeColor="text1"/>
                <w:sz w:val="18"/>
                <w:szCs w:val="16"/>
              </w:rPr>
            </w:pPr>
            <w:r w:rsidRPr="00BD1558">
              <w:rPr>
                <w:rFonts w:ascii="Arial Narrow" w:hAnsi="Arial Narrow"/>
                <w:color w:val="000000" w:themeColor="text1"/>
                <w:sz w:val="18"/>
                <w:szCs w:val="16"/>
              </w:rPr>
              <w:t>A- Non-combustible</w:t>
            </w:r>
          </w:p>
        </w:tc>
        <w:tc>
          <w:tcPr>
            <w:tcW w:w="7237" w:type="dxa"/>
            <w:shd w:val="clear" w:color="auto" w:fill="FFFFFF"/>
            <w:vAlign w:val="center"/>
          </w:tcPr>
          <w:p w:rsidR="00BF5AF8" w:rsidRPr="00BD1558" w:rsidRDefault="00BF5AF8" w:rsidP="00BF5AF8">
            <w:pPr>
              <w:spacing w:after="0" w:line="240" w:lineRule="auto"/>
              <w:rPr>
                <w:rFonts w:ascii="Arial Narrow" w:hAnsi="Arial Narrow"/>
                <w:color w:val="000000" w:themeColor="text1"/>
                <w:sz w:val="18"/>
                <w:szCs w:val="16"/>
              </w:rPr>
            </w:pPr>
            <w:r w:rsidRPr="00BD1558">
              <w:rPr>
                <w:rFonts w:ascii="Arial Narrow" w:hAnsi="Arial Narrow"/>
                <w:color w:val="000000" w:themeColor="text1"/>
                <w:sz w:val="18"/>
                <w:szCs w:val="16"/>
              </w:rPr>
              <w:t>Granite, sandstone, concrete, brick, ceramic, fireproof plasters</w:t>
            </w:r>
          </w:p>
        </w:tc>
      </w:tr>
      <w:tr w:rsidR="00BF5AF8" w:rsidRPr="00BD1558" w:rsidTr="00BF5AF8">
        <w:trPr>
          <w:trHeight w:val="436"/>
        </w:trPr>
        <w:tc>
          <w:tcPr>
            <w:tcW w:w="1862" w:type="dxa"/>
            <w:shd w:val="clear" w:color="auto" w:fill="FFFFFF"/>
            <w:vAlign w:val="center"/>
          </w:tcPr>
          <w:p w:rsidR="00BF5AF8" w:rsidRPr="00BD1558" w:rsidRDefault="00BF5AF8" w:rsidP="00BF5AF8">
            <w:pPr>
              <w:spacing w:after="0" w:line="240" w:lineRule="auto"/>
              <w:rPr>
                <w:rFonts w:ascii="Arial Narrow" w:hAnsi="Arial Narrow"/>
                <w:color w:val="000000" w:themeColor="text1"/>
                <w:sz w:val="18"/>
                <w:szCs w:val="16"/>
              </w:rPr>
            </w:pPr>
            <w:r w:rsidRPr="00BD1558">
              <w:rPr>
                <w:rFonts w:ascii="Arial Narrow" w:hAnsi="Arial Narrow"/>
                <w:color w:val="000000" w:themeColor="text1"/>
                <w:sz w:val="18"/>
                <w:szCs w:val="16"/>
              </w:rPr>
              <w:t>B- Very Difficult to Burn</w:t>
            </w:r>
          </w:p>
        </w:tc>
        <w:tc>
          <w:tcPr>
            <w:tcW w:w="7237" w:type="dxa"/>
            <w:shd w:val="clear" w:color="auto" w:fill="FFFFFF"/>
            <w:vAlign w:val="center"/>
          </w:tcPr>
          <w:p w:rsidR="00BF5AF8" w:rsidRPr="00BD1558" w:rsidRDefault="00BF5AF8" w:rsidP="00BF5AF8">
            <w:pPr>
              <w:spacing w:after="0" w:line="240" w:lineRule="auto"/>
              <w:rPr>
                <w:rFonts w:ascii="Arial Narrow" w:hAnsi="Arial Narrow"/>
                <w:color w:val="000000" w:themeColor="text1"/>
                <w:sz w:val="18"/>
                <w:szCs w:val="16"/>
              </w:rPr>
            </w:pPr>
            <w:r w:rsidRPr="00BD1558">
              <w:rPr>
                <w:rFonts w:ascii="Arial Narrow" w:hAnsi="Arial Narrow"/>
                <w:color w:val="000000" w:themeColor="text1"/>
                <w:sz w:val="18"/>
                <w:szCs w:val="16"/>
              </w:rPr>
              <w:t>acumin, isumin, heraclith, lignose, fiberglass components</w:t>
            </w:r>
          </w:p>
        </w:tc>
      </w:tr>
      <w:tr w:rsidR="00BF5AF8" w:rsidRPr="00BD1558" w:rsidTr="00BF5AF8">
        <w:trPr>
          <w:trHeight w:val="436"/>
        </w:trPr>
        <w:tc>
          <w:tcPr>
            <w:tcW w:w="1862" w:type="dxa"/>
            <w:shd w:val="clear" w:color="auto" w:fill="FFFFFF"/>
            <w:vAlign w:val="center"/>
          </w:tcPr>
          <w:p w:rsidR="00BF5AF8" w:rsidRPr="00BD1558" w:rsidRDefault="00BF5AF8" w:rsidP="00BF5AF8">
            <w:pPr>
              <w:spacing w:after="0" w:line="240" w:lineRule="auto"/>
              <w:rPr>
                <w:rFonts w:ascii="Arial Narrow" w:hAnsi="Arial Narrow"/>
                <w:color w:val="000000" w:themeColor="text1"/>
                <w:sz w:val="18"/>
                <w:szCs w:val="16"/>
              </w:rPr>
            </w:pPr>
            <w:r w:rsidRPr="00BD1558">
              <w:rPr>
                <w:rFonts w:ascii="Arial Narrow" w:hAnsi="Arial Narrow"/>
                <w:color w:val="000000" w:themeColor="text1"/>
                <w:sz w:val="18"/>
                <w:szCs w:val="16"/>
              </w:rPr>
              <w:t>C1- Difficult to Burn</w:t>
            </w:r>
          </w:p>
        </w:tc>
        <w:tc>
          <w:tcPr>
            <w:tcW w:w="7237" w:type="dxa"/>
            <w:shd w:val="clear" w:color="auto" w:fill="FFFFFF"/>
            <w:vAlign w:val="center"/>
          </w:tcPr>
          <w:p w:rsidR="00BF5AF8" w:rsidRPr="00BD1558" w:rsidRDefault="00BF5AF8" w:rsidP="00BF5AF8">
            <w:pPr>
              <w:spacing w:after="0" w:line="240" w:lineRule="auto"/>
              <w:rPr>
                <w:rFonts w:ascii="Arial Narrow" w:hAnsi="Arial Narrow"/>
                <w:color w:val="000000" w:themeColor="text1"/>
                <w:sz w:val="18"/>
                <w:szCs w:val="16"/>
              </w:rPr>
            </w:pPr>
            <w:r w:rsidRPr="00BD1558">
              <w:rPr>
                <w:rFonts w:ascii="Arial Narrow" w:hAnsi="Arial Narrow"/>
                <w:color w:val="000000" w:themeColor="text1"/>
                <w:sz w:val="18"/>
                <w:szCs w:val="16"/>
              </w:rPr>
              <w:t>Products made of beech or oak, hobrex plates, werzalit, umuakart</w:t>
            </w:r>
          </w:p>
        </w:tc>
      </w:tr>
      <w:tr w:rsidR="00BF5AF8" w:rsidRPr="00BD1558" w:rsidTr="00BF5AF8">
        <w:trPr>
          <w:trHeight w:val="436"/>
        </w:trPr>
        <w:tc>
          <w:tcPr>
            <w:tcW w:w="1862" w:type="dxa"/>
            <w:shd w:val="clear" w:color="auto" w:fill="FFFFFF"/>
            <w:vAlign w:val="center"/>
          </w:tcPr>
          <w:p w:rsidR="00BF5AF8" w:rsidRPr="00BD1558" w:rsidRDefault="00BF5AF8" w:rsidP="00BF5AF8">
            <w:pPr>
              <w:spacing w:after="0" w:line="240" w:lineRule="auto"/>
              <w:rPr>
                <w:rFonts w:ascii="Arial Narrow" w:hAnsi="Arial Narrow"/>
                <w:color w:val="000000" w:themeColor="text1"/>
                <w:sz w:val="18"/>
                <w:szCs w:val="16"/>
              </w:rPr>
            </w:pPr>
            <w:r w:rsidRPr="00BD1558">
              <w:rPr>
                <w:rFonts w:ascii="Arial Narrow" w:hAnsi="Arial Narrow"/>
                <w:color w:val="000000" w:themeColor="text1"/>
                <w:sz w:val="18"/>
                <w:szCs w:val="16"/>
              </w:rPr>
              <w:t>C2- Medium Combustibility</w:t>
            </w:r>
          </w:p>
        </w:tc>
        <w:tc>
          <w:tcPr>
            <w:tcW w:w="7237" w:type="dxa"/>
            <w:shd w:val="clear" w:color="auto" w:fill="FFFFFF"/>
            <w:vAlign w:val="center"/>
          </w:tcPr>
          <w:p w:rsidR="00BF5AF8" w:rsidRPr="00BD1558" w:rsidRDefault="00BF5AF8" w:rsidP="00BF5AF8">
            <w:pPr>
              <w:spacing w:after="0" w:line="240" w:lineRule="auto"/>
              <w:rPr>
                <w:rFonts w:ascii="Arial Narrow" w:hAnsi="Arial Narrow"/>
                <w:color w:val="000000" w:themeColor="text1"/>
                <w:sz w:val="18"/>
                <w:szCs w:val="16"/>
              </w:rPr>
            </w:pPr>
            <w:r w:rsidRPr="00BD1558">
              <w:rPr>
                <w:rFonts w:ascii="Arial Narrow" w:hAnsi="Arial Narrow"/>
                <w:color w:val="000000" w:themeColor="text1"/>
                <w:sz w:val="18"/>
                <w:szCs w:val="16"/>
              </w:rPr>
              <w:t>Wet wood, black pine, cork and tree crumbs, rubber sole</w:t>
            </w:r>
          </w:p>
        </w:tc>
      </w:tr>
      <w:tr w:rsidR="00BF5AF8" w:rsidRPr="00BD1558" w:rsidTr="00BF5AF8">
        <w:trPr>
          <w:trHeight w:val="436"/>
        </w:trPr>
        <w:tc>
          <w:tcPr>
            <w:tcW w:w="1862" w:type="dxa"/>
            <w:shd w:val="clear" w:color="auto" w:fill="FFFFFF"/>
            <w:vAlign w:val="center"/>
          </w:tcPr>
          <w:p w:rsidR="00BF5AF8" w:rsidRPr="00BD1558" w:rsidRDefault="00BF5AF8" w:rsidP="00BF5AF8">
            <w:pPr>
              <w:spacing w:after="0" w:line="240" w:lineRule="auto"/>
              <w:rPr>
                <w:rFonts w:ascii="Arial Narrow" w:hAnsi="Arial Narrow"/>
                <w:color w:val="000000" w:themeColor="text1"/>
                <w:sz w:val="18"/>
                <w:szCs w:val="16"/>
              </w:rPr>
            </w:pPr>
            <w:r w:rsidRPr="00BD1558">
              <w:rPr>
                <w:rFonts w:ascii="Arial Narrow" w:hAnsi="Arial Narrow"/>
                <w:color w:val="000000" w:themeColor="text1"/>
                <w:sz w:val="18"/>
                <w:szCs w:val="16"/>
              </w:rPr>
              <w:t>C3- Easy to Burn</w:t>
            </w:r>
          </w:p>
        </w:tc>
        <w:tc>
          <w:tcPr>
            <w:tcW w:w="7237" w:type="dxa"/>
            <w:shd w:val="clear" w:color="auto" w:fill="FFFFFF"/>
            <w:vAlign w:val="center"/>
          </w:tcPr>
          <w:p w:rsidR="00BF5AF8" w:rsidRPr="00BD1558" w:rsidRDefault="00BF5AF8" w:rsidP="00BF5AF8">
            <w:pPr>
              <w:spacing w:after="0" w:line="240" w:lineRule="auto"/>
              <w:rPr>
                <w:rFonts w:ascii="Arial Narrow" w:hAnsi="Arial Narrow"/>
                <w:color w:val="000000" w:themeColor="text1"/>
                <w:sz w:val="18"/>
                <w:szCs w:val="16"/>
              </w:rPr>
            </w:pPr>
            <w:r w:rsidRPr="00BD1558">
              <w:rPr>
                <w:rFonts w:ascii="Arial Narrow" w:hAnsi="Arial Narrow"/>
                <w:color w:val="000000" w:themeColor="text1"/>
                <w:sz w:val="18"/>
                <w:szCs w:val="16"/>
              </w:rPr>
              <w:t>Asphalt Components, Fiber components, cellulose materials, polyurethane, polystyrene, PVC, polyethylene</w:t>
            </w:r>
          </w:p>
        </w:tc>
      </w:tr>
    </w:tbl>
    <w:p w:rsidR="00BF5AF8" w:rsidRDefault="00BF5AF8" w:rsidP="00BF5AF8">
      <w:pPr>
        <w:tabs>
          <w:tab w:val="left" w:pos="9356"/>
        </w:tabs>
        <w:autoSpaceDE w:val="0"/>
        <w:autoSpaceDN w:val="0"/>
        <w:adjustRightInd w:val="0"/>
        <w:spacing w:after="0" w:line="240" w:lineRule="auto"/>
        <w:jc w:val="both"/>
        <w:rPr>
          <w:rFonts w:ascii="Times New Roman" w:hAnsi="Times New Roman"/>
        </w:rPr>
      </w:pPr>
    </w:p>
    <w:p w:rsidR="00341352" w:rsidRPr="000E365B" w:rsidRDefault="00341352"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Keep the boilers at least 200 mm away from flammable materials with B, C1, C2 burning classes as specified in the table during their installation and operation.</w:t>
      </w:r>
    </w:p>
    <w:p w:rsidR="00341352" w:rsidRPr="000E365B" w:rsidRDefault="00341352"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For materials that burn rapidly and by themselves after any spark, that are easily ignitable with a burning class of C3, increase the safety distance to at least 400 mm.</w:t>
      </w:r>
    </w:p>
    <w:p w:rsidR="00341352" w:rsidRPr="000E365B" w:rsidRDefault="00341352"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The boiler is set for natural gas H/E (G20, 20 mbar) in the factory.</w:t>
      </w:r>
    </w:p>
    <w:p w:rsidR="00341352" w:rsidRPr="001A040D" w:rsidRDefault="00341352" w:rsidP="00A335B3">
      <w:pPr>
        <w:tabs>
          <w:tab w:val="left" w:pos="9356"/>
        </w:tabs>
        <w:autoSpaceDE w:val="0"/>
        <w:autoSpaceDN w:val="0"/>
        <w:adjustRightInd w:val="0"/>
        <w:spacing w:line="240" w:lineRule="auto"/>
        <w:jc w:val="both"/>
        <w:rPr>
          <w:rFonts w:ascii="Times New Roman" w:hAnsi="Times New Roman" w:cs="Times New Roman"/>
        </w:rPr>
      </w:pPr>
      <w:r w:rsidRPr="001A040D">
        <w:rPr>
          <w:rFonts w:ascii="Times New Roman" w:hAnsi="Times New Roman" w:cs="Times New Roman"/>
        </w:rPr>
        <w:t>• The boiler shall only be installed in a room that meets proper ventilation requirements and that is separated from living areas. Otherwise there is a risk of suffocation or poisoning.</w:t>
      </w:r>
      <w:r w:rsidR="001A040D" w:rsidRPr="001A040D">
        <w:rPr>
          <w:rFonts w:ascii="Times New Roman" w:hAnsi="Times New Roman" w:cs="Times New Roman"/>
        </w:rPr>
        <w:t xml:space="preserve"> Boilers intended to be installed in the open air, not exposed to the direct action and infiltration of rain, snow or hail.</w:t>
      </w:r>
    </w:p>
    <w:p w:rsidR="00341352" w:rsidRPr="000E365B" w:rsidRDefault="00341352"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To prevent incorrect circulation, control valves shall be used in conjunction with the circulation pump system. A strainer (filter) shall be used in the return water lines of the new/old buildings and new/old installation systems.</w:t>
      </w:r>
    </w:p>
    <w:p w:rsidR="00341352" w:rsidRPr="000E365B" w:rsidRDefault="00341352"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lastRenderedPageBreak/>
        <w:t>• A relief valve (max. 6 bar) and a manometer shall be used in the installation system. No other valves shall be present between the boiler and the relief valve, otherwise pipes or other parts may explode in the over-pressurized boiler (risk of evaporation).</w:t>
      </w:r>
    </w:p>
    <w:p w:rsidR="00341352" w:rsidRPr="000E365B" w:rsidRDefault="00341352" w:rsidP="00A335B3">
      <w:pPr>
        <w:tabs>
          <w:tab w:val="left" w:pos="10065"/>
        </w:tabs>
        <w:spacing w:line="240" w:lineRule="auto"/>
        <w:jc w:val="both"/>
        <w:rPr>
          <w:rFonts w:ascii="Times New Roman" w:hAnsi="Times New Roman" w:cs="Times New Roman"/>
        </w:rPr>
      </w:pPr>
      <w:r>
        <w:rPr>
          <w:rFonts w:ascii="Times New Roman" w:hAnsi="Times New Roman"/>
        </w:rPr>
        <w:t>• Supply of cold water to the boiler shall be performed when the boiler is cold.</w:t>
      </w:r>
    </w:p>
    <w:p w:rsidR="00341352" w:rsidRPr="000E365B" w:rsidRDefault="00341352" w:rsidP="00A335B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It is possible that oxygen may pass through the floor heating pipes into the water. Oxygen in the water causes corrosion of the boiler. Therefore, if the boiler is to be used in a floor heating system, a heat exchanger shall be added to the circuit and mixing of the boiler water and installation water shall be prevented.</w:t>
      </w:r>
    </w:p>
    <w:p w:rsidR="00F8357E" w:rsidRPr="00F8357E" w:rsidRDefault="00341352" w:rsidP="00F8357E">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xml:space="preserve">• The external air sensor is delivered with the device as standard to ensure more economical operation of the boilers. This sensor allows fuel savings about 35%. Moreover, optional controller units may be </w:t>
      </w:r>
      <w:r w:rsidRPr="00F8357E">
        <w:rPr>
          <w:rFonts w:ascii="Times New Roman" w:hAnsi="Times New Roman" w:cs="Times New Roman"/>
        </w:rPr>
        <w:t xml:space="preserve">installed to allow scheduling of the boiler. Similar applications are also </w:t>
      </w:r>
      <w:r w:rsidR="00F8357E" w:rsidRPr="00F8357E">
        <w:rPr>
          <w:rFonts w:ascii="Times New Roman" w:hAnsi="Times New Roman" w:cs="Times New Roman"/>
        </w:rPr>
        <w:t>implemented in cascade systems.</w:t>
      </w:r>
    </w:p>
    <w:p w:rsidR="00F8357E" w:rsidRPr="00F8357E" w:rsidRDefault="00F8357E" w:rsidP="00F8357E">
      <w:pPr>
        <w:tabs>
          <w:tab w:val="left" w:pos="9356"/>
        </w:tabs>
        <w:autoSpaceDE w:val="0"/>
        <w:autoSpaceDN w:val="0"/>
        <w:adjustRightInd w:val="0"/>
        <w:spacing w:line="240" w:lineRule="auto"/>
        <w:jc w:val="both"/>
        <w:rPr>
          <w:rFonts w:ascii="Times New Roman" w:hAnsi="Times New Roman" w:cs="Times New Roman"/>
        </w:rPr>
      </w:pPr>
      <w:r>
        <w:rPr>
          <w:rFonts w:ascii="Times New Roman" w:eastAsia="Arial" w:hAnsi="Times New Roman" w:cs="Times New Roman"/>
          <w:lang w:eastAsia="ja-JP"/>
        </w:rPr>
        <w:t>T</w:t>
      </w:r>
      <w:r w:rsidRPr="00F8357E">
        <w:rPr>
          <w:rFonts w:ascii="Times New Roman" w:eastAsia="Arial" w:hAnsi="Times New Roman" w:cs="Times New Roman"/>
          <w:lang w:eastAsia="ja-JP"/>
        </w:rPr>
        <w:t>he installer shall instruct the user in the operation of the boiler and the safety devices and shall give at least the user’s instructions to the user</w:t>
      </w:r>
      <w:r>
        <w:rPr>
          <w:rFonts w:ascii="Times New Roman" w:eastAsia="Arial" w:hAnsi="Times New Roman" w:cs="Times New Roman"/>
          <w:lang w:eastAsia="ja-JP"/>
        </w:rPr>
        <w:t>.</w:t>
      </w:r>
    </w:p>
    <w:p w:rsidR="000214E0" w:rsidRPr="000E365B" w:rsidRDefault="000214E0" w:rsidP="00A335B3">
      <w:pPr>
        <w:tabs>
          <w:tab w:val="left" w:pos="9356"/>
        </w:tabs>
        <w:autoSpaceDE w:val="0"/>
        <w:autoSpaceDN w:val="0"/>
        <w:adjustRightInd w:val="0"/>
        <w:spacing w:line="240" w:lineRule="auto"/>
        <w:jc w:val="both"/>
        <w:rPr>
          <w:rFonts w:ascii="Times New Roman" w:hAnsi="Times New Roman" w:cs="Times New Roman"/>
        </w:rPr>
      </w:pPr>
    </w:p>
    <w:p w:rsidR="00341352" w:rsidRPr="000E365B" w:rsidRDefault="00167AEC" w:rsidP="00A335B3">
      <w:pPr>
        <w:tabs>
          <w:tab w:val="left" w:pos="9356"/>
        </w:tabs>
        <w:spacing w:line="240" w:lineRule="auto"/>
        <w:jc w:val="both"/>
        <w:rPr>
          <w:rFonts w:ascii="Times New Roman" w:hAnsi="Times New Roman" w:cs="Times New Roman"/>
          <w:b/>
        </w:rPr>
      </w:pPr>
      <w:r>
        <w:rPr>
          <w:rFonts w:ascii="Times New Roman" w:hAnsi="Times New Roman"/>
          <w:b/>
        </w:rPr>
        <w:t>1.3.2.1.Points to be Considered During Handling and Transport</w:t>
      </w:r>
    </w:p>
    <w:p w:rsidR="00341352" w:rsidRPr="000E365B" w:rsidRDefault="00341352" w:rsidP="005240D9">
      <w:pPr>
        <w:pStyle w:val="ListeParagraf"/>
        <w:numPr>
          <w:ilvl w:val="0"/>
          <w:numId w:val="1"/>
        </w:numPr>
        <w:tabs>
          <w:tab w:val="left" w:pos="9356"/>
        </w:tabs>
        <w:spacing w:line="240" w:lineRule="auto"/>
        <w:ind w:left="0"/>
        <w:jc w:val="both"/>
        <w:rPr>
          <w:rFonts w:ascii="Times New Roman" w:hAnsi="Times New Roman" w:cs="Times New Roman"/>
        </w:rPr>
      </w:pPr>
      <w:r>
        <w:rPr>
          <w:rFonts w:ascii="Times New Roman" w:hAnsi="Times New Roman"/>
        </w:rPr>
        <w:t>Products are shipped on pallets as protected by styrofoam and film.</w:t>
      </w:r>
    </w:p>
    <w:p w:rsidR="00341352" w:rsidRPr="000E365B" w:rsidRDefault="00341352" w:rsidP="00A335B3">
      <w:pPr>
        <w:pStyle w:val="ListeParagraf"/>
        <w:tabs>
          <w:tab w:val="left" w:pos="9356"/>
        </w:tabs>
        <w:spacing w:line="240" w:lineRule="auto"/>
        <w:ind w:left="0"/>
        <w:jc w:val="both"/>
        <w:rPr>
          <w:rFonts w:ascii="Times New Roman" w:hAnsi="Times New Roman" w:cs="Times New Roman"/>
        </w:rPr>
      </w:pPr>
    </w:p>
    <w:p w:rsidR="00341352" w:rsidRPr="000E365B" w:rsidRDefault="00341352" w:rsidP="005240D9">
      <w:pPr>
        <w:pStyle w:val="ListeParagraf"/>
        <w:numPr>
          <w:ilvl w:val="0"/>
          <w:numId w:val="1"/>
        </w:numPr>
        <w:tabs>
          <w:tab w:val="left" w:pos="9356"/>
        </w:tabs>
        <w:spacing w:line="240" w:lineRule="auto"/>
        <w:ind w:left="0"/>
        <w:jc w:val="both"/>
        <w:rPr>
          <w:rFonts w:ascii="Times New Roman" w:hAnsi="Times New Roman" w:cs="Times New Roman"/>
        </w:rPr>
      </w:pPr>
      <w:r>
        <w:rPr>
          <w:rFonts w:ascii="Times New Roman" w:hAnsi="Times New Roman"/>
        </w:rPr>
        <w:t xml:space="preserve">The products are fastened to the pallets with retaining screws. </w:t>
      </w:r>
    </w:p>
    <w:p w:rsidR="00341352" w:rsidRPr="000E365B" w:rsidRDefault="00341352" w:rsidP="00A335B3">
      <w:pPr>
        <w:pStyle w:val="ListeParagraf"/>
        <w:tabs>
          <w:tab w:val="left" w:pos="9356"/>
        </w:tabs>
        <w:spacing w:line="240" w:lineRule="auto"/>
        <w:ind w:left="0"/>
        <w:jc w:val="both"/>
        <w:rPr>
          <w:rFonts w:ascii="Times New Roman" w:hAnsi="Times New Roman" w:cs="Times New Roman"/>
        </w:rPr>
      </w:pPr>
    </w:p>
    <w:p w:rsidR="00341352" w:rsidRPr="000E365B" w:rsidRDefault="00341352" w:rsidP="005240D9">
      <w:pPr>
        <w:pStyle w:val="ListeParagraf"/>
        <w:numPr>
          <w:ilvl w:val="0"/>
          <w:numId w:val="1"/>
        </w:numPr>
        <w:tabs>
          <w:tab w:val="left" w:pos="9356"/>
        </w:tabs>
        <w:spacing w:line="240" w:lineRule="auto"/>
        <w:ind w:left="0"/>
        <w:jc w:val="both"/>
        <w:rPr>
          <w:rFonts w:ascii="Times New Roman" w:hAnsi="Times New Roman" w:cs="Times New Roman"/>
        </w:rPr>
      </w:pPr>
      <w:r>
        <w:rPr>
          <w:rFonts w:ascii="Times New Roman" w:hAnsi="Times New Roman"/>
        </w:rPr>
        <w:t>In addition, the products are protected with a wooden case against external impacts.</w:t>
      </w:r>
    </w:p>
    <w:p w:rsidR="00341352" w:rsidRPr="000E365B" w:rsidRDefault="00341352" w:rsidP="00A335B3">
      <w:pPr>
        <w:pStyle w:val="ListeParagraf"/>
        <w:tabs>
          <w:tab w:val="left" w:pos="9356"/>
        </w:tabs>
        <w:spacing w:line="240" w:lineRule="auto"/>
        <w:ind w:left="0"/>
        <w:jc w:val="both"/>
        <w:rPr>
          <w:rFonts w:ascii="Times New Roman" w:hAnsi="Times New Roman" w:cs="Times New Roman"/>
        </w:rPr>
      </w:pPr>
    </w:p>
    <w:p w:rsidR="00341352" w:rsidRPr="000E365B" w:rsidRDefault="00341352" w:rsidP="005240D9">
      <w:pPr>
        <w:pStyle w:val="ListeParagraf"/>
        <w:numPr>
          <w:ilvl w:val="0"/>
          <w:numId w:val="1"/>
        </w:numPr>
        <w:tabs>
          <w:tab w:val="left" w:pos="9356"/>
        </w:tabs>
        <w:spacing w:line="240" w:lineRule="auto"/>
        <w:ind w:left="0"/>
        <w:jc w:val="both"/>
        <w:rPr>
          <w:rFonts w:ascii="Times New Roman" w:hAnsi="Times New Roman" w:cs="Times New Roman"/>
        </w:rPr>
      </w:pPr>
      <w:r>
        <w:rPr>
          <w:rFonts w:ascii="Times New Roman" w:hAnsi="Times New Roman"/>
        </w:rPr>
        <w:t>Appropriate markings are provided on the case. During storage, it may be stored at proper ambient humidity and temperature without opening the package.</w:t>
      </w:r>
    </w:p>
    <w:p w:rsidR="00DF028B" w:rsidRPr="000E365B" w:rsidRDefault="00DF028B" w:rsidP="00DF028B">
      <w:pPr>
        <w:pStyle w:val="ListeParagraf"/>
        <w:rPr>
          <w:rFonts w:ascii="Times New Roman" w:hAnsi="Times New Roman" w:cs="Times New Roman"/>
        </w:rPr>
      </w:pPr>
    </w:p>
    <w:p w:rsidR="00341352" w:rsidRPr="000E365B" w:rsidRDefault="00341352" w:rsidP="00A335B3">
      <w:pPr>
        <w:pStyle w:val="ListeParagraf"/>
        <w:ind w:left="0"/>
        <w:rPr>
          <w:rFonts w:ascii="Times New Roman" w:hAnsi="Times New Roman" w:cs="Times New Roman"/>
          <w:b/>
          <w:color w:val="002060"/>
        </w:rPr>
      </w:pPr>
    </w:p>
    <w:p w:rsidR="00341352" w:rsidRPr="000E365B" w:rsidRDefault="00167AEC" w:rsidP="00A335B3">
      <w:pPr>
        <w:pStyle w:val="ListeParagraf"/>
        <w:tabs>
          <w:tab w:val="left" w:pos="9356"/>
        </w:tabs>
        <w:spacing w:line="240" w:lineRule="auto"/>
        <w:ind w:left="0"/>
        <w:jc w:val="both"/>
        <w:rPr>
          <w:rFonts w:ascii="Times New Roman" w:hAnsi="Times New Roman" w:cs="Times New Roman"/>
        </w:rPr>
      </w:pPr>
      <w:r>
        <w:rPr>
          <w:rFonts w:ascii="Times New Roman" w:hAnsi="Times New Roman"/>
          <w:b/>
        </w:rPr>
        <w:t>1.3.3.P</w:t>
      </w:r>
      <w:r>
        <w:rPr>
          <w:rStyle w:val="Gl"/>
          <w:rFonts w:ascii="Times New Roman" w:hAnsi="Times New Roman"/>
        </w:rPr>
        <w:t>ower Saving</w:t>
      </w:r>
    </w:p>
    <w:p w:rsidR="00341352" w:rsidRPr="000E365B" w:rsidRDefault="006B52D1" w:rsidP="00A335B3">
      <w:pPr>
        <w:pStyle w:val="NormalWeb"/>
        <w:tabs>
          <w:tab w:val="left" w:pos="9356"/>
        </w:tabs>
        <w:spacing w:before="0" w:beforeAutospacing="0" w:after="200" w:afterAutospacing="0"/>
        <w:jc w:val="both"/>
        <w:rPr>
          <w:bCs/>
          <w:color w:val="002060"/>
          <w:sz w:val="22"/>
          <w:szCs w:val="22"/>
        </w:rPr>
      </w:pPr>
      <w:r>
        <w:rPr>
          <w:noProof/>
          <w:sz w:val="22"/>
          <w:szCs w:val="22"/>
          <w:lang w:val="tr-TR" w:eastAsia="tr-TR" w:bidi="ar-SA"/>
        </w:rPr>
        <w:drawing>
          <wp:anchor distT="0" distB="0" distL="114300" distR="114300" simplePos="0" relativeHeight="251652096" behindDoc="0" locked="0" layoutInCell="1" allowOverlap="1">
            <wp:simplePos x="0" y="0"/>
            <wp:positionH relativeFrom="margin">
              <wp:posOffset>3175</wp:posOffset>
            </wp:positionH>
            <wp:positionV relativeFrom="margin">
              <wp:posOffset>5701030</wp:posOffset>
            </wp:positionV>
            <wp:extent cx="401955" cy="317500"/>
            <wp:effectExtent l="19050" t="0" r="0" b="0"/>
            <wp:wrapSquare wrapText="bothSides"/>
            <wp:docPr id="2958" name="Resim 34" descr="C:\Users\Fadime Cakmak\AppData\Local\Microsoft\Windows\INetCache\Content.Outlook\GEI3KHZW\bilg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Fadime Cakmak\AppData\Local\Microsoft\Windows\INetCache\Content.Outlook\GEI3KHZW\bilgi.jpg"/>
                    <pic:cNvPicPr>
                      <a:picLocks noChangeAspect="1" noChangeArrowheads="1"/>
                    </pic:cNvPicPr>
                  </pic:nvPicPr>
                  <pic:blipFill>
                    <a:blip r:embed="rId16" cstate="print">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a14:imgLayer r:embed="rId15">
                              <a14:imgEffect>
                                <a14:sharpenSoften amount="50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401955" cy="317500"/>
                    </a:xfrm>
                    <a:prstGeom prst="rect">
                      <a:avLst/>
                    </a:prstGeom>
                    <a:noFill/>
                    <a:ln>
                      <a:noFill/>
                    </a:ln>
                  </pic:spPr>
                </pic:pic>
              </a:graphicData>
            </a:graphic>
          </wp:anchor>
        </w:drawing>
      </w:r>
      <w:r w:rsidR="00E85B34">
        <w:t>The proper use of energy resources in our world is a real problem of modern societies.</w:t>
      </w:r>
      <w:r w:rsidR="00E85B34">
        <w:rPr>
          <w:sz w:val="22"/>
        </w:rPr>
        <w:t xml:space="preserve"> While we are generating energy for our future, we use natural resources that shall be exhausted in the near future unless we encourage more rational and efficient use of these resources.</w:t>
      </w:r>
      <w:r w:rsidR="00E85B34">
        <w:rPr>
          <w:sz w:val="22"/>
          <w:szCs w:val="22"/>
        </w:rPr>
        <w:br/>
      </w:r>
      <w:r w:rsidR="00E85B34">
        <w:rPr>
          <w:sz w:val="22"/>
        </w:rPr>
        <w:t>Condensation technology is a big step towards the rational use of energy as it provides energy savings of up to 35% and lower emission values ​​(80% for CO and 90% for NOx) compared to conventional heating systems.</w:t>
      </w:r>
    </w:p>
    <w:p w:rsidR="00341352" w:rsidRPr="000E365B" w:rsidRDefault="00341352" w:rsidP="00A335B3">
      <w:pPr>
        <w:pStyle w:val="NormalWeb"/>
        <w:tabs>
          <w:tab w:val="left" w:pos="9356"/>
        </w:tabs>
        <w:spacing w:before="0" w:beforeAutospacing="0" w:after="200" w:afterAutospacing="0"/>
        <w:jc w:val="both"/>
        <w:rPr>
          <w:sz w:val="22"/>
          <w:szCs w:val="22"/>
        </w:rPr>
      </w:pPr>
      <w:r>
        <w:rPr>
          <w:sz w:val="22"/>
        </w:rPr>
        <w:t>Moreover, the annual CO</w:t>
      </w:r>
      <w:r>
        <w:rPr>
          <w:sz w:val="22"/>
          <w:vertAlign w:val="subscript"/>
        </w:rPr>
        <w:t>2</w:t>
      </w:r>
      <w:r>
        <w:rPr>
          <w:sz w:val="22"/>
        </w:rPr>
        <w:t xml:space="preserve"> emission values ​​of high efficiency condensing boilers are 20% less in average than the boilers with standard efficiency.</w:t>
      </w:r>
    </w:p>
    <w:p w:rsidR="00341352" w:rsidRPr="000E365B" w:rsidRDefault="00341352" w:rsidP="00A335B3">
      <w:pPr>
        <w:pStyle w:val="NormalWeb"/>
        <w:tabs>
          <w:tab w:val="left" w:pos="9356"/>
        </w:tabs>
        <w:spacing w:before="0" w:beforeAutospacing="0" w:after="200" w:afterAutospacing="0"/>
        <w:jc w:val="both"/>
        <w:rPr>
          <w:sz w:val="22"/>
          <w:szCs w:val="22"/>
        </w:rPr>
      </w:pPr>
      <w:r>
        <w:rPr>
          <w:sz w:val="22"/>
        </w:rPr>
        <w:t>In the countries that have advanced in technology, all of the new boiler installations are selected as condensing boilers and the governments have started to encourage persons to choose this technology.</w:t>
      </w:r>
    </w:p>
    <w:p w:rsidR="006B52D1" w:rsidRDefault="00341352" w:rsidP="00B11212">
      <w:pPr>
        <w:pStyle w:val="NormalWeb"/>
        <w:tabs>
          <w:tab w:val="left" w:pos="9356"/>
        </w:tabs>
        <w:spacing w:before="0" w:beforeAutospacing="0" w:after="200" w:afterAutospacing="0"/>
        <w:jc w:val="both"/>
        <w:rPr>
          <w:b/>
        </w:rPr>
      </w:pPr>
      <w:r>
        <w:rPr>
          <w:sz w:val="22"/>
        </w:rPr>
        <w:t xml:space="preserve">The device offers intuitive and advanced diagnostic systems that allows detection of faults by the user.  </w:t>
      </w:r>
      <w:r w:rsidR="006B52D1">
        <w:rPr>
          <w:b/>
        </w:rPr>
        <w:br w:type="page"/>
      </w:r>
    </w:p>
    <w:p w:rsidR="00341352" w:rsidRPr="000E365B" w:rsidRDefault="00167AEC" w:rsidP="00A335B3">
      <w:pPr>
        <w:autoSpaceDE w:val="0"/>
        <w:autoSpaceDN w:val="0"/>
        <w:adjustRightInd w:val="0"/>
        <w:jc w:val="both"/>
        <w:rPr>
          <w:rFonts w:ascii="Times New Roman" w:hAnsi="Times New Roman" w:cs="Times New Roman"/>
          <w:b/>
          <w:bCs/>
        </w:rPr>
      </w:pPr>
      <w:r>
        <w:rPr>
          <w:rFonts w:ascii="Times New Roman" w:hAnsi="Times New Roman"/>
          <w:b/>
        </w:rPr>
        <w:lastRenderedPageBreak/>
        <w:t>1.3.4.Cascade Configuration</w:t>
      </w:r>
    </w:p>
    <w:p w:rsidR="00386E16" w:rsidRDefault="00341352" w:rsidP="003B433C">
      <w:pPr>
        <w:autoSpaceDE w:val="0"/>
        <w:autoSpaceDN w:val="0"/>
        <w:adjustRightInd w:val="0"/>
        <w:jc w:val="both"/>
        <w:rPr>
          <w:rFonts w:ascii="Times New Roman" w:hAnsi="Times New Roman" w:cs="Times New Roman"/>
          <w:bCs/>
        </w:rPr>
      </w:pPr>
      <w:r>
        <w:rPr>
          <w:rFonts w:ascii="Times New Roman" w:hAnsi="Times New Roman"/>
        </w:rPr>
        <w:t>The use of floor type condensing boilers in central systems is increasing every day. Condensing boilers designed for this purpose provide high capacities with low space requirement.</w:t>
      </w:r>
      <w:r w:rsidR="007812A5">
        <w:rPr>
          <w:rFonts w:ascii="Times New Roman" w:hAnsi="Times New Roman"/>
        </w:rPr>
        <w:t xml:space="preserve"> Maximum of 16 boilers can be combined in a cascade chain.</w:t>
      </w:r>
      <w:r>
        <w:rPr>
          <w:rFonts w:ascii="Times New Roman" w:hAnsi="Times New Roman"/>
        </w:rPr>
        <w:t xml:space="preserve"> An advantageous and economical heating is ensured by reaching a capacity of </w:t>
      </w:r>
      <w:r w:rsidR="001B2F2E">
        <w:rPr>
          <w:rFonts w:ascii="Times New Roman" w:hAnsi="Times New Roman"/>
        </w:rPr>
        <w:t>3.225</w:t>
      </w:r>
      <w:r w:rsidR="00225C49">
        <w:rPr>
          <w:rFonts w:ascii="Times New Roman" w:hAnsi="Times New Roman"/>
        </w:rPr>
        <w:t xml:space="preserve"> </w:t>
      </w:r>
      <w:r>
        <w:rPr>
          <w:rFonts w:ascii="Times New Roman" w:hAnsi="Times New Roman"/>
        </w:rPr>
        <w:t xml:space="preserve">kW in one boiler and a max. capacity of </w:t>
      </w:r>
      <w:r w:rsidR="001B2F2E">
        <w:rPr>
          <w:rFonts w:ascii="Times New Roman" w:hAnsi="Times New Roman"/>
        </w:rPr>
        <w:t>51.600</w:t>
      </w:r>
      <w:r>
        <w:rPr>
          <w:rFonts w:ascii="Times New Roman" w:hAnsi="Times New Roman"/>
        </w:rPr>
        <w:t xml:space="preserve"> kW with a cascade system. It allows easy installation and easy operation with its compact design which reduces the space requirement. Provides ease of installation in confined spaces thanks to its easily accessible internal stru</w:t>
      </w:r>
      <w:r w:rsidR="000530EA">
        <w:rPr>
          <w:rFonts w:ascii="Times New Roman" w:hAnsi="Times New Roman"/>
        </w:rPr>
        <w:t xml:space="preserve">cture. </w:t>
      </w:r>
      <w:r w:rsidR="00074241">
        <w:rPr>
          <w:rFonts w:ascii="Times New Roman" w:hAnsi="Times New Roman"/>
        </w:rPr>
        <w:t>ONGAS MEGA</w:t>
      </w:r>
      <w:r>
        <w:rPr>
          <w:rFonts w:ascii="Times New Roman" w:hAnsi="Times New Roman"/>
        </w:rPr>
        <w:t xml:space="preserve"> series provide excellent compatibility when they are installed to replace old systems that have expired their service life. Condensation technology with advanced control systems reduces your fuel costs by 30%- 40% by providing fuel savings from the first day of operation. Allows cascade operation even in areas with a very limited installation space thanks to its compact design and light weight.</w:t>
      </w:r>
    </w:p>
    <w:p w:rsidR="00167AEC" w:rsidRDefault="00167AEC" w:rsidP="003B433C">
      <w:pPr>
        <w:autoSpaceDE w:val="0"/>
        <w:autoSpaceDN w:val="0"/>
        <w:adjustRightInd w:val="0"/>
        <w:jc w:val="both"/>
        <w:rPr>
          <w:rFonts w:ascii="Times New Roman" w:hAnsi="Times New Roman" w:cs="Times New Roman"/>
          <w:bCs/>
        </w:rPr>
      </w:pPr>
    </w:p>
    <w:p w:rsidR="00341352" w:rsidRPr="00386E16" w:rsidRDefault="00E536BD" w:rsidP="003B433C">
      <w:pPr>
        <w:autoSpaceDE w:val="0"/>
        <w:autoSpaceDN w:val="0"/>
        <w:adjustRightInd w:val="0"/>
        <w:jc w:val="both"/>
        <w:rPr>
          <w:rFonts w:ascii="Times New Roman" w:hAnsi="Times New Roman" w:cs="Times New Roman"/>
          <w:bCs/>
        </w:rPr>
      </w:pPr>
      <w:r>
        <w:rPr>
          <w:rFonts w:ascii="Times New Roman" w:hAnsi="Times New Roman"/>
          <w:b/>
        </w:rPr>
        <w:t>1.3.5. Safety Instructions</w:t>
      </w:r>
    </w:p>
    <w:p w:rsidR="00386E16" w:rsidRPr="00A36A61" w:rsidRDefault="00E536BD" w:rsidP="00391AF9">
      <w:pPr>
        <w:autoSpaceDE w:val="0"/>
        <w:autoSpaceDN w:val="0"/>
        <w:adjustRightInd w:val="0"/>
        <w:jc w:val="both"/>
        <w:rPr>
          <w:rFonts w:asciiTheme="majorBidi" w:hAnsiTheme="majorBidi" w:cstheme="majorBidi"/>
          <w:color w:val="000000"/>
        </w:rPr>
      </w:pPr>
      <w:r w:rsidRPr="00A36A61">
        <w:rPr>
          <w:rFonts w:asciiTheme="majorBidi" w:hAnsiTheme="majorBidi" w:cstheme="majorBidi"/>
          <w:noProof/>
          <w:color w:val="000000"/>
          <w:lang w:val="tr-TR" w:eastAsia="tr-TR" w:bidi="ar-SA"/>
        </w:rPr>
        <w:drawing>
          <wp:anchor distT="0" distB="0" distL="114300" distR="114300" simplePos="0" relativeHeight="251649024" behindDoc="0" locked="0" layoutInCell="1" allowOverlap="1">
            <wp:simplePos x="0" y="0"/>
            <wp:positionH relativeFrom="column">
              <wp:posOffset>-70485</wp:posOffset>
            </wp:positionH>
            <wp:positionV relativeFrom="paragraph">
              <wp:posOffset>77470</wp:posOffset>
            </wp:positionV>
            <wp:extent cx="396875" cy="367665"/>
            <wp:effectExtent l="19050" t="0" r="3175" b="0"/>
            <wp:wrapSquare wrapText="bothSides"/>
            <wp:docPr id="2963" name="29 Resim" descr="1194984837934379280DangerElectrique_svg_m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 Resim" descr="1194984837934379280DangerElectrique_svg_med.png"/>
                    <pic:cNvPicPr>
                      <a:picLocks noChangeAspect="1"/>
                    </pic:cNvPicPr>
                  </pic:nvPicPr>
                  <pic:blipFill>
                    <a:blip r:embed="rId17" cstate="print">
                      <a:grayscl/>
                      <a:biLevel thresh="50000"/>
                    </a:blip>
                    <a:srcRect/>
                    <a:stretch>
                      <a:fillRect/>
                    </a:stretch>
                  </pic:blipFill>
                  <pic:spPr bwMode="auto">
                    <a:xfrm>
                      <a:off x="0" y="0"/>
                      <a:ext cx="396875" cy="367665"/>
                    </a:xfrm>
                    <a:prstGeom prst="rect">
                      <a:avLst/>
                    </a:prstGeom>
                    <a:noFill/>
                  </pic:spPr>
                </pic:pic>
              </a:graphicData>
            </a:graphic>
          </wp:anchor>
        </w:drawing>
      </w:r>
      <w:r w:rsidRPr="00A36A61">
        <w:rPr>
          <w:rFonts w:asciiTheme="majorBidi" w:hAnsiTheme="majorBidi" w:cstheme="majorBidi"/>
          <w:color w:val="000000"/>
        </w:rPr>
        <w:t xml:space="preserve">The boiler is connected to </w:t>
      </w:r>
      <w:r w:rsidR="001B2F2E">
        <w:rPr>
          <w:rFonts w:asciiTheme="majorBidi" w:hAnsiTheme="majorBidi" w:cstheme="majorBidi"/>
          <w:color w:val="000000"/>
        </w:rPr>
        <w:t>40</w:t>
      </w:r>
      <w:r w:rsidRPr="00A36A61">
        <w:rPr>
          <w:rFonts w:asciiTheme="majorBidi" w:hAnsiTheme="majorBidi" w:cstheme="majorBidi"/>
          <w:color w:val="000000"/>
        </w:rPr>
        <w:t>0V mains.</w:t>
      </w:r>
    </w:p>
    <w:p w:rsidR="000214E0" w:rsidRPr="00A36A61" w:rsidRDefault="00263C4F" w:rsidP="00391AF9">
      <w:pPr>
        <w:autoSpaceDE w:val="0"/>
        <w:autoSpaceDN w:val="0"/>
        <w:adjustRightInd w:val="0"/>
        <w:jc w:val="both"/>
        <w:rPr>
          <w:rFonts w:asciiTheme="majorBidi" w:hAnsiTheme="majorBidi" w:cstheme="majorBidi"/>
          <w:color w:val="000000"/>
        </w:rPr>
      </w:pPr>
      <w:r>
        <w:rPr>
          <w:rFonts w:asciiTheme="majorBidi" w:hAnsiTheme="majorBidi" w:cstheme="majorBidi"/>
          <w:noProof/>
          <w:color w:val="000000"/>
          <w:lang w:val="tr-TR" w:eastAsia="tr-TR" w:bidi="ar-SA"/>
        </w:rPr>
        <w:drawing>
          <wp:anchor distT="0" distB="0" distL="114300" distR="114300" simplePos="0" relativeHeight="251660288" behindDoc="0" locked="0" layoutInCell="1" allowOverlap="1">
            <wp:simplePos x="0" y="0"/>
            <wp:positionH relativeFrom="margin">
              <wp:posOffset>-70485</wp:posOffset>
            </wp:positionH>
            <wp:positionV relativeFrom="margin">
              <wp:posOffset>3639185</wp:posOffset>
            </wp:positionV>
            <wp:extent cx="478790" cy="470535"/>
            <wp:effectExtent l="19050" t="0" r="0" b="0"/>
            <wp:wrapSquare wrapText="bothSides"/>
            <wp:docPr id="4" name="Resim 24" descr="C:\Users\Fadime Cakmak\AppData\Local\Microsoft\Windows\INetCache\Content.Outlook\GEI3KHZW\ikaz işare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adime Cakmak\AppData\Local\Microsoft\Windows\INetCache\Content.Outlook\GEI3KHZW\ikaz işareti.jpg"/>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478790" cy="470535"/>
                    </a:xfrm>
                    <a:prstGeom prst="rect">
                      <a:avLst/>
                    </a:prstGeom>
                    <a:noFill/>
                    <a:ln>
                      <a:noFill/>
                    </a:ln>
                  </pic:spPr>
                </pic:pic>
              </a:graphicData>
            </a:graphic>
          </wp:anchor>
        </w:drawing>
      </w:r>
      <w:r w:rsidR="000214E0" w:rsidRPr="00A36A61">
        <w:rPr>
          <w:rFonts w:asciiTheme="majorBidi" w:hAnsiTheme="majorBidi" w:cstheme="majorBidi"/>
          <w:color w:val="000000"/>
        </w:rPr>
        <w:t>An incorrect installation or any attempts to repair using incorrect electrical components may pose a lethal risk.</w:t>
      </w:r>
    </w:p>
    <w:p w:rsidR="000214E0" w:rsidRPr="00A36A61" w:rsidRDefault="00E536BD" w:rsidP="00391AF9">
      <w:pPr>
        <w:spacing w:line="240" w:lineRule="auto"/>
        <w:jc w:val="both"/>
        <w:rPr>
          <w:rFonts w:asciiTheme="majorBidi" w:hAnsiTheme="majorBidi" w:cstheme="majorBidi"/>
          <w:b/>
        </w:rPr>
      </w:pPr>
      <w:r w:rsidRPr="00A36A61">
        <w:rPr>
          <w:rFonts w:asciiTheme="majorBidi" w:hAnsiTheme="majorBidi" w:cstheme="majorBidi"/>
        </w:rPr>
        <w:t>Keep unauthorized personnel away from the boiler.</w:t>
      </w:r>
      <w:r w:rsidRPr="00A36A61">
        <w:rPr>
          <w:rFonts w:asciiTheme="majorBidi" w:hAnsiTheme="majorBidi" w:cstheme="majorBidi"/>
          <w:color w:val="000000"/>
        </w:rPr>
        <w:t xml:space="preserve"> Do not leave any objects on or near the boiler.</w:t>
      </w:r>
    </w:p>
    <w:p w:rsidR="000214E0" w:rsidRPr="00A36A61" w:rsidRDefault="00E536BD" w:rsidP="00391AF9">
      <w:pPr>
        <w:jc w:val="both"/>
        <w:rPr>
          <w:rFonts w:asciiTheme="majorBidi" w:hAnsiTheme="majorBidi" w:cstheme="majorBidi"/>
          <w:b/>
        </w:rPr>
      </w:pPr>
      <w:r w:rsidRPr="00A36A61">
        <w:rPr>
          <w:rFonts w:asciiTheme="majorBidi" w:hAnsiTheme="majorBidi" w:cstheme="majorBidi"/>
          <w:b/>
          <w:noProof/>
          <w:lang w:val="tr-TR" w:eastAsia="tr-TR" w:bidi="ar-SA"/>
        </w:rPr>
        <w:drawing>
          <wp:anchor distT="0" distB="0" distL="114300" distR="114300" simplePos="0" relativeHeight="251659264" behindDoc="0" locked="0" layoutInCell="1" allowOverlap="1">
            <wp:simplePos x="0" y="0"/>
            <wp:positionH relativeFrom="margin">
              <wp:posOffset>-73025</wp:posOffset>
            </wp:positionH>
            <wp:positionV relativeFrom="margin">
              <wp:posOffset>4394835</wp:posOffset>
            </wp:positionV>
            <wp:extent cx="480060" cy="467360"/>
            <wp:effectExtent l="19050" t="0" r="0" b="0"/>
            <wp:wrapSquare wrapText="bothSides"/>
            <wp:docPr id="1" name="Resim 24" descr="C:\Users\Fadime Cakmak\AppData\Local\Microsoft\Windows\INetCache\Content.Outlook\GEI3KHZW\ikaz işare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adime Cakmak\AppData\Local\Microsoft\Windows\INetCache\Content.Outlook\GEI3KHZW\ikaz işareti.jpg"/>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480060" cy="467360"/>
                    </a:xfrm>
                    <a:prstGeom prst="rect">
                      <a:avLst/>
                    </a:prstGeom>
                    <a:noFill/>
                    <a:ln>
                      <a:noFill/>
                    </a:ln>
                  </pic:spPr>
                </pic:pic>
              </a:graphicData>
            </a:graphic>
          </wp:anchor>
        </w:drawing>
      </w:r>
    </w:p>
    <w:p w:rsidR="000214E0" w:rsidRPr="00A36A61" w:rsidRDefault="000214E0" w:rsidP="00391AF9">
      <w:pPr>
        <w:autoSpaceDE w:val="0"/>
        <w:autoSpaceDN w:val="0"/>
        <w:adjustRightInd w:val="0"/>
        <w:spacing w:line="240" w:lineRule="auto"/>
        <w:jc w:val="both"/>
        <w:rPr>
          <w:rFonts w:asciiTheme="majorBidi" w:hAnsiTheme="majorBidi" w:cstheme="majorBidi"/>
        </w:rPr>
      </w:pPr>
      <w:r w:rsidRPr="00A36A61">
        <w:rPr>
          <w:rFonts w:asciiTheme="majorBidi" w:hAnsiTheme="majorBidi" w:cstheme="majorBidi"/>
          <w:color w:val="000000"/>
        </w:rPr>
        <w:t>Do not touch the hot water connections or the flue outlet during the operation of the boiler - risk of burning.</w:t>
      </w:r>
    </w:p>
    <w:p w:rsidR="000214E0" w:rsidRPr="00A36A61" w:rsidRDefault="00E536BD" w:rsidP="00391AF9">
      <w:pPr>
        <w:autoSpaceDE w:val="0"/>
        <w:autoSpaceDN w:val="0"/>
        <w:adjustRightInd w:val="0"/>
        <w:spacing w:line="240" w:lineRule="auto"/>
        <w:jc w:val="both"/>
        <w:rPr>
          <w:rFonts w:asciiTheme="majorBidi" w:hAnsiTheme="majorBidi" w:cstheme="majorBidi"/>
          <w:color w:val="000000"/>
        </w:rPr>
      </w:pPr>
      <w:r w:rsidRPr="00A36A61">
        <w:rPr>
          <w:rFonts w:asciiTheme="majorBidi" w:hAnsiTheme="majorBidi" w:cstheme="majorBidi"/>
          <w:noProof/>
          <w:color w:val="000000"/>
          <w:lang w:val="tr-TR" w:eastAsia="tr-TR" w:bidi="ar-SA"/>
        </w:rPr>
        <w:drawing>
          <wp:anchor distT="0" distB="0" distL="114300" distR="114300" simplePos="0" relativeHeight="251661312" behindDoc="0" locked="0" layoutInCell="1" allowOverlap="1">
            <wp:simplePos x="0" y="0"/>
            <wp:positionH relativeFrom="margin">
              <wp:posOffset>-73025</wp:posOffset>
            </wp:positionH>
            <wp:positionV relativeFrom="margin">
              <wp:posOffset>4937125</wp:posOffset>
            </wp:positionV>
            <wp:extent cx="480060" cy="467360"/>
            <wp:effectExtent l="19050" t="0" r="0" b="0"/>
            <wp:wrapSquare wrapText="bothSides"/>
            <wp:docPr id="12" name="Resim 24" descr="C:\Users\Fadime Cakmak\AppData\Local\Microsoft\Windows\INetCache\Content.Outlook\GEI3KHZW\ikaz işare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adime Cakmak\AppData\Local\Microsoft\Windows\INetCache\Content.Outlook\GEI3KHZW\ikaz işareti.jpg"/>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480060" cy="467360"/>
                    </a:xfrm>
                    <a:prstGeom prst="rect">
                      <a:avLst/>
                    </a:prstGeom>
                    <a:noFill/>
                    <a:ln>
                      <a:noFill/>
                    </a:ln>
                  </pic:spPr>
                </pic:pic>
              </a:graphicData>
            </a:graphic>
          </wp:anchor>
        </w:drawing>
      </w:r>
      <w:r w:rsidRPr="00A36A61">
        <w:rPr>
          <w:rFonts w:asciiTheme="majorBidi" w:hAnsiTheme="majorBidi" w:cstheme="majorBidi"/>
        </w:rPr>
        <w:t>Installation, repair, commissioning and maintenance operations shall only be carried out by suitably qualified personnel. It complies with all relevant international/local standards and certificates.</w:t>
      </w:r>
    </w:p>
    <w:p w:rsidR="00AA0605" w:rsidRPr="000E365B" w:rsidRDefault="00391AF9" w:rsidP="00391AF9">
      <w:pPr>
        <w:autoSpaceDE w:val="0"/>
        <w:autoSpaceDN w:val="0"/>
        <w:adjustRightInd w:val="0"/>
        <w:spacing w:line="240" w:lineRule="auto"/>
        <w:jc w:val="both"/>
        <w:rPr>
          <w:rFonts w:ascii="Times New Roman" w:hAnsi="Times New Roman" w:cs="Times New Roman"/>
          <w:color w:val="000000"/>
        </w:rPr>
      </w:pPr>
      <w:r>
        <w:rPr>
          <w:rFonts w:ascii="Times New Roman" w:hAnsi="Times New Roman" w:cs="Times New Roman"/>
          <w:noProof/>
          <w:color w:val="000000"/>
          <w:lang w:val="tr-TR" w:eastAsia="tr-TR" w:bidi="ar-SA"/>
        </w:rPr>
        <w:drawing>
          <wp:anchor distT="0" distB="0" distL="114300" distR="114300" simplePos="0" relativeHeight="251997184" behindDoc="0" locked="0" layoutInCell="1" allowOverlap="1">
            <wp:simplePos x="0" y="0"/>
            <wp:positionH relativeFrom="column">
              <wp:posOffset>-51435</wp:posOffset>
            </wp:positionH>
            <wp:positionV relativeFrom="paragraph">
              <wp:posOffset>125095</wp:posOffset>
            </wp:positionV>
            <wp:extent cx="459105" cy="424815"/>
            <wp:effectExtent l="19050" t="0" r="0" b="0"/>
            <wp:wrapSquare wrapText="bothSides"/>
            <wp:docPr id="3" name="29 Resim" descr="1194984837934379280DangerElectrique_svg_m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 Resim" descr="1194984837934379280DangerElectrique_svg_med.png"/>
                    <pic:cNvPicPr>
                      <a:picLocks noChangeAspect="1"/>
                    </pic:cNvPicPr>
                  </pic:nvPicPr>
                  <pic:blipFill>
                    <a:blip r:embed="rId18" cstate="print">
                      <a:grayscl/>
                      <a:biLevel thresh="50000"/>
                    </a:blip>
                    <a:srcRect/>
                    <a:stretch>
                      <a:fillRect/>
                    </a:stretch>
                  </pic:blipFill>
                  <pic:spPr bwMode="auto">
                    <a:xfrm>
                      <a:off x="0" y="0"/>
                      <a:ext cx="459105" cy="424815"/>
                    </a:xfrm>
                    <a:prstGeom prst="rect">
                      <a:avLst/>
                    </a:prstGeom>
                    <a:noFill/>
                  </pic:spPr>
                </pic:pic>
              </a:graphicData>
            </a:graphic>
          </wp:anchor>
        </w:drawing>
      </w:r>
    </w:p>
    <w:p w:rsidR="000214E0" w:rsidRPr="000E365B" w:rsidRDefault="000214E0" w:rsidP="00391AF9">
      <w:pPr>
        <w:autoSpaceDE w:val="0"/>
        <w:autoSpaceDN w:val="0"/>
        <w:adjustRightInd w:val="0"/>
        <w:spacing w:line="240" w:lineRule="auto"/>
        <w:jc w:val="both"/>
        <w:rPr>
          <w:rFonts w:ascii="Times New Roman" w:hAnsi="Times New Roman" w:cs="Times New Roman"/>
          <w:color w:val="000000"/>
        </w:rPr>
      </w:pPr>
      <w:r>
        <w:rPr>
          <w:rFonts w:ascii="Times New Roman" w:hAnsi="Times New Roman"/>
          <w:color w:val="000000"/>
        </w:rPr>
        <w:t>Before starting to work on the boiler, always disconnect the main power line and turn off the main gas valve.</w:t>
      </w:r>
    </w:p>
    <w:p w:rsidR="00C578CE" w:rsidRPr="005A6177" w:rsidRDefault="00C578CE" w:rsidP="00391AF9">
      <w:pPr>
        <w:jc w:val="both"/>
        <w:rPr>
          <w:rFonts w:ascii="Times New Roman" w:hAnsi="Times New Roman" w:cs="Times New Roman"/>
          <w:color w:val="000000"/>
        </w:rPr>
      </w:pPr>
      <w:r>
        <w:rPr>
          <w:rFonts w:ascii="Times New Roman" w:hAnsi="Times New Roman" w:cs="Times New Roman"/>
          <w:color w:val="000000"/>
        </w:rPr>
        <w:br/>
      </w:r>
      <w:r>
        <w:rPr>
          <w:rFonts w:ascii="Times New Roman" w:hAnsi="Times New Roman"/>
          <w:color w:val="000000"/>
        </w:rPr>
        <w:t>If you smell gas, turn off the main gas valve and call the emergency number for gas leaks in your neighborhood. If you smell flue gas, turn off the boiler and contact the authorized service or the installer.</w:t>
      </w:r>
    </w:p>
    <w:p w:rsidR="00BD53B5" w:rsidRDefault="00BD53B5" w:rsidP="007D3BA7">
      <w:pPr>
        <w:rPr>
          <w:rFonts w:ascii="Times New Roman" w:hAnsi="Times New Roman"/>
          <w:b/>
        </w:rPr>
      </w:pPr>
    </w:p>
    <w:p w:rsidR="007D3BA7" w:rsidRPr="00B654EC" w:rsidRDefault="00167AEC" w:rsidP="007D3BA7">
      <w:pPr>
        <w:rPr>
          <w:rFonts w:ascii="Times New Roman" w:hAnsi="Times New Roman" w:cs="Times New Roman"/>
          <w:b/>
        </w:rPr>
      </w:pPr>
      <w:r w:rsidRPr="00B654EC">
        <w:rPr>
          <w:rFonts w:ascii="Times New Roman" w:hAnsi="Times New Roman"/>
          <w:b/>
        </w:rPr>
        <w:t>1.4.</w:t>
      </w:r>
      <w:r w:rsidR="00B654EC" w:rsidRPr="00B654EC">
        <w:rPr>
          <w:rFonts w:ascii="Times New Roman" w:hAnsi="Times New Roman"/>
          <w:b/>
        </w:rPr>
        <w:t xml:space="preserve"> Responsibilities</w:t>
      </w:r>
      <w:r w:rsidRPr="00B654EC">
        <w:rPr>
          <w:rFonts w:ascii="Times New Roman" w:hAnsi="Times New Roman"/>
          <w:b/>
        </w:rPr>
        <w:t xml:space="preserve"> </w:t>
      </w:r>
    </w:p>
    <w:p w:rsidR="007D3BA7" w:rsidRPr="005A6177" w:rsidRDefault="007D3BA7" w:rsidP="007D3BA7">
      <w:pPr>
        <w:rPr>
          <w:rFonts w:ascii="Times New Roman" w:hAnsi="Times New Roman" w:cs="Times New Roman"/>
        </w:rPr>
      </w:pPr>
      <w:r>
        <w:rPr>
          <w:rFonts w:ascii="Times New Roman" w:hAnsi="Times New Roman"/>
        </w:rPr>
        <w:t>Manufacturer’s Responsibilities: They shall manufacture and ship products in accordance with the relevant directives</w:t>
      </w:r>
    </w:p>
    <w:p w:rsidR="006B52D1" w:rsidRDefault="007D3BA7" w:rsidP="00B11212">
      <w:pPr>
        <w:jc w:val="both"/>
        <w:rPr>
          <w:rFonts w:ascii="Times New Roman" w:hAnsi="Times New Roman"/>
          <w:b/>
        </w:rPr>
      </w:pPr>
      <w:r>
        <w:rPr>
          <w:rFonts w:ascii="Times New Roman" w:hAnsi="Times New Roman"/>
        </w:rPr>
        <w:t>Responsibilities of the Contractor: Contracting company is responsible for the installation. The company shall read this manual and follow the instructions provided in the manual before calling the authorized service.</w:t>
      </w:r>
      <w:r w:rsidR="006B52D1">
        <w:rPr>
          <w:rFonts w:ascii="Times New Roman" w:hAnsi="Times New Roman"/>
          <w:b/>
        </w:rPr>
        <w:br w:type="page"/>
      </w:r>
    </w:p>
    <w:p w:rsidR="007D3BA7" w:rsidRPr="005A6177" w:rsidRDefault="00911B62" w:rsidP="007D3BA7">
      <w:pPr>
        <w:spacing w:line="240" w:lineRule="auto"/>
        <w:rPr>
          <w:rFonts w:ascii="Times New Roman" w:hAnsi="Times New Roman" w:cs="Times New Roman"/>
          <w:b/>
        </w:rPr>
      </w:pPr>
      <w:r>
        <w:rPr>
          <w:rFonts w:ascii="Times New Roman" w:hAnsi="Times New Roman"/>
          <w:b/>
        </w:rPr>
        <w:lastRenderedPageBreak/>
        <w:t xml:space="preserve">1.4.1.Points to Consider Before Contacting the Authorized Service </w:t>
      </w:r>
    </w:p>
    <w:p w:rsidR="007D3BA7" w:rsidRPr="005A6177" w:rsidRDefault="007D3BA7" w:rsidP="007D3BA7">
      <w:pPr>
        <w:jc w:val="both"/>
        <w:rPr>
          <w:rFonts w:ascii="Times New Roman" w:hAnsi="Times New Roman" w:cs="Times New Roman"/>
        </w:rPr>
      </w:pPr>
      <w:r>
        <w:rPr>
          <w:rFonts w:ascii="Times New Roman" w:hAnsi="Times New Roman"/>
        </w:rPr>
        <w:t>First of all, we would like to thank you for choosing and using the “Rima Condensing Boiler”. Below is a list of things to do before calling the Rima Authorized Service.</w:t>
      </w:r>
    </w:p>
    <w:p w:rsidR="007D3BA7" w:rsidRPr="005A6177" w:rsidRDefault="007D3BA7" w:rsidP="005240D9">
      <w:pPr>
        <w:pStyle w:val="ListeParagraf"/>
        <w:numPr>
          <w:ilvl w:val="0"/>
          <w:numId w:val="9"/>
        </w:numPr>
        <w:spacing w:after="0"/>
        <w:jc w:val="both"/>
        <w:rPr>
          <w:rFonts w:ascii="Times New Roman" w:hAnsi="Times New Roman" w:cs="Times New Roman"/>
        </w:rPr>
      </w:pPr>
      <w:r>
        <w:rPr>
          <w:rFonts w:ascii="Times New Roman" w:hAnsi="Times New Roman"/>
        </w:rPr>
        <w:t>Protect your device against factors that may damage the packaging and the device (moisture, water, impact, construction materials, etc. ) during the transport and subsequent assembly of the device. The boilers shall be installed on a stable, firm ground. In case of a surface which is not suitable for supporting of the boilers and the connection equipment, a suspension system with a metal profile shall be used.</w:t>
      </w:r>
    </w:p>
    <w:p w:rsidR="007D3BA7" w:rsidRDefault="007D3BA7" w:rsidP="005240D9">
      <w:pPr>
        <w:pStyle w:val="ListeParagraf"/>
        <w:numPr>
          <w:ilvl w:val="0"/>
          <w:numId w:val="9"/>
        </w:numPr>
        <w:spacing w:after="0"/>
        <w:jc w:val="both"/>
        <w:rPr>
          <w:rFonts w:ascii="Times New Roman" w:hAnsi="Times New Roman" w:cs="Times New Roman"/>
        </w:rPr>
      </w:pPr>
      <w:r>
        <w:rPr>
          <w:rFonts w:ascii="Times New Roman" w:hAnsi="Times New Roman"/>
        </w:rPr>
        <w:t>The installation water shall be conditioned by considering whether the system is a new heating system to be installed or an heating system to be transformed. If the installation to be used for the system is old or if it shall be transformed, the water in the installation shall be completely drained and water shall be conditioned (cleaning shall be performed and a preservative shall be used). We recommend the use of plate heat exchangers in such systems particularly.  The presence of blockages in the heating installation such as dirt, sediment, burrs, iron dust, lime, etc., adversely affect the operation of the boiler. This may cause inefficient operation, overheating, noisy operation, and damage to the heat exchanger of the boiler over time.  Installation water shall be conditioned and preserved in new installations.</w:t>
      </w:r>
    </w:p>
    <w:p w:rsidR="00807BCD" w:rsidRPr="005A6177" w:rsidRDefault="00807BCD" w:rsidP="00807BCD">
      <w:pPr>
        <w:pStyle w:val="ListeParagraf"/>
        <w:spacing w:after="0"/>
        <w:jc w:val="both"/>
        <w:rPr>
          <w:rFonts w:ascii="Times New Roman" w:hAnsi="Times New Roman" w:cs="Times New Roman"/>
        </w:rPr>
      </w:pPr>
    </w:p>
    <w:p w:rsidR="007D3BA7" w:rsidRPr="005A6177" w:rsidRDefault="007D3BA7" w:rsidP="005240D9">
      <w:pPr>
        <w:pStyle w:val="AralkYok"/>
        <w:numPr>
          <w:ilvl w:val="1"/>
          <w:numId w:val="9"/>
        </w:numPr>
        <w:spacing w:before="0" w:beforeAutospacing="0" w:after="0" w:afterAutospacing="0"/>
        <w:jc w:val="both"/>
        <w:rPr>
          <w:sz w:val="22"/>
          <w:szCs w:val="22"/>
        </w:rPr>
      </w:pPr>
      <w:r>
        <w:rPr>
          <w:sz w:val="22"/>
        </w:rPr>
        <w:t>7&lt;pH value used in the installation&gt; 8.5</w:t>
      </w:r>
    </w:p>
    <w:p w:rsidR="007D3BA7" w:rsidRDefault="007D3BA7" w:rsidP="005240D9">
      <w:pPr>
        <w:pStyle w:val="AralkYok"/>
        <w:numPr>
          <w:ilvl w:val="1"/>
          <w:numId w:val="9"/>
        </w:numPr>
        <w:spacing w:before="0" w:beforeAutospacing="0" w:after="0" w:afterAutospacing="0"/>
        <w:jc w:val="both"/>
        <w:rPr>
          <w:sz w:val="22"/>
          <w:szCs w:val="22"/>
        </w:rPr>
      </w:pPr>
      <w:r>
        <w:rPr>
          <w:sz w:val="22"/>
        </w:rPr>
        <w:t>For the hardness of the water, the hardness value appropriate to the capacity shall be determined in accordance with the table given below.</w:t>
      </w:r>
    </w:p>
    <w:p w:rsidR="00807BCD" w:rsidRDefault="00807BCD" w:rsidP="00807BCD">
      <w:pPr>
        <w:pStyle w:val="AralkYok"/>
        <w:spacing w:before="0" w:beforeAutospacing="0" w:after="0" w:afterAutospacing="0"/>
        <w:ind w:left="1440"/>
        <w:jc w:val="both"/>
        <w:rPr>
          <w:sz w:val="22"/>
          <w:szCs w:val="22"/>
        </w:rPr>
      </w:pPr>
    </w:p>
    <w:tbl>
      <w:tblPr>
        <w:tblpPr w:leftFromText="141" w:rightFromText="141" w:vertAnchor="text" w:horzAnchor="page" w:tblpX="2754" w:tblpY="74"/>
        <w:tblW w:w="7240" w:type="dxa"/>
        <w:tblCellMar>
          <w:left w:w="70" w:type="dxa"/>
          <w:right w:w="70" w:type="dxa"/>
        </w:tblCellMar>
        <w:tblLook w:val="04A0"/>
      </w:tblPr>
      <w:tblGrid>
        <w:gridCol w:w="1300"/>
        <w:gridCol w:w="1980"/>
        <w:gridCol w:w="1980"/>
        <w:gridCol w:w="1980"/>
      </w:tblGrid>
      <w:tr w:rsidR="00773557" w:rsidRPr="00773557" w:rsidTr="00773557">
        <w:trPr>
          <w:trHeight w:val="560"/>
        </w:trPr>
        <w:tc>
          <w:tcPr>
            <w:tcW w:w="1300" w:type="dxa"/>
            <w:vMerge w:val="restart"/>
            <w:tcBorders>
              <w:top w:val="single" w:sz="8" w:space="0" w:color="auto"/>
              <w:left w:val="single" w:sz="8" w:space="0" w:color="auto"/>
              <w:bottom w:val="single" w:sz="8" w:space="0" w:color="000000"/>
              <w:right w:val="single" w:sz="8" w:space="0" w:color="auto"/>
            </w:tcBorders>
            <w:shd w:val="clear" w:color="auto" w:fill="auto"/>
            <w:vAlign w:val="bottom"/>
            <w:hideMark/>
          </w:tcPr>
          <w:p w:rsidR="00773557" w:rsidRPr="00773557" w:rsidRDefault="00773557" w:rsidP="00773557">
            <w:pPr>
              <w:spacing w:after="0" w:line="240" w:lineRule="auto"/>
              <w:ind w:firstLineChars="200" w:firstLine="440"/>
              <w:rPr>
                <w:rFonts w:ascii="Times New Roman" w:eastAsia="Times New Roman" w:hAnsi="Times New Roman" w:cs="Times New Roman"/>
                <w:color w:val="000000"/>
                <w:lang w:val="tr-TR" w:eastAsia="tr-TR" w:bidi="ar-SA"/>
              </w:rPr>
            </w:pPr>
            <w:r w:rsidRPr="00773557">
              <w:rPr>
                <w:rFonts w:ascii="Times New Roman" w:eastAsia="Symbol" w:hAnsi="Times New Roman" w:cs="Times New Roman"/>
                <w:color w:val="000000"/>
                <w:lang w:eastAsia="tr-TR" w:bidi="ar-SA"/>
              </w:rPr>
              <w:t>Total capacity (kW)</w:t>
            </w:r>
          </w:p>
        </w:tc>
        <w:tc>
          <w:tcPr>
            <w:tcW w:w="5940" w:type="dxa"/>
            <w:gridSpan w:val="3"/>
            <w:tcBorders>
              <w:top w:val="single" w:sz="8" w:space="0" w:color="auto"/>
              <w:left w:val="nil"/>
              <w:bottom w:val="single" w:sz="8" w:space="0" w:color="auto"/>
              <w:right w:val="single" w:sz="8" w:space="0" w:color="000000"/>
            </w:tcBorders>
            <w:shd w:val="clear" w:color="auto" w:fill="auto"/>
            <w:vAlign w:val="bottom"/>
            <w:hideMark/>
          </w:tcPr>
          <w:p w:rsidR="00773557" w:rsidRPr="00773557" w:rsidRDefault="00773557" w:rsidP="00773557">
            <w:pPr>
              <w:spacing w:after="0" w:line="240" w:lineRule="auto"/>
              <w:ind w:firstLineChars="200" w:firstLine="280"/>
              <w:rPr>
                <w:rFonts w:ascii="Times New Roman" w:eastAsia="Times New Roman" w:hAnsi="Times New Roman" w:cs="Times New Roman"/>
                <w:color w:val="000000"/>
                <w:lang w:val="tr-TR" w:eastAsia="tr-TR" w:bidi="ar-SA"/>
              </w:rPr>
            </w:pPr>
            <w:r w:rsidRPr="00773557">
              <w:rPr>
                <w:rFonts w:ascii="Times New Roman" w:eastAsia="Symbol" w:hAnsi="Times New Roman" w:cs="Times New Roman"/>
                <w:color w:val="000000"/>
                <w:sz w:val="14"/>
                <w:szCs w:val="14"/>
                <w:lang w:eastAsia="tr-TR" w:bidi="ar-SA"/>
              </w:rPr>
              <w:t xml:space="preserve"> </w:t>
            </w:r>
            <w:r w:rsidRPr="00773557">
              <w:rPr>
                <w:rFonts w:ascii="Times New Roman" w:eastAsia="Symbol" w:hAnsi="Times New Roman" w:cs="Times New Roman"/>
                <w:color w:val="000000"/>
                <w:lang w:eastAsia="tr-TR" w:bidi="ar-SA"/>
              </w:rPr>
              <w:t>Total hardness (French hardness - ° F)</w:t>
            </w:r>
          </w:p>
        </w:tc>
      </w:tr>
      <w:tr w:rsidR="00773557" w:rsidRPr="00773557" w:rsidTr="00773557">
        <w:trPr>
          <w:trHeight w:val="1130"/>
        </w:trPr>
        <w:tc>
          <w:tcPr>
            <w:tcW w:w="1300" w:type="dxa"/>
            <w:vMerge/>
            <w:tcBorders>
              <w:top w:val="single" w:sz="8" w:space="0" w:color="auto"/>
              <w:left w:val="single" w:sz="8" w:space="0" w:color="auto"/>
              <w:bottom w:val="single" w:sz="8" w:space="0" w:color="000000"/>
              <w:right w:val="single" w:sz="8" w:space="0" w:color="auto"/>
            </w:tcBorders>
            <w:vAlign w:val="center"/>
            <w:hideMark/>
          </w:tcPr>
          <w:p w:rsidR="00773557" w:rsidRPr="00773557" w:rsidRDefault="00773557" w:rsidP="00773557">
            <w:pPr>
              <w:spacing w:after="0" w:line="240" w:lineRule="auto"/>
              <w:rPr>
                <w:rFonts w:ascii="Times New Roman" w:eastAsia="Times New Roman" w:hAnsi="Times New Roman" w:cs="Times New Roman"/>
                <w:color w:val="000000"/>
                <w:lang w:val="tr-TR" w:eastAsia="tr-TR" w:bidi="ar-SA"/>
              </w:rPr>
            </w:pPr>
          </w:p>
        </w:tc>
        <w:tc>
          <w:tcPr>
            <w:tcW w:w="1980" w:type="dxa"/>
            <w:tcBorders>
              <w:top w:val="nil"/>
              <w:left w:val="nil"/>
              <w:bottom w:val="single" w:sz="8" w:space="0" w:color="auto"/>
              <w:right w:val="single" w:sz="8" w:space="0" w:color="auto"/>
            </w:tcBorders>
            <w:shd w:val="clear" w:color="auto" w:fill="auto"/>
            <w:vAlign w:val="bottom"/>
            <w:hideMark/>
          </w:tcPr>
          <w:p w:rsidR="00773557" w:rsidRPr="00773557" w:rsidRDefault="00773557" w:rsidP="00773557">
            <w:pPr>
              <w:spacing w:after="0" w:line="240" w:lineRule="auto"/>
              <w:ind w:firstLineChars="200" w:firstLine="440"/>
              <w:rPr>
                <w:rFonts w:ascii="Times New Roman" w:eastAsia="Times New Roman" w:hAnsi="Times New Roman" w:cs="Times New Roman"/>
                <w:color w:val="000000"/>
                <w:lang w:val="tr-TR" w:eastAsia="tr-TR" w:bidi="ar-SA"/>
              </w:rPr>
            </w:pPr>
            <w:r w:rsidRPr="00773557">
              <w:rPr>
                <w:rFonts w:ascii="Times New Roman" w:eastAsia="Symbol" w:hAnsi="Times New Roman" w:cs="Symbol"/>
                <w:color w:val="000000"/>
                <w:lang w:eastAsia="tr-TR" w:bidi="ar-SA"/>
              </w:rPr>
              <w:t>Total volume of the system (less than 20 l/kW)</w:t>
            </w:r>
          </w:p>
        </w:tc>
        <w:tc>
          <w:tcPr>
            <w:tcW w:w="1980" w:type="dxa"/>
            <w:tcBorders>
              <w:top w:val="nil"/>
              <w:left w:val="nil"/>
              <w:bottom w:val="single" w:sz="8" w:space="0" w:color="auto"/>
              <w:right w:val="single" w:sz="8" w:space="0" w:color="auto"/>
            </w:tcBorders>
            <w:shd w:val="clear" w:color="auto" w:fill="auto"/>
            <w:vAlign w:val="bottom"/>
            <w:hideMark/>
          </w:tcPr>
          <w:p w:rsidR="00773557" w:rsidRPr="00773557" w:rsidRDefault="00773557" w:rsidP="00773557">
            <w:pPr>
              <w:spacing w:after="0" w:line="240" w:lineRule="auto"/>
              <w:ind w:firstLineChars="200" w:firstLine="440"/>
              <w:rPr>
                <w:rFonts w:ascii="Times New Roman" w:eastAsia="Times New Roman" w:hAnsi="Times New Roman" w:cs="Times New Roman"/>
                <w:color w:val="000000"/>
                <w:lang w:val="tr-TR" w:eastAsia="tr-TR" w:bidi="ar-SA"/>
              </w:rPr>
            </w:pPr>
            <w:r w:rsidRPr="00773557">
              <w:rPr>
                <w:rFonts w:ascii="Times New Roman" w:eastAsia="Symbol" w:hAnsi="Times New Roman" w:cs="Symbol"/>
                <w:color w:val="000000"/>
                <w:lang w:eastAsia="tr-TR" w:bidi="ar-SA"/>
              </w:rPr>
              <w:t>Total volume of the system (between 20-50 l/kW)</w:t>
            </w:r>
          </w:p>
        </w:tc>
        <w:tc>
          <w:tcPr>
            <w:tcW w:w="1980" w:type="dxa"/>
            <w:tcBorders>
              <w:top w:val="nil"/>
              <w:left w:val="nil"/>
              <w:bottom w:val="single" w:sz="8" w:space="0" w:color="auto"/>
              <w:right w:val="single" w:sz="8" w:space="0" w:color="auto"/>
            </w:tcBorders>
            <w:shd w:val="clear" w:color="auto" w:fill="auto"/>
            <w:vAlign w:val="bottom"/>
            <w:hideMark/>
          </w:tcPr>
          <w:p w:rsidR="00773557" w:rsidRPr="00773557" w:rsidRDefault="00773557" w:rsidP="00773557">
            <w:pPr>
              <w:spacing w:after="0" w:line="240" w:lineRule="auto"/>
              <w:jc w:val="both"/>
              <w:rPr>
                <w:rFonts w:ascii="Times New Roman" w:eastAsia="Times New Roman" w:hAnsi="Times New Roman" w:cs="Times New Roman"/>
                <w:color w:val="000000"/>
                <w:lang w:val="tr-TR" w:eastAsia="tr-TR" w:bidi="ar-SA"/>
              </w:rPr>
            </w:pPr>
            <w:r w:rsidRPr="00773557">
              <w:rPr>
                <w:rFonts w:ascii="Times New Roman" w:eastAsia="Symbol" w:hAnsi="Times New Roman" w:cs="Symbol"/>
                <w:color w:val="000000"/>
                <w:lang w:eastAsia="tr-TR" w:bidi="ar-SA"/>
              </w:rPr>
              <w:t>Total volume of the system (higher than 50 l/kW)</w:t>
            </w:r>
          </w:p>
        </w:tc>
      </w:tr>
      <w:tr w:rsidR="00773557" w:rsidRPr="00773557" w:rsidTr="00773557">
        <w:trPr>
          <w:trHeight w:val="300"/>
        </w:trPr>
        <w:tc>
          <w:tcPr>
            <w:tcW w:w="1300" w:type="dxa"/>
            <w:tcBorders>
              <w:top w:val="nil"/>
              <w:left w:val="single" w:sz="8" w:space="0" w:color="auto"/>
              <w:bottom w:val="single" w:sz="8" w:space="0" w:color="auto"/>
              <w:right w:val="single" w:sz="8" w:space="0" w:color="auto"/>
            </w:tcBorders>
            <w:shd w:val="clear" w:color="auto" w:fill="auto"/>
            <w:vAlign w:val="bottom"/>
            <w:hideMark/>
          </w:tcPr>
          <w:p w:rsidR="00773557" w:rsidRPr="00773557" w:rsidRDefault="00773557" w:rsidP="00773557">
            <w:pPr>
              <w:spacing w:after="0" w:line="240" w:lineRule="auto"/>
              <w:jc w:val="both"/>
              <w:rPr>
                <w:rFonts w:ascii="Times New Roman" w:eastAsia="Times New Roman" w:hAnsi="Times New Roman" w:cs="Times New Roman"/>
                <w:color w:val="000000"/>
                <w:lang w:val="tr-TR" w:eastAsia="tr-TR" w:bidi="ar-SA"/>
              </w:rPr>
            </w:pPr>
            <w:r w:rsidRPr="00773557">
              <w:rPr>
                <w:rFonts w:ascii="Times New Roman" w:eastAsia="Symbol" w:hAnsi="Times New Roman" w:cs="Symbol"/>
                <w:color w:val="000000"/>
                <w:lang w:eastAsia="tr-TR" w:bidi="ar-SA"/>
              </w:rPr>
              <w:t>·</w:t>
            </w:r>
            <w:r w:rsidRPr="00773557">
              <w:rPr>
                <w:rFonts w:ascii="Times New Roman" w:eastAsia="Symbol" w:hAnsi="Times New Roman" w:cs="Times New Roman"/>
                <w:color w:val="000000"/>
                <w:sz w:val="14"/>
                <w:szCs w:val="14"/>
                <w:lang w:eastAsia="tr-TR" w:bidi="ar-SA"/>
              </w:rPr>
              <w:t xml:space="preserve">       </w:t>
            </w:r>
            <w:r w:rsidRPr="00773557">
              <w:rPr>
                <w:rFonts w:ascii="Times New Roman" w:eastAsia="Symbol" w:hAnsi="Times New Roman" w:cs="Times New Roman"/>
                <w:color w:val="000000"/>
                <w:lang w:eastAsia="tr-TR" w:bidi="ar-SA"/>
              </w:rPr>
              <w:t>&gt;600</w:t>
            </w:r>
          </w:p>
        </w:tc>
        <w:tc>
          <w:tcPr>
            <w:tcW w:w="1980" w:type="dxa"/>
            <w:tcBorders>
              <w:top w:val="nil"/>
              <w:left w:val="nil"/>
              <w:bottom w:val="single" w:sz="8" w:space="0" w:color="auto"/>
              <w:right w:val="single" w:sz="8" w:space="0" w:color="auto"/>
            </w:tcBorders>
            <w:shd w:val="clear" w:color="auto" w:fill="auto"/>
            <w:vAlign w:val="bottom"/>
            <w:hideMark/>
          </w:tcPr>
          <w:p w:rsidR="00773557" w:rsidRPr="00773557" w:rsidRDefault="00773557" w:rsidP="00773557">
            <w:pPr>
              <w:spacing w:after="0" w:line="240" w:lineRule="auto"/>
              <w:jc w:val="both"/>
              <w:rPr>
                <w:rFonts w:ascii="Times New Roman" w:eastAsia="Times New Roman" w:hAnsi="Times New Roman" w:cs="Times New Roman"/>
                <w:color w:val="000000"/>
                <w:lang w:val="tr-TR" w:eastAsia="tr-TR" w:bidi="ar-SA"/>
              </w:rPr>
            </w:pPr>
            <w:r w:rsidRPr="00773557">
              <w:rPr>
                <w:rFonts w:ascii="Times New Roman" w:eastAsia="Symbol" w:hAnsi="Times New Roman" w:cs="Symbol"/>
                <w:color w:val="000000"/>
                <w:lang w:eastAsia="tr-TR" w:bidi="ar-SA"/>
              </w:rPr>
              <w:t>·</w:t>
            </w:r>
            <w:r w:rsidRPr="00773557">
              <w:rPr>
                <w:rFonts w:ascii="Times New Roman" w:eastAsia="Symbol" w:hAnsi="Times New Roman" w:cs="Times New Roman"/>
                <w:color w:val="000000"/>
                <w:sz w:val="14"/>
                <w:szCs w:val="14"/>
                <w:lang w:eastAsia="tr-TR" w:bidi="ar-SA"/>
              </w:rPr>
              <w:t xml:space="preserve">       </w:t>
            </w:r>
            <w:r w:rsidRPr="00773557">
              <w:rPr>
                <w:rFonts w:ascii="Times New Roman" w:eastAsia="Symbol" w:hAnsi="Times New Roman" w:cs="Times New Roman"/>
                <w:color w:val="000000"/>
                <w:lang w:eastAsia="tr-TR" w:bidi="ar-SA"/>
              </w:rPr>
              <w:t>&lt;0.2</w:t>
            </w:r>
          </w:p>
        </w:tc>
        <w:tc>
          <w:tcPr>
            <w:tcW w:w="1980" w:type="dxa"/>
            <w:tcBorders>
              <w:top w:val="nil"/>
              <w:left w:val="nil"/>
              <w:bottom w:val="single" w:sz="8" w:space="0" w:color="auto"/>
              <w:right w:val="single" w:sz="8" w:space="0" w:color="auto"/>
            </w:tcBorders>
            <w:shd w:val="clear" w:color="auto" w:fill="auto"/>
            <w:vAlign w:val="bottom"/>
            <w:hideMark/>
          </w:tcPr>
          <w:p w:rsidR="00773557" w:rsidRPr="00773557" w:rsidRDefault="00773557" w:rsidP="00773557">
            <w:pPr>
              <w:spacing w:after="0" w:line="240" w:lineRule="auto"/>
              <w:jc w:val="both"/>
              <w:rPr>
                <w:rFonts w:ascii="Times New Roman" w:eastAsia="Times New Roman" w:hAnsi="Times New Roman" w:cs="Times New Roman"/>
                <w:color w:val="000000"/>
                <w:lang w:val="tr-TR" w:eastAsia="tr-TR" w:bidi="ar-SA"/>
              </w:rPr>
            </w:pPr>
            <w:r w:rsidRPr="00773557">
              <w:rPr>
                <w:rFonts w:ascii="Times New Roman" w:eastAsia="Symbol" w:hAnsi="Times New Roman" w:cs="Symbol"/>
                <w:color w:val="000000"/>
                <w:lang w:eastAsia="tr-TR" w:bidi="ar-SA"/>
              </w:rPr>
              <w:t>·</w:t>
            </w:r>
            <w:r w:rsidRPr="00773557">
              <w:rPr>
                <w:rFonts w:ascii="Times New Roman" w:eastAsia="Symbol" w:hAnsi="Times New Roman" w:cs="Times New Roman"/>
                <w:color w:val="000000"/>
                <w:sz w:val="14"/>
                <w:szCs w:val="14"/>
                <w:lang w:eastAsia="tr-TR" w:bidi="ar-SA"/>
              </w:rPr>
              <w:t xml:space="preserve">       </w:t>
            </w:r>
            <w:r w:rsidRPr="00773557">
              <w:rPr>
                <w:rFonts w:ascii="Times New Roman" w:eastAsia="Symbol" w:hAnsi="Times New Roman" w:cs="Times New Roman"/>
                <w:color w:val="000000"/>
                <w:lang w:eastAsia="tr-TR" w:bidi="ar-SA"/>
              </w:rPr>
              <w:t>&lt;0.2</w:t>
            </w:r>
          </w:p>
        </w:tc>
        <w:tc>
          <w:tcPr>
            <w:tcW w:w="1980" w:type="dxa"/>
            <w:tcBorders>
              <w:top w:val="nil"/>
              <w:left w:val="nil"/>
              <w:bottom w:val="single" w:sz="8" w:space="0" w:color="auto"/>
              <w:right w:val="single" w:sz="8" w:space="0" w:color="auto"/>
            </w:tcBorders>
            <w:shd w:val="clear" w:color="auto" w:fill="auto"/>
            <w:vAlign w:val="bottom"/>
            <w:hideMark/>
          </w:tcPr>
          <w:p w:rsidR="00773557" w:rsidRPr="00773557" w:rsidRDefault="00773557" w:rsidP="00773557">
            <w:pPr>
              <w:spacing w:after="0" w:line="240" w:lineRule="auto"/>
              <w:jc w:val="both"/>
              <w:rPr>
                <w:rFonts w:ascii="Times New Roman" w:eastAsia="Times New Roman" w:hAnsi="Times New Roman" w:cs="Times New Roman"/>
                <w:color w:val="000000"/>
                <w:lang w:val="tr-TR" w:eastAsia="tr-TR" w:bidi="ar-SA"/>
              </w:rPr>
            </w:pPr>
            <w:r w:rsidRPr="00773557">
              <w:rPr>
                <w:rFonts w:ascii="Times New Roman" w:eastAsia="Symbol" w:hAnsi="Times New Roman" w:cs="Symbol"/>
                <w:color w:val="000000"/>
                <w:lang w:eastAsia="tr-TR" w:bidi="ar-SA"/>
              </w:rPr>
              <w:t>·</w:t>
            </w:r>
            <w:r w:rsidRPr="00773557">
              <w:rPr>
                <w:rFonts w:ascii="Times New Roman" w:eastAsia="Symbol" w:hAnsi="Times New Roman" w:cs="Times New Roman"/>
                <w:color w:val="000000"/>
                <w:sz w:val="14"/>
                <w:szCs w:val="14"/>
                <w:lang w:eastAsia="tr-TR" w:bidi="ar-SA"/>
              </w:rPr>
              <w:t xml:space="preserve">       </w:t>
            </w:r>
            <w:r w:rsidRPr="00773557">
              <w:rPr>
                <w:rFonts w:ascii="Times New Roman" w:eastAsia="Symbol" w:hAnsi="Times New Roman" w:cs="Times New Roman"/>
                <w:color w:val="000000"/>
                <w:lang w:eastAsia="tr-TR" w:bidi="ar-SA"/>
              </w:rPr>
              <w:t>&lt;0.2</w:t>
            </w:r>
          </w:p>
        </w:tc>
      </w:tr>
    </w:tbl>
    <w:p w:rsidR="00773557" w:rsidRDefault="00773557" w:rsidP="00807BCD">
      <w:pPr>
        <w:pStyle w:val="AralkYok"/>
        <w:spacing w:before="0" w:beforeAutospacing="0" w:after="0" w:afterAutospacing="0"/>
        <w:ind w:left="1440"/>
        <w:jc w:val="both"/>
        <w:rPr>
          <w:sz w:val="22"/>
          <w:szCs w:val="22"/>
        </w:rPr>
      </w:pPr>
    </w:p>
    <w:p w:rsidR="00773557" w:rsidRDefault="00773557" w:rsidP="00807BCD">
      <w:pPr>
        <w:pStyle w:val="AralkYok"/>
        <w:spacing w:before="0" w:beforeAutospacing="0" w:after="0" w:afterAutospacing="0"/>
        <w:ind w:left="1440"/>
        <w:jc w:val="both"/>
        <w:rPr>
          <w:sz w:val="22"/>
          <w:szCs w:val="22"/>
        </w:rPr>
      </w:pPr>
    </w:p>
    <w:p w:rsidR="00773557" w:rsidRPr="005A6177" w:rsidRDefault="00773557" w:rsidP="00807BCD">
      <w:pPr>
        <w:pStyle w:val="AralkYok"/>
        <w:spacing w:before="0" w:beforeAutospacing="0" w:after="0" w:afterAutospacing="0"/>
        <w:ind w:left="1440"/>
        <w:jc w:val="both"/>
        <w:rPr>
          <w:sz w:val="22"/>
          <w:szCs w:val="22"/>
        </w:rPr>
      </w:pPr>
    </w:p>
    <w:p w:rsidR="00B04EDF" w:rsidRDefault="00B04EDF" w:rsidP="00B04EDF">
      <w:pPr>
        <w:pStyle w:val="AralkYok"/>
        <w:spacing w:before="0" w:beforeAutospacing="0" w:after="0" w:afterAutospacing="0"/>
        <w:ind w:left="720"/>
        <w:jc w:val="both"/>
        <w:rPr>
          <w:sz w:val="22"/>
          <w:szCs w:val="22"/>
        </w:rPr>
      </w:pPr>
    </w:p>
    <w:p w:rsidR="007D3BA7" w:rsidRPr="00B04EDF" w:rsidRDefault="007D3BA7" w:rsidP="005240D9">
      <w:pPr>
        <w:pStyle w:val="AralkYok"/>
        <w:numPr>
          <w:ilvl w:val="0"/>
          <w:numId w:val="9"/>
        </w:numPr>
        <w:spacing w:before="0" w:beforeAutospacing="0" w:after="0" w:afterAutospacing="0"/>
        <w:jc w:val="both"/>
        <w:rPr>
          <w:sz w:val="22"/>
          <w:szCs w:val="22"/>
        </w:rPr>
      </w:pPr>
      <w:r>
        <w:rPr>
          <w:sz w:val="22"/>
        </w:rPr>
        <w:t>Water containing sediment or of unknown content such as well water and transport water shall not be used. Use of any chemicals by adding them to the installation without the approval of the manufacturer shall render the products void of warranty. As Rima Heating Systems, we recommend use of water treatment products with Sentinel X100, X300 or X400 brands. Use neutral, non-acidic and non-alkaline cleaners. Any damage to the product or installation that may occur without taking the approval of the manufacturer in applications performed using the products of different companies is out of warranty cover. It is the user’s responsibility to ensure that the water to be circulated in the installation is clean.</w:t>
      </w:r>
    </w:p>
    <w:p w:rsidR="007D3BA7" w:rsidRPr="005A6177" w:rsidRDefault="007D3BA7" w:rsidP="005240D9">
      <w:pPr>
        <w:pStyle w:val="AralkYok"/>
        <w:numPr>
          <w:ilvl w:val="0"/>
          <w:numId w:val="9"/>
        </w:numPr>
        <w:spacing w:before="0" w:beforeAutospacing="0" w:after="0" w:afterAutospacing="0"/>
        <w:jc w:val="both"/>
        <w:rPr>
          <w:sz w:val="22"/>
          <w:szCs w:val="22"/>
        </w:rPr>
      </w:pPr>
      <w:r>
        <w:rPr>
          <w:sz w:val="22"/>
        </w:rPr>
        <w:t>Sub-boiler pumps, hydraulic sets, balance vessels, sediment traps, air separators to be used in the installation shall be selected as suitable to the boiler and heating installation.</w:t>
      </w:r>
    </w:p>
    <w:p w:rsidR="00E44855" w:rsidRDefault="00E44855" w:rsidP="007D3BA7">
      <w:pPr>
        <w:pStyle w:val="ListeParagraf"/>
        <w:rPr>
          <w:rFonts w:ascii="Times New Roman" w:hAnsi="Times New Roman"/>
        </w:rPr>
      </w:pPr>
    </w:p>
    <w:p w:rsidR="00E44855" w:rsidRDefault="00E44855" w:rsidP="007D3BA7">
      <w:pPr>
        <w:pStyle w:val="ListeParagraf"/>
        <w:rPr>
          <w:rFonts w:ascii="Times New Roman" w:hAnsi="Times New Roman"/>
        </w:rPr>
      </w:pPr>
    </w:p>
    <w:p w:rsidR="00074241" w:rsidRDefault="00074241" w:rsidP="007D3BA7">
      <w:pPr>
        <w:pStyle w:val="ListeParagraf"/>
        <w:rPr>
          <w:rFonts w:ascii="Times New Roman" w:hAnsi="Times New Roman"/>
        </w:rPr>
      </w:pPr>
    </w:p>
    <w:p w:rsidR="00074241" w:rsidRDefault="00074241" w:rsidP="007D3BA7">
      <w:pPr>
        <w:pStyle w:val="ListeParagraf"/>
        <w:rPr>
          <w:rFonts w:ascii="Times New Roman" w:hAnsi="Times New Roman"/>
        </w:rPr>
      </w:pPr>
    </w:p>
    <w:p w:rsidR="00074241" w:rsidRDefault="00074241" w:rsidP="007D3BA7">
      <w:pPr>
        <w:pStyle w:val="ListeParagraf"/>
        <w:rPr>
          <w:rFonts w:ascii="Times New Roman" w:hAnsi="Times New Roman"/>
        </w:rPr>
      </w:pPr>
    </w:p>
    <w:p w:rsidR="00074241" w:rsidRDefault="00074241" w:rsidP="007D3BA7">
      <w:pPr>
        <w:pStyle w:val="ListeParagraf"/>
        <w:rPr>
          <w:rFonts w:ascii="Times New Roman" w:hAnsi="Times New Roman"/>
        </w:rPr>
      </w:pPr>
    </w:p>
    <w:p w:rsidR="00E44855" w:rsidRDefault="00E44855" w:rsidP="007D3BA7">
      <w:pPr>
        <w:pStyle w:val="ListeParagraf"/>
        <w:rPr>
          <w:rFonts w:ascii="Times New Roman" w:hAnsi="Times New Roman"/>
        </w:rPr>
      </w:pPr>
    </w:p>
    <w:p w:rsidR="00E44855" w:rsidRDefault="00E44855" w:rsidP="007D3BA7">
      <w:pPr>
        <w:pStyle w:val="ListeParagraf"/>
        <w:rPr>
          <w:rFonts w:ascii="Times New Roman" w:hAnsi="Times New Roman"/>
        </w:rPr>
      </w:pPr>
    </w:p>
    <w:p w:rsidR="00E44855" w:rsidRDefault="00E44855" w:rsidP="007D3BA7">
      <w:pPr>
        <w:pStyle w:val="ListeParagraf"/>
        <w:rPr>
          <w:rFonts w:ascii="Times New Roman" w:hAnsi="Times New Roman"/>
        </w:rPr>
      </w:pPr>
    </w:p>
    <w:p w:rsidR="007D3BA7" w:rsidRDefault="007D3BA7" w:rsidP="007D3BA7">
      <w:pPr>
        <w:pStyle w:val="ListeParagraf"/>
        <w:rPr>
          <w:noProof/>
          <w:lang w:val="tr-TR" w:eastAsia="tr-TR" w:bidi="ar-SA"/>
        </w:rPr>
      </w:pPr>
      <w:r>
        <w:rPr>
          <w:rFonts w:ascii="Times New Roman" w:hAnsi="Times New Roman"/>
        </w:rPr>
        <w:lastRenderedPageBreak/>
        <w:t>Selection of the Balance Tank</w:t>
      </w:r>
    </w:p>
    <w:p w:rsidR="00E44855" w:rsidRPr="005A6177" w:rsidRDefault="00E44855" w:rsidP="007D3BA7">
      <w:pPr>
        <w:pStyle w:val="ListeParagraf"/>
        <w:rPr>
          <w:rFonts w:ascii="Times New Roman" w:hAnsi="Times New Roman" w:cs="Times New Roman"/>
        </w:rPr>
      </w:pPr>
      <w:r>
        <w:rPr>
          <w:rFonts w:ascii="Times New Roman" w:hAnsi="Times New Roman" w:cs="Times New Roman"/>
          <w:noProof/>
          <w:lang w:val="tr-TR" w:eastAsia="tr-TR" w:bidi="ar-SA"/>
        </w:rPr>
        <w:drawing>
          <wp:inline distT="0" distB="0" distL="0" distR="0">
            <wp:extent cx="5275832" cy="3951798"/>
            <wp:effectExtent l="19050" t="0" r="1018" b="0"/>
            <wp:docPr id="37"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srcRect/>
                    <a:stretch>
                      <a:fillRect/>
                    </a:stretch>
                  </pic:blipFill>
                  <pic:spPr bwMode="auto">
                    <a:xfrm>
                      <a:off x="0" y="0"/>
                      <a:ext cx="5276273" cy="3952128"/>
                    </a:xfrm>
                    <a:prstGeom prst="rect">
                      <a:avLst/>
                    </a:prstGeom>
                    <a:noFill/>
                    <a:ln w="9525">
                      <a:noFill/>
                      <a:miter lim="800000"/>
                      <a:headEnd/>
                      <a:tailEnd/>
                    </a:ln>
                  </pic:spPr>
                </pic:pic>
              </a:graphicData>
            </a:graphic>
          </wp:inline>
        </w:drawing>
      </w:r>
    </w:p>
    <w:p w:rsidR="007D3BA7" w:rsidRPr="005A6177" w:rsidRDefault="007D3BA7" w:rsidP="006B52D1">
      <w:pPr>
        <w:pStyle w:val="ListeParagraf"/>
        <w:numPr>
          <w:ilvl w:val="0"/>
          <w:numId w:val="9"/>
        </w:numPr>
        <w:spacing w:line="264" w:lineRule="auto"/>
        <w:ind w:left="714" w:hanging="357"/>
        <w:jc w:val="both"/>
        <w:rPr>
          <w:rFonts w:ascii="Times New Roman" w:hAnsi="Times New Roman" w:cs="Times New Roman"/>
        </w:rPr>
      </w:pPr>
      <w:r>
        <w:rPr>
          <w:rFonts w:ascii="Times New Roman" w:hAnsi="Times New Roman"/>
        </w:rPr>
        <w:t>A separate flue outlet shall made for each boiler and each flue shall be connected to the main flue from the sides. In case of connection to existing flues, make sure that they are clean, otherwise the flues may prevent the passing of gases during operation.</w:t>
      </w:r>
    </w:p>
    <w:p w:rsidR="007D3BA7" w:rsidRPr="005A6177" w:rsidRDefault="007D3BA7" w:rsidP="006B52D1">
      <w:pPr>
        <w:pStyle w:val="ListeParagraf"/>
        <w:numPr>
          <w:ilvl w:val="0"/>
          <w:numId w:val="9"/>
        </w:numPr>
        <w:spacing w:line="264" w:lineRule="auto"/>
        <w:ind w:left="714" w:hanging="357"/>
        <w:jc w:val="both"/>
        <w:rPr>
          <w:rFonts w:ascii="Times New Roman" w:hAnsi="Times New Roman" w:cs="Times New Roman"/>
        </w:rPr>
      </w:pPr>
      <w:r>
        <w:rPr>
          <w:rFonts w:ascii="Times New Roman" w:hAnsi="Times New Roman"/>
        </w:rPr>
        <w:t xml:space="preserve">All electrical installations are the responsibility of the contractor. Connect your device to a </w:t>
      </w:r>
      <w:r w:rsidR="001B2F2E">
        <w:rPr>
          <w:rFonts w:ascii="Times New Roman" w:hAnsi="Times New Roman"/>
        </w:rPr>
        <w:t>40</w:t>
      </w:r>
      <w:r w:rsidR="002E7BEF">
        <w:rPr>
          <w:rFonts w:ascii="Times New Roman" w:hAnsi="Times New Roman"/>
        </w:rPr>
        <w:t>0</w:t>
      </w:r>
      <w:r>
        <w:rPr>
          <w:rFonts w:ascii="Times New Roman" w:hAnsi="Times New Roman"/>
        </w:rPr>
        <w:t xml:space="preserve"> V single phase and grounded power supply. Connections to the boiler shall be performed by the authorized service. All connections to be made on the electrical panel through the boiler shall be performed by Rima authorized service centers. If it is desired that the electrical installation is also performed by the authorized service, labor costs shall be subject to a charge to be determined by the service.</w:t>
      </w:r>
    </w:p>
    <w:p w:rsidR="007D3BA7" w:rsidRPr="005A6177" w:rsidRDefault="007D3BA7" w:rsidP="006B52D1">
      <w:pPr>
        <w:pStyle w:val="ListeParagraf"/>
        <w:numPr>
          <w:ilvl w:val="0"/>
          <w:numId w:val="9"/>
        </w:numPr>
        <w:spacing w:line="264" w:lineRule="auto"/>
        <w:ind w:left="714" w:hanging="357"/>
        <w:jc w:val="both"/>
        <w:rPr>
          <w:rFonts w:ascii="Times New Roman" w:hAnsi="Times New Roman" w:cs="Times New Roman"/>
        </w:rPr>
      </w:pPr>
      <w:r>
        <w:rPr>
          <w:rFonts w:ascii="Times New Roman" w:hAnsi="Times New Roman"/>
        </w:rPr>
        <w:t>A certificate of conformity shall be taken from the gas companies before calling the service.</w:t>
      </w:r>
    </w:p>
    <w:p w:rsidR="007D3BA7" w:rsidRPr="005A6177" w:rsidRDefault="00074241" w:rsidP="006B52D1">
      <w:pPr>
        <w:pStyle w:val="ListeParagraf"/>
        <w:numPr>
          <w:ilvl w:val="0"/>
          <w:numId w:val="9"/>
        </w:numPr>
        <w:spacing w:line="264" w:lineRule="auto"/>
        <w:ind w:left="714" w:hanging="357"/>
        <w:jc w:val="both"/>
        <w:rPr>
          <w:rFonts w:ascii="Times New Roman" w:hAnsi="Times New Roman" w:cs="Times New Roman"/>
        </w:rPr>
      </w:pPr>
      <w:r>
        <w:rPr>
          <w:rFonts w:ascii="Times New Roman" w:hAnsi="Times New Roman"/>
        </w:rPr>
        <w:t>ONGAS MEGA</w:t>
      </w:r>
      <w:r w:rsidR="007D3BA7">
        <w:rPr>
          <w:rFonts w:ascii="Times New Roman" w:hAnsi="Times New Roman"/>
        </w:rPr>
        <w:t xml:space="preserve"> may only be operated with natural gas. Gas pressure in</w:t>
      </w:r>
      <w:r w:rsidR="001B2F2E">
        <w:rPr>
          <w:rFonts w:ascii="Times New Roman" w:hAnsi="Times New Roman"/>
        </w:rPr>
        <w:t xml:space="preserve"> the gas line shall be set to 20</w:t>
      </w:r>
      <w:r w:rsidR="007D3BA7">
        <w:rPr>
          <w:rFonts w:ascii="Times New Roman" w:hAnsi="Times New Roman"/>
        </w:rPr>
        <w:t xml:space="preserve"> mbar with a regulator and a filter shall be present in the gas line.</w:t>
      </w:r>
    </w:p>
    <w:p w:rsidR="007D3BA7" w:rsidRPr="005A6177" w:rsidRDefault="007D3BA7" w:rsidP="006B52D1">
      <w:pPr>
        <w:pStyle w:val="ListeParagraf"/>
        <w:numPr>
          <w:ilvl w:val="0"/>
          <w:numId w:val="9"/>
        </w:numPr>
        <w:spacing w:line="264" w:lineRule="auto"/>
        <w:ind w:left="714" w:hanging="357"/>
        <w:jc w:val="both"/>
        <w:rPr>
          <w:rFonts w:ascii="Times New Roman" w:hAnsi="Times New Roman" w:cs="Times New Roman"/>
        </w:rPr>
      </w:pPr>
      <w:r>
        <w:rPr>
          <w:rFonts w:ascii="Times New Roman" w:hAnsi="Times New Roman"/>
        </w:rPr>
        <w:t>Any leaks in the installation shall be repaired. Faults and damages that may occur due to power-water-gas installations and/or installation equipment, leaks in the installations, installation connections, and flue connections are out of the warranty cover. Automatic supply shall not be applied.</w:t>
      </w:r>
    </w:p>
    <w:p w:rsidR="007D3BA7" w:rsidRPr="005A6177" w:rsidRDefault="007D3BA7" w:rsidP="006B52D1">
      <w:pPr>
        <w:pStyle w:val="ListeParagraf"/>
        <w:numPr>
          <w:ilvl w:val="0"/>
          <w:numId w:val="9"/>
        </w:numPr>
        <w:spacing w:line="264" w:lineRule="auto"/>
        <w:ind w:left="714" w:hanging="357"/>
        <w:jc w:val="both"/>
        <w:rPr>
          <w:rFonts w:ascii="Times New Roman" w:hAnsi="Times New Roman" w:cs="Times New Roman"/>
        </w:rPr>
      </w:pPr>
      <w:r>
        <w:rPr>
          <w:rFonts w:ascii="Times New Roman" w:hAnsi="Times New Roman"/>
        </w:rPr>
        <w:t>The systems where our gas fueled condensing boilers shall be installed are closed-circuit systems. In closed-circuit systems, a closed expansion tank shall be used. An open expansion tank shall not be used.</w:t>
      </w:r>
    </w:p>
    <w:p w:rsidR="007D3BA7" w:rsidRPr="005A6177" w:rsidRDefault="007D3BA7" w:rsidP="006B52D1">
      <w:pPr>
        <w:pStyle w:val="ListeParagraf"/>
        <w:numPr>
          <w:ilvl w:val="0"/>
          <w:numId w:val="9"/>
        </w:numPr>
        <w:spacing w:line="264" w:lineRule="auto"/>
        <w:ind w:left="714" w:hanging="357"/>
        <w:jc w:val="both"/>
        <w:rPr>
          <w:rFonts w:ascii="Times New Roman" w:hAnsi="Times New Roman" w:cs="Times New Roman"/>
        </w:rPr>
      </w:pPr>
      <w:r>
        <w:rPr>
          <w:rFonts w:ascii="Times New Roman" w:hAnsi="Times New Roman"/>
        </w:rPr>
        <w:t>The application pressure of the system is between 0.8 bar and 6 bar. Since the closed-circuit operating pressure allowed by the boiler is maximum 6 bar, a balance vessel shall be used for pressures up to 6 bar, and a plate heat exchanger shall be used instead of the balance vessel for pressures over 6 bar in cascade systems. A relief valve with adjustable pressure is not allowed. When a plate heat exchanger is used, expansion tanks with suitable capacity shall be used on both sides of the system</w:t>
      </w:r>
    </w:p>
    <w:p w:rsidR="007D3BA7" w:rsidRPr="005A6177" w:rsidRDefault="007D3BA7" w:rsidP="006B52D1">
      <w:pPr>
        <w:pStyle w:val="ListeParagraf"/>
        <w:numPr>
          <w:ilvl w:val="0"/>
          <w:numId w:val="9"/>
        </w:numPr>
        <w:spacing w:line="264" w:lineRule="auto"/>
        <w:ind w:left="714" w:hanging="357"/>
        <w:jc w:val="both"/>
        <w:rPr>
          <w:rFonts w:ascii="Times New Roman" w:hAnsi="Times New Roman" w:cs="Times New Roman"/>
        </w:rPr>
      </w:pPr>
      <w:r>
        <w:rPr>
          <w:rFonts w:ascii="Times New Roman" w:hAnsi="Times New Roman"/>
        </w:rPr>
        <w:t xml:space="preserve">The boiler drainage shall be directed so that flowing of the condensation water is allowed. The materials used for the installation the condensate drainage shall be made of plastic. Blocking </w:t>
      </w:r>
      <w:r>
        <w:rPr>
          <w:rFonts w:ascii="Times New Roman" w:hAnsi="Times New Roman"/>
        </w:rPr>
        <w:lastRenderedPageBreak/>
        <w:t>the condensate drain shall cause the boiler to shut down automatically or leak from the siphon. If you suspect a frost condition, it shall be useful to pour hot water into the exposed part of the drain. Always ensure that the drain is open to ensure that the boiler functions properly.</w:t>
      </w:r>
    </w:p>
    <w:p w:rsidR="007D3BA7" w:rsidRPr="005A6177" w:rsidRDefault="007D3BA7" w:rsidP="006B52D1">
      <w:pPr>
        <w:pStyle w:val="ListeParagraf"/>
        <w:numPr>
          <w:ilvl w:val="0"/>
          <w:numId w:val="9"/>
        </w:numPr>
        <w:spacing w:line="264" w:lineRule="auto"/>
        <w:ind w:left="714" w:hanging="357"/>
        <w:jc w:val="both"/>
        <w:rPr>
          <w:rFonts w:ascii="Times New Roman" w:hAnsi="Times New Roman" w:cs="Times New Roman"/>
        </w:rPr>
      </w:pPr>
      <w:r>
        <w:rPr>
          <w:rFonts w:ascii="Times New Roman" w:hAnsi="Times New Roman"/>
        </w:rPr>
        <w:t>It is essential to use a manometer that indicates the operating pressure in the system.</w:t>
      </w:r>
    </w:p>
    <w:p w:rsidR="007D3BA7" w:rsidRPr="005A6177" w:rsidRDefault="007D3BA7" w:rsidP="006B52D1">
      <w:pPr>
        <w:pStyle w:val="ListeParagraf"/>
        <w:numPr>
          <w:ilvl w:val="0"/>
          <w:numId w:val="9"/>
        </w:numPr>
        <w:spacing w:line="264" w:lineRule="auto"/>
        <w:ind w:left="714" w:hanging="357"/>
        <w:jc w:val="both"/>
        <w:rPr>
          <w:rFonts w:ascii="Times New Roman" w:hAnsi="Times New Roman" w:cs="Times New Roman"/>
        </w:rPr>
      </w:pPr>
      <w:r>
        <w:rPr>
          <w:rFonts w:ascii="Times New Roman" w:hAnsi="Times New Roman"/>
        </w:rPr>
        <w:t>Procurement of the zone control module and its installation to the boiler control panel is the responsibility of the user.</w:t>
      </w:r>
    </w:p>
    <w:p w:rsidR="007D3BA7" w:rsidRPr="005A6177" w:rsidRDefault="007D3BA7" w:rsidP="006B52D1">
      <w:pPr>
        <w:pStyle w:val="ListeParagraf"/>
        <w:numPr>
          <w:ilvl w:val="0"/>
          <w:numId w:val="9"/>
        </w:numPr>
        <w:spacing w:line="264" w:lineRule="auto"/>
        <w:ind w:left="714" w:hanging="357"/>
        <w:jc w:val="both"/>
        <w:rPr>
          <w:rFonts w:ascii="Times New Roman" w:hAnsi="Times New Roman" w:cs="Times New Roman"/>
        </w:rPr>
      </w:pPr>
      <w:r>
        <w:rPr>
          <w:rFonts w:ascii="Times New Roman" w:hAnsi="Times New Roman"/>
        </w:rPr>
        <w:t>The heating system has a protection function for conditions with a risk of frost. To enable this function, the power to the boiler room shall be switched on</w:t>
      </w:r>
    </w:p>
    <w:p w:rsidR="007D3BA7" w:rsidRPr="005A6177" w:rsidRDefault="007D3BA7" w:rsidP="006B52D1">
      <w:pPr>
        <w:pStyle w:val="ListeParagraf"/>
        <w:numPr>
          <w:ilvl w:val="0"/>
          <w:numId w:val="9"/>
        </w:numPr>
        <w:spacing w:line="264" w:lineRule="auto"/>
        <w:ind w:left="714" w:hanging="357"/>
        <w:jc w:val="both"/>
        <w:rPr>
          <w:rFonts w:ascii="Times New Roman" w:hAnsi="Times New Roman" w:cs="Times New Roman"/>
        </w:rPr>
      </w:pPr>
      <w:r>
        <w:rPr>
          <w:rFonts w:ascii="Times New Roman" w:hAnsi="Times New Roman"/>
        </w:rPr>
        <w:t>Faults and damages that occur due to the environmental conditions and incorrect storage by the consumer are not covered by the warranty.</w:t>
      </w:r>
    </w:p>
    <w:p w:rsidR="007D3BA7" w:rsidRPr="006B52D1" w:rsidRDefault="007D3BA7" w:rsidP="007D3BA7">
      <w:pPr>
        <w:pStyle w:val="ListeParagraf"/>
        <w:jc w:val="both"/>
        <w:rPr>
          <w:rFonts w:ascii="Times New Roman" w:hAnsi="Times New Roman" w:cs="Times New Roman"/>
          <w:sz w:val="2"/>
          <w:szCs w:val="2"/>
        </w:rPr>
      </w:pPr>
    </w:p>
    <w:p w:rsidR="007D3BA7" w:rsidRPr="005A6177" w:rsidRDefault="007D3BA7" w:rsidP="006B52D1">
      <w:pPr>
        <w:spacing w:line="264" w:lineRule="auto"/>
        <w:jc w:val="both"/>
        <w:rPr>
          <w:rFonts w:ascii="Times New Roman" w:hAnsi="Times New Roman" w:cs="Times New Roman"/>
        </w:rPr>
      </w:pPr>
      <w:r>
        <w:rPr>
          <w:rFonts w:ascii="Times New Roman" w:hAnsi="Times New Roman"/>
          <w:b/>
        </w:rPr>
        <w:t>IMPORTANT:</w:t>
      </w:r>
      <w:r>
        <w:rPr>
          <w:rFonts w:ascii="Times New Roman" w:hAnsi="Times New Roman"/>
        </w:rPr>
        <w:t xml:space="preserve"> If deficiencies in the system are detected by the service personnel during the commissioning, our service shall not commission the system; and the service fee incurred when the service is called again for commissioning following the provision of the necessary conditions in the system shall be borne by the user.</w:t>
      </w:r>
    </w:p>
    <w:p w:rsidR="007D3BA7" w:rsidRDefault="007D3BA7" w:rsidP="007D3BA7">
      <w:pPr>
        <w:rPr>
          <w:rFonts w:ascii="Times New Roman" w:hAnsi="Times New Roman"/>
        </w:rPr>
      </w:pPr>
      <w:r>
        <w:rPr>
          <w:rFonts w:ascii="Times New Roman" w:hAnsi="Times New Roman"/>
        </w:rPr>
        <w:t>Responsibilities of the User: Reading the manuals, maintaining and preserving the product in accordance with the warranty conditions, and preventing the intervention of persons other than the authorized service.</w:t>
      </w:r>
    </w:p>
    <w:p w:rsidR="00167AEC" w:rsidRPr="006B52D1" w:rsidRDefault="00167AEC" w:rsidP="00A335B3">
      <w:pPr>
        <w:autoSpaceDE w:val="0"/>
        <w:autoSpaceDN w:val="0"/>
        <w:adjustRightInd w:val="0"/>
        <w:ind w:right="1134"/>
        <w:jc w:val="both"/>
        <w:rPr>
          <w:rFonts w:ascii="Times New Roman" w:hAnsi="Times New Roman" w:cs="Times New Roman"/>
          <w:b/>
          <w:bCs/>
          <w:sz w:val="2"/>
          <w:szCs w:val="2"/>
        </w:rPr>
      </w:pPr>
    </w:p>
    <w:p w:rsidR="00341352" w:rsidRPr="000E365B" w:rsidRDefault="00AA0605" w:rsidP="00A335B3">
      <w:pPr>
        <w:autoSpaceDE w:val="0"/>
        <w:autoSpaceDN w:val="0"/>
        <w:adjustRightInd w:val="0"/>
        <w:ind w:right="1134"/>
        <w:jc w:val="both"/>
        <w:rPr>
          <w:rFonts w:ascii="Times New Roman" w:hAnsi="Times New Roman" w:cs="Times New Roman"/>
          <w:b/>
          <w:bCs/>
        </w:rPr>
      </w:pPr>
      <w:r>
        <w:rPr>
          <w:rFonts w:ascii="Times New Roman" w:hAnsi="Times New Roman"/>
          <w:b/>
        </w:rPr>
        <w:t>1.5. Explanation of the Symbols on the Packaging</w:t>
      </w:r>
    </w:p>
    <w:p w:rsidR="00341352" w:rsidRPr="000E365B" w:rsidRDefault="00382BD9" w:rsidP="006B52D1">
      <w:pPr>
        <w:tabs>
          <w:tab w:val="left" w:pos="1694"/>
          <w:tab w:val="left" w:pos="3668"/>
          <w:tab w:val="left" w:pos="5054"/>
        </w:tabs>
        <w:autoSpaceDE w:val="0"/>
        <w:autoSpaceDN w:val="0"/>
        <w:adjustRightInd w:val="0"/>
        <w:ind w:right="1134"/>
        <w:jc w:val="both"/>
        <w:rPr>
          <w:rFonts w:ascii="Times New Roman" w:hAnsi="Times New Roman" w:cs="Times New Roman"/>
          <w:bCs/>
        </w:rPr>
      </w:pPr>
      <w:r>
        <w:rPr>
          <w:rFonts w:ascii="Times New Roman" w:hAnsi="Times New Roman"/>
          <w:color w:val="000000"/>
        </w:rPr>
        <w:t>Fragile</w:t>
      </w:r>
      <w:r w:rsidR="006B52D1">
        <w:rPr>
          <w:rFonts w:ascii="Times New Roman" w:hAnsi="Times New Roman"/>
          <w:color w:val="000000"/>
        </w:rPr>
        <w:tab/>
      </w:r>
      <w:r>
        <w:rPr>
          <w:rFonts w:ascii="Times New Roman" w:hAnsi="Times New Roman"/>
          <w:color w:val="000000"/>
        </w:rPr>
        <w:t>Top side</w:t>
      </w:r>
      <w:r w:rsidR="006B52D1">
        <w:rPr>
          <w:rFonts w:ascii="Times New Roman" w:hAnsi="Times New Roman"/>
          <w:color w:val="000000"/>
        </w:rPr>
        <w:tab/>
      </w:r>
      <w:r>
        <w:rPr>
          <w:rFonts w:ascii="Times New Roman" w:hAnsi="Times New Roman"/>
          <w:color w:val="000000"/>
        </w:rPr>
        <w:t>Recycle</w:t>
      </w:r>
      <w:r w:rsidR="006B52D1">
        <w:rPr>
          <w:rFonts w:ascii="Times New Roman" w:hAnsi="Times New Roman"/>
          <w:color w:val="000000"/>
        </w:rPr>
        <w:tab/>
      </w:r>
      <w:r>
        <w:rPr>
          <w:rFonts w:ascii="Times New Roman" w:hAnsi="Times New Roman"/>
          <w:color w:val="000000"/>
        </w:rPr>
        <w:t>Protect Against Water</w:t>
      </w:r>
    </w:p>
    <w:p w:rsidR="003475D4" w:rsidRPr="000E365B" w:rsidRDefault="006B7A87" w:rsidP="00A335B3">
      <w:pPr>
        <w:tabs>
          <w:tab w:val="left" w:pos="9356"/>
        </w:tabs>
        <w:spacing w:line="240" w:lineRule="auto"/>
        <w:ind w:right="479"/>
        <w:jc w:val="both"/>
        <w:rPr>
          <w:rFonts w:ascii="Times New Roman" w:hAnsi="Times New Roman" w:cs="Times New Roman"/>
        </w:rPr>
      </w:pPr>
      <w:r>
        <w:rPr>
          <w:rFonts w:ascii="Times New Roman" w:hAnsi="Times New Roman" w:cs="Times New Roman"/>
          <w:noProof/>
          <w:lang w:val="tr-TR" w:eastAsia="tr-TR" w:bidi="ar-SA"/>
        </w:rPr>
        <w:drawing>
          <wp:anchor distT="0" distB="0" distL="114300" distR="114300" simplePos="0" relativeHeight="251682816" behindDoc="0" locked="0" layoutInCell="1" allowOverlap="1">
            <wp:simplePos x="0" y="0"/>
            <wp:positionH relativeFrom="column">
              <wp:posOffset>1071880</wp:posOffset>
            </wp:positionH>
            <wp:positionV relativeFrom="paragraph">
              <wp:posOffset>19685</wp:posOffset>
            </wp:positionV>
            <wp:extent cx="419100" cy="428625"/>
            <wp:effectExtent l="19050" t="0" r="0" b="0"/>
            <wp:wrapNone/>
            <wp:docPr id="2967" name="Resim 3951" descr="Untitle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1" descr="Untitled-4.jpg"/>
                    <pic:cNvPicPr>
                      <a:picLocks noChangeAspect="1"/>
                    </pic:cNvPicPr>
                  </pic:nvPicPr>
                  <pic:blipFill>
                    <a:blip r:embed="rId20" cstate="print"/>
                    <a:srcRect/>
                    <a:stretch>
                      <a:fillRect/>
                    </a:stretch>
                  </pic:blipFill>
                  <pic:spPr bwMode="auto">
                    <a:xfrm>
                      <a:off x="0" y="0"/>
                      <a:ext cx="419100" cy="428625"/>
                    </a:xfrm>
                    <a:prstGeom prst="rect">
                      <a:avLst/>
                    </a:prstGeom>
                    <a:noFill/>
                  </pic:spPr>
                </pic:pic>
              </a:graphicData>
            </a:graphic>
          </wp:anchor>
        </w:drawing>
      </w:r>
      <w:r>
        <w:rPr>
          <w:rFonts w:ascii="Times New Roman" w:hAnsi="Times New Roman" w:cs="Times New Roman"/>
          <w:noProof/>
          <w:lang w:val="tr-TR" w:eastAsia="tr-TR" w:bidi="ar-SA"/>
        </w:rPr>
        <w:drawing>
          <wp:anchor distT="0" distB="0" distL="114300" distR="114300" simplePos="0" relativeHeight="251681792" behindDoc="0" locked="0" layoutInCell="1" allowOverlap="1">
            <wp:simplePos x="0" y="0"/>
            <wp:positionH relativeFrom="column">
              <wp:posOffset>2319655</wp:posOffset>
            </wp:positionH>
            <wp:positionV relativeFrom="paragraph">
              <wp:posOffset>19685</wp:posOffset>
            </wp:positionV>
            <wp:extent cx="428625" cy="428625"/>
            <wp:effectExtent l="19050" t="0" r="9525" b="0"/>
            <wp:wrapNone/>
            <wp:docPr id="2965" name="Resim 3950" descr="Untitle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0" descr="Untitled-3.jpg"/>
                    <pic:cNvPicPr>
                      <a:picLocks noChangeAspect="1"/>
                    </pic:cNvPicPr>
                  </pic:nvPicPr>
                  <pic:blipFill>
                    <a:blip r:embed="rId21" cstate="print"/>
                    <a:srcRect/>
                    <a:stretch>
                      <a:fillRect/>
                    </a:stretch>
                  </pic:blipFill>
                  <pic:spPr bwMode="auto">
                    <a:xfrm>
                      <a:off x="0" y="0"/>
                      <a:ext cx="428625" cy="428625"/>
                    </a:xfrm>
                    <a:prstGeom prst="rect">
                      <a:avLst/>
                    </a:prstGeom>
                    <a:noFill/>
                  </pic:spPr>
                </pic:pic>
              </a:graphicData>
            </a:graphic>
          </wp:anchor>
        </w:drawing>
      </w:r>
      <w:r>
        <w:rPr>
          <w:rFonts w:ascii="Times New Roman" w:hAnsi="Times New Roman" w:cs="Times New Roman"/>
          <w:noProof/>
          <w:lang w:val="tr-TR" w:eastAsia="tr-TR" w:bidi="ar-SA"/>
        </w:rPr>
        <w:drawing>
          <wp:anchor distT="0" distB="0" distL="114300" distR="114300" simplePos="0" relativeHeight="251680768" behindDoc="0" locked="0" layoutInCell="1" allowOverlap="1">
            <wp:simplePos x="0" y="0"/>
            <wp:positionH relativeFrom="column">
              <wp:posOffset>90805</wp:posOffset>
            </wp:positionH>
            <wp:positionV relativeFrom="paragraph">
              <wp:posOffset>19685</wp:posOffset>
            </wp:positionV>
            <wp:extent cx="419100" cy="428625"/>
            <wp:effectExtent l="19050" t="0" r="0" b="0"/>
            <wp:wrapNone/>
            <wp:docPr id="2968" name="Resim 3948" descr="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8" descr="Untitled-1.jpg"/>
                    <pic:cNvPicPr>
                      <a:picLocks noChangeAspect="1"/>
                    </pic:cNvPicPr>
                  </pic:nvPicPr>
                  <pic:blipFill>
                    <a:blip r:embed="rId22" cstate="print"/>
                    <a:srcRect/>
                    <a:stretch>
                      <a:fillRect/>
                    </a:stretch>
                  </pic:blipFill>
                  <pic:spPr bwMode="auto">
                    <a:xfrm>
                      <a:off x="0" y="0"/>
                      <a:ext cx="419100" cy="428625"/>
                    </a:xfrm>
                    <a:prstGeom prst="rect">
                      <a:avLst/>
                    </a:prstGeom>
                    <a:noFill/>
                  </pic:spPr>
                </pic:pic>
              </a:graphicData>
            </a:graphic>
          </wp:anchor>
        </w:drawing>
      </w:r>
      <w:r>
        <w:rPr>
          <w:rFonts w:ascii="Times New Roman" w:hAnsi="Times New Roman" w:cs="Times New Roman"/>
          <w:noProof/>
          <w:lang w:val="tr-TR" w:eastAsia="tr-TR" w:bidi="ar-SA"/>
        </w:rPr>
        <w:drawing>
          <wp:anchor distT="0" distB="0" distL="114300" distR="114300" simplePos="0" relativeHeight="251679744" behindDoc="0" locked="0" layoutInCell="1" allowOverlap="1">
            <wp:simplePos x="0" y="0"/>
            <wp:positionH relativeFrom="column">
              <wp:posOffset>3519805</wp:posOffset>
            </wp:positionH>
            <wp:positionV relativeFrom="paragraph">
              <wp:posOffset>19685</wp:posOffset>
            </wp:positionV>
            <wp:extent cx="495300" cy="428625"/>
            <wp:effectExtent l="19050" t="0" r="0" b="0"/>
            <wp:wrapNone/>
            <wp:docPr id="20" name="Resim 3949" descr="Untitle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9" descr="Untitled-2.jpg"/>
                    <pic:cNvPicPr>
                      <a:picLocks noChangeAspect="1"/>
                    </pic:cNvPicPr>
                  </pic:nvPicPr>
                  <pic:blipFill>
                    <a:blip r:embed="rId23" cstate="print"/>
                    <a:srcRect/>
                    <a:stretch>
                      <a:fillRect/>
                    </a:stretch>
                  </pic:blipFill>
                  <pic:spPr bwMode="auto">
                    <a:xfrm>
                      <a:off x="0" y="0"/>
                      <a:ext cx="495300" cy="428625"/>
                    </a:xfrm>
                    <a:prstGeom prst="rect">
                      <a:avLst/>
                    </a:prstGeom>
                    <a:noFill/>
                  </pic:spPr>
                </pic:pic>
              </a:graphicData>
            </a:graphic>
          </wp:anchor>
        </w:drawing>
      </w:r>
    </w:p>
    <w:p w:rsidR="00B11212" w:rsidRDefault="00B11212" w:rsidP="003B433C">
      <w:pPr>
        <w:tabs>
          <w:tab w:val="left" w:pos="9356"/>
        </w:tabs>
        <w:spacing w:line="240" w:lineRule="auto"/>
        <w:jc w:val="both"/>
        <w:rPr>
          <w:rFonts w:ascii="Times New Roman" w:hAnsi="Times New Roman"/>
        </w:rPr>
      </w:pPr>
    </w:p>
    <w:p w:rsidR="00B11212" w:rsidRDefault="00B11212" w:rsidP="003B433C">
      <w:pPr>
        <w:tabs>
          <w:tab w:val="left" w:pos="9356"/>
        </w:tabs>
        <w:spacing w:line="240" w:lineRule="auto"/>
        <w:jc w:val="both"/>
        <w:rPr>
          <w:rFonts w:ascii="Times New Roman" w:hAnsi="Times New Roman"/>
        </w:rPr>
      </w:pPr>
    </w:p>
    <w:p w:rsidR="003475D4" w:rsidRDefault="003475D4" w:rsidP="003B433C">
      <w:pPr>
        <w:tabs>
          <w:tab w:val="left" w:pos="9356"/>
        </w:tabs>
        <w:spacing w:line="240" w:lineRule="auto"/>
        <w:jc w:val="both"/>
        <w:rPr>
          <w:rFonts w:ascii="Times New Roman" w:hAnsi="Times New Roman"/>
        </w:rPr>
      </w:pPr>
      <w:r>
        <w:rPr>
          <w:rFonts w:ascii="Times New Roman" w:hAnsi="Times New Roman"/>
        </w:rPr>
        <w:t>All gas devices shall be installed by qualified technicians. Any error in the installation of these devices may result in criminal acti</w:t>
      </w:r>
      <w:r w:rsidR="000530EA">
        <w:rPr>
          <w:rFonts w:ascii="Times New Roman" w:hAnsi="Times New Roman"/>
        </w:rPr>
        <w:t xml:space="preserve">ons as required. RIMA </w:t>
      </w:r>
      <w:r w:rsidR="00074241">
        <w:rPr>
          <w:rFonts w:ascii="Times New Roman" w:hAnsi="Times New Roman"/>
        </w:rPr>
        <w:t>ONGAS MEGA</w:t>
      </w:r>
      <w:r w:rsidR="000530EA">
        <w:rPr>
          <w:rFonts w:ascii="Times New Roman" w:hAnsi="Times New Roman"/>
        </w:rPr>
        <w:t xml:space="preserve"> </w:t>
      </w:r>
      <w:r>
        <w:rPr>
          <w:rFonts w:ascii="Times New Roman" w:hAnsi="Times New Roman"/>
        </w:rPr>
        <w:t>condensing boilers shall not be installed or modified in any way other than those specified in this manual. Always keep the boiler in its safety packaging during its transport before installation. Additional protection measures may when required by the installation site. Please follow the rules and instructions for the authorization of the installation.</w:t>
      </w:r>
    </w:p>
    <w:p w:rsidR="00E44855" w:rsidRDefault="00E44855" w:rsidP="003B433C">
      <w:pPr>
        <w:tabs>
          <w:tab w:val="left" w:pos="9356"/>
        </w:tabs>
        <w:spacing w:line="240" w:lineRule="auto"/>
        <w:jc w:val="both"/>
        <w:rPr>
          <w:rFonts w:ascii="Times New Roman" w:hAnsi="Times New Roman"/>
        </w:rPr>
      </w:pPr>
    </w:p>
    <w:p w:rsidR="00E44855" w:rsidRDefault="00E44855" w:rsidP="003B433C">
      <w:pPr>
        <w:tabs>
          <w:tab w:val="left" w:pos="9356"/>
        </w:tabs>
        <w:spacing w:line="240" w:lineRule="auto"/>
        <w:jc w:val="both"/>
        <w:rPr>
          <w:rFonts w:ascii="Times New Roman" w:hAnsi="Times New Roman"/>
        </w:rPr>
      </w:pPr>
    </w:p>
    <w:p w:rsidR="00E44855" w:rsidRDefault="00E44855" w:rsidP="003B433C">
      <w:pPr>
        <w:tabs>
          <w:tab w:val="left" w:pos="9356"/>
        </w:tabs>
        <w:spacing w:line="240" w:lineRule="auto"/>
        <w:jc w:val="both"/>
        <w:rPr>
          <w:rFonts w:ascii="Times New Roman" w:hAnsi="Times New Roman"/>
        </w:rPr>
      </w:pPr>
    </w:p>
    <w:p w:rsidR="00E44855" w:rsidRDefault="00E44855" w:rsidP="003B433C">
      <w:pPr>
        <w:tabs>
          <w:tab w:val="left" w:pos="9356"/>
        </w:tabs>
        <w:spacing w:line="240" w:lineRule="auto"/>
        <w:jc w:val="both"/>
        <w:rPr>
          <w:rFonts w:ascii="Times New Roman" w:hAnsi="Times New Roman"/>
        </w:rPr>
      </w:pPr>
    </w:p>
    <w:p w:rsidR="00E44855" w:rsidRDefault="00E44855" w:rsidP="003B433C">
      <w:pPr>
        <w:tabs>
          <w:tab w:val="left" w:pos="9356"/>
        </w:tabs>
        <w:spacing w:line="240" w:lineRule="auto"/>
        <w:jc w:val="both"/>
        <w:rPr>
          <w:rFonts w:ascii="Times New Roman" w:hAnsi="Times New Roman"/>
        </w:rPr>
      </w:pPr>
    </w:p>
    <w:p w:rsidR="00E44855" w:rsidRDefault="00E44855" w:rsidP="003B433C">
      <w:pPr>
        <w:tabs>
          <w:tab w:val="left" w:pos="9356"/>
        </w:tabs>
        <w:spacing w:line="240" w:lineRule="auto"/>
        <w:jc w:val="both"/>
        <w:rPr>
          <w:rFonts w:ascii="Times New Roman" w:hAnsi="Times New Roman"/>
        </w:rPr>
      </w:pPr>
    </w:p>
    <w:p w:rsidR="00E44855" w:rsidRDefault="00E44855" w:rsidP="003B433C">
      <w:pPr>
        <w:tabs>
          <w:tab w:val="left" w:pos="9356"/>
        </w:tabs>
        <w:spacing w:line="240" w:lineRule="auto"/>
        <w:jc w:val="both"/>
        <w:rPr>
          <w:rFonts w:ascii="Times New Roman" w:hAnsi="Times New Roman"/>
        </w:rPr>
      </w:pPr>
    </w:p>
    <w:p w:rsidR="00E44855" w:rsidRDefault="00E44855" w:rsidP="003B433C">
      <w:pPr>
        <w:tabs>
          <w:tab w:val="left" w:pos="9356"/>
        </w:tabs>
        <w:spacing w:line="240" w:lineRule="auto"/>
        <w:jc w:val="both"/>
        <w:rPr>
          <w:rFonts w:ascii="Times New Roman" w:hAnsi="Times New Roman" w:cs="Times New Roman"/>
        </w:rPr>
      </w:pPr>
    </w:p>
    <w:p w:rsidR="007751E2" w:rsidRDefault="007751E2" w:rsidP="003B433C">
      <w:pPr>
        <w:tabs>
          <w:tab w:val="left" w:pos="9356"/>
        </w:tabs>
        <w:spacing w:line="240" w:lineRule="auto"/>
        <w:jc w:val="both"/>
        <w:rPr>
          <w:rFonts w:ascii="Times New Roman" w:hAnsi="Times New Roman" w:cs="Times New Roman"/>
        </w:rPr>
      </w:pPr>
    </w:p>
    <w:p w:rsidR="007751E2" w:rsidRDefault="007751E2" w:rsidP="003B433C">
      <w:pPr>
        <w:tabs>
          <w:tab w:val="left" w:pos="9356"/>
        </w:tabs>
        <w:spacing w:line="240" w:lineRule="auto"/>
        <w:jc w:val="both"/>
        <w:rPr>
          <w:rFonts w:ascii="Times New Roman" w:hAnsi="Times New Roman" w:cs="Times New Roman"/>
        </w:rPr>
      </w:pPr>
    </w:p>
    <w:p w:rsidR="00AA0605" w:rsidRPr="007751E2" w:rsidRDefault="00AA0605" w:rsidP="003B433C">
      <w:pPr>
        <w:tabs>
          <w:tab w:val="left" w:pos="9356"/>
        </w:tabs>
        <w:spacing w:line="240" w:lineRule="auto"/>
        <w:jc w:val="both"/>
        <w:rPr>
          <w:rFonts w:ascii="Times New Roman" w:hAnsi="Times New Roman" w:cs="Times New Roman"/>
        </w:rPr>
      </w:pPr>
      <w:r>
        <w:rPr>
          <w:rFonts w:ascii="Times New Roman" w:hAnsi="Times New Roman"/>
        </w:rPr>
        <w:lastRenderedPageBreak/>
        <w:t>Packaging Label:</w:t>
      </w:r>
    </w:p>
    <w:p w:rsidR="007751E2" w:rsidRDefault="007751E2" w:rsidP="003B433C">
      <w:pPr>
        <w:tabs>
          <w:tab w:val="left" w:pos="9356"/>
        </w:tabs>
        <w:spacing w:line="240" w:lineRule="auto"/>
        <w:jc w:val="both"/>
        <w:rPr>
          <w:rFonts w:ascii="Times New Roman" w:hAnsi="Times New Roman" w:cs="Times New Roman"/>
          <w:b/>
        </w:rPr>
      </w:pPr>
      <w:r>
        <w:rPr>
          <w:rFonts w:ascii="Times New Roman" w:hAnsi="Times New Roman" w:cs="Times New Roman"/>
          <w:b/>
          <w:noProof/>
          <w:lang w:val="tr-TR" w:eastAsia="tr-TR" w:bidi="ar-SA"/>
        </w:rPr>
        <w:drawing>
          <wp:inline distT="0" distB="0" distL="0" distR="0">
            <wp:extent cx="3119935" cy="3461547"/>
            <wp:effectExtent l="19050" t="0" r="4265" b="0"/>
            <wp:docPr id="10" name="Resim 3" descr="C:\Users\Murat Oktay\Desktop\warnings 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urat Oktay\Desktop\warnings new.jpg"/>
                    <pic:cNvPicPr>
                      <a:picLocks noChangeAspect="1" noChangeArrowheads="1"/>
                    </pic:cNvPicPr>
                  </pic:nvPicPr>
                  <pic:blipFill>
                    <a:blip r:embed="rId24" cstate="print"/>
                    <a:srcRect/>
                    <a:stretch>
                      <a:fillRect/>
                    </a:stretch>
                  </pic:blipFill>
                  <pic:spPr bwMode="auto">
                    <a:xfrm>
                      <a:off x="0" y="0"/>
                      <a:ext cx="3123604" cy="3465618"/>
                    </a:xfrm>
                    <a:prstGeom prst="rect">
                      <a:avLst/>
                    </a:prstGeom>
                    <a:noFill/>
                    <a:ln w="9525">
                      <a:noFill/>
                      <a:miter lim="800000"/>
                      <a:headEnd/>
                      <a:tailEnd/>
                    </a:ln>
                  </pic:spPr>
                </pic:pic>
              </a:graphicData>
            </a:graphic>
          </wp:inline>
        </w:drawing>
      </w:r>
    </w:p>
    <w:p w:rsidR="007751E2" w:rsidRDefault="007751E2" w:rsidP="003B433C">
      <w:pPr>
        <w:tabs>
          <w:tab w:val="left" w:pos="9356"/>
        </w:tabs>
        <w:spacing w:line="240" w:lineRule="auto"/>
        <w:jc w:val="both"/>
        <w:rPr>
          <w:rFonts w:ascii="Times New Roman" w:hAnsi="Times New Roman" w:cs="Times New Roman"/>
          <w:b/>
        </w:rPr>
      </w:pPr>
    </w:p>
    <w:p w:rsidR="00AA0605" w:rsidRDefault="00F10A87" w:rsidP="003B433C">
      <w:pPr>
        <w:tabs>
          <w:tab w:val="left" w:pos="9356"/>
        </w:tabs>
        <w:spacing w:line="240" w:lineRule="auto"/>
        <w:jc w:val="both"/>
        <w:rPr>
          <w:rFonts w:ascii="Times New Roman" w:hAnsi="Times New Roman" w:cs="Times New Roman"/>
          <w:b/>
        </w:rPr>
      </w:pPr>
      <w:r>
        <w:rPr>
          <w:rFonts w:ascii="Times New Roman" w:hAnsi="Times New Roman"/>
          <w:b/>
        </w:rPr>
        <w:t>1.5.1. Parts Delivered as Standard with the Product</w:t>
      </w:r>
    </w:p>
    <w:p w:rsidR="00F10A87" w:rsidRPr="00F10A87" w:rsidRDefault="00F10A87" w:rsidP="005240D9">
      <w:pPr>
        <w:pStyle w:val="ListeParagraf"/>
        <w:numPr>
          <w:ilvl w:val="0"/>
          <w:numId w:val="16"/>
        </w:numPr>
        <w:tabs>
          <w:tab w:val="left" w:pos="9356"/>
        </w:tabs>
        <w:spacing w:line="240" w:lineRule="auto"/>
        <w:jc w:val="both"/>
        <w:rPr>
          <w:rFonts w:ascii="Times New Roman" w:hAnsi="Times New Roman" w:cs="Times New Roman"/>
        </w:rPr>
      </w:pPr>
      <w:r>
        <w:rPr>
          <w:rFonts w:ascii="Times New Roman" w:hAnsi="Times New Roman"/>
        </w:rPr>
        <w:t>Siphon Assembly</w:t>
      </w:r>
    </w:p>
    <w:p w:rsidR="00F10A87" w:rsidRPr="00F10A87" w:rsidRDefault="00F10A87" w:rsidP="005240D9">
      <w:pPr>
        <w:pStyle w:val="ListeParagraf"/>
        <w:numPr>
          <w:ilvl w:val="0"/>
          <w:numId w:val="16"/>
        </w:numPr>
        <w:tabs>
          <w:tab w:val="left" w:pos="9356"/>
        </w:tabs>
        <w:spacing w:line="240" w:lineRule="auto"/>
        <w:jc w:val="both"/>
        <w:rPr>
          <w:rFonts w:ascii="Times New Roman" w:hAnsi="Times New Roman" w:cs="Times New Roman"/>
        </w:rPr>
      </w:pPr>
      <w:r>
        <w:rPr>
          <w:rFonts w:ascii="Times New Roman" w:hAnsi="Times New Roman"/>
        </w:rPr>
        <w:t xml:space="preserve">Operating Manual </w:t>
      </w:r>
    </w:p>
    <w:p w:rsidR="00F10A87" w:rsidRPr="00F10A87" w:rsidRDefault="00F10A87" w:rsidP="005240D9">
      <w:pPr>
        <w:pStyle w:val="ListeParagraf"/>
        <w:numPr>
          <w:ilvl w:val="0"/>
          <w:numId w:val="16"/>
        </w:numPr>
        <w:tabs>
          <w:tab w:val="left" w:pos="9356"/>
        </w:tabs>
        <w:spacing w:line="240" w:lineRule="auto"/>
        <w:jc w:val="both"/>
        <w:rPr>
          <w:rFonts w:ascii="Times New Roman" w:hAnsi="Times New Roman" w:cs="Times New Roman"/>
        </w:rPr>
      </w:pPr>
      <w:r>
        <w:rPr>
          <w:rFonts w:ascii="Times New Roman" w:hAnsi="Times New Roman"/>
        </w:rPr>
        <w:t>Warranty Certificate</w:t>
      </w:r>
    </w:p>
    <w:p w:rsidR="00F10A87" w:rsidRDefault="00F10A87" w:rsidP="003B433C">
      <w:pPr>
        <w:tabs>
          <w:tab w:val="left" w:pos="9356"/>
        </w:tabs>
        <w:spacing w:line="240" w:lineRule="auto"/>
        <w:jc w:val="both"/>
        <w:rPr>
          <w:rFonts w:ascii="Times New Roman" w:hAnsi="Times New Roman"/>
        </w:rPr>
      </w:pPr>
      <w:r>
        <w:rPr>
          <w:rFonts w:ascii="Times New Roman" w:hAnsi="Times New Roman"/>
        </w:rPr>
        <w:t>Important: Operating instructions to ensure that the boiler may be used without any problem for many years are included in the operating manual.</w:t>
      </w:r>
    </w:p>
    <w:p w:rsidR="00CB50CB" w:rsidRDefault="00CB50CB" w:rsidP="003B433C">
      <w:pPr>
        <w:tabs>
          <w:tab w:val="left" w:pos="9356"/>
        </w:tabs>
        <w:spacing w:line="240" w:lineRule="auto"/>
        <w:jc w:val="both"/>
        <w:rPr>
          <w:rFonts w:ascii="Times New Roman" w:hAnsi="Times New Roman"/>
          <w:b/>
        </w:rPr>
      </w:pPr>
    </w:p>
    <w:p w:rsidR="00CB50CB" w:rsidRPr="006B7A87" w:rsidRDefault="00CB50CB" w:rsidP="00CB50CB">
      <w:pPr>
        <w:tabs>
          <w:tab w:val="left" w:pos="9356"/>
        </w:tabs>
        <w:spacing w:line="240" w:lineRule="auto"/>
        <w:ind w:right="479"/>
        <w:jc w:val="both"/>
        <w:rPr>
          <w:rFonts w:ascii="Times New Roman" w:hAnsi="Times New Roman" w:cs="Times New Roman"/>
          <w:b/>
        </w:rPr>
      </w:pPr>
      <w:r>
        <w:rPr>
          <w:rFonts w:ascii="Times New Roman" w:hAnsi="Times New Roman"/>
          <w:b/>
        </w:rPr>
        <w:t xml:space="preserve">Gas Type Label                                                                                     </w:t>
      </w:r>
    </w:p>
    <w:p w:rsidR="00CB50CB" w:rsidRDefault="00CB50CB" w:rsidP="00CB50CB">
      <w:pPr>
        <w:tabs>
          <w:tab w:val="left" w:pos="9356"/>
        </w:tabs>
        <w:spacing w:line="240" w:lineRule="auto"/>
        <w:ind w:right="479"/>
        <w:jc w:val="both"/>
        <w:rPr>
          <w:noProof/>
          <w:lang w:val="tr-TR" w:eastAsia="tr-TR" w:bidi="ar-SA"/>
        </w:rPr>
      </w:pPr>
    </w:p>
    <w:tbl>
      <w:tblPr>
        <w:tblW w:w="8872"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3627"/>
        <w:gridCol w:w="1134"/>
        <w:gridCol w:w="1559"/>
        <w:gridCol w:w="1276"/>
        <w:gridCol w:w="1276"/>
      </w:tblGrid>
      <w:tr w:rsidR="007812A5" w:rsidTr="007812A5">
        <w:trPr>
          <w:trHeight w:val="956"/>
        </w:trPr>
        <w:tc>
          <w:tcPr>
            <w:tcW w:w="3627" w:type="dxa"/>
            <w:shd w:val="clear" w:color="auto" w:fill="D8D8D8"/>
            <w:vAlign w:val="center"/>
            <w:hideMark/>
          </w:tcPr>
          <w:p w:rsidR="007812A5" w:rsidRDefault="007812A5" w:rsidP="007812A5">
            <w:pPr>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COUNTRY OF DESTINATION</w:t>
            </w:r>
          </w:p>
        </w:tc>
        <w:tc>
          <w:tcPr>
            <w:tcW w:w="1134" w:type="dxa"/>
            <w:shd w:val="clear" w:color="auto" w:fill="D8D8D8"/>
            <w:vAlign w:val="center"/>
          </w:tcPr>
          <w:p w:rsidR="007812A5" w:rsidRDefault="007812A5" w:rsidP="007812A5">
            <w:pPr>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GAS USED</w:t>
            </w:r>
          </w:p>
        </w:tc>
        <w:tc>
          <w:tcPr>
            <w:tcW w:w="1559" w:type="dxa"/>
            <w:shd w:val="clear" w:color="auto" w:fill="D8D8D8"/>
            <w:vAlign w:val="center"/>
            <w:hideMark/>
          </w:tcPr>
          <w:p w:rsidR="007812A5" w:rsidRDefault="007812A5" w:rsidP="007812A5">
            <w:pPr>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SUPPLY PRESSURE (mbar)</w:t>
            </w:r>
          </w:p>
        </w:tc>
        <w:tc>
          <w:tcPr>
            <w:tcW w:w="1276" w:type="dxa"/>
            <w:shd w:val="clear" w:color="auto" w:fill="D8D8D8"/>
            <w:vAlign w:val="center"/>
            <w:hideMark/>
          </w:tcPr>
          <w:p w:rsidR="007812A5" w:rsidRDefault="007812A5" w:rsidP="007812A5">
            <w:pPr>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PRODUCT CATEGORY</w:t>
            </w:r>
          </w:p>
        </w:tc>
        <w:tc>
          <w:tcPr>
            <w:tcW w:w="1276" w:type="dxa"/>
            <w:shd w:val="clear" w:color="auto" w:fill="D8D8D8"/>
            <w:vAlign w:val="center"/>
          </w:tcPr>
          <w:p w:rsidR="007812A5" w:rsidRDefault="007812A5" w:rsidP="007812A5">
            <w:pPr>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TYPE</w:t>
            </w:r>
          </w:p>
        </w:tc>
      </w:tr>
      <w:tr w:rsidR="007812A5" w:rsidTr="007812A5">
        <w:trPr>
          <w:trHeight w:val="315"/>
        </w:trPr>
        <w:tc>
          <w:tcPr>
            <w:tcW w:w="3627" w:type="dxa"/>
            <w:noWrap/>
            <w:vAlign w:val="center"/>
            <w:hideMark/>
          </w:tcPr>
          <w:p w:rsidR="007812A5" w:rsidRDefault="007812A5" w:rsidP="007812A5">
            <w:pPr>
              <w:jc w:val="center"/>
              <w:rPr>
                <w:rFonts w:ascii="Calibri" w:eastAsia="Times New Roman" w:hAnsi="Calibri" w:cs="Calibri"/>
                <w:color w:val="000000"/>
                <w:sz w:val="24"/>
                <w:szCs w:val="24"/>
                <w:lang w:eastAsia="tr-TR"/>
              </w:rPr>
            </w:pPr>
            <w:r w:rsidRPr="00360ED6">
              <w:rPr>
                <w:rFonts w:cs="Arial"/>
              </w:rPr>
              <w:t>AT, BG,</w:t>
            </w:r>
            <w:r w:rsidRPr="00EE78C1">
              <w:rPr>
                <w:rFonts w:cs="Arial"/>
              </w:rPr>
              <w:t xml:space="preserve"> CH, </w:t>
            </w:r>
            <w:r>
              <w:rPr>
                <w:rFonts w:cs="Arial"/>
              </w:rPr>
              <w:t xml:space="preserve">CY, </w:t>
            </w:r>
            <w:r w:rsidRPr="00EE78C1">
              <w:rPr>
                <w:rFonts w:cs="Arial"/>
              </w:rPr>
              <w:t xml:space="preserve">CZ, </w:t>
            </w:r>
            <w:r>
              <w:rPr>
                <w:rFonts w:cs="Arial"/>
              </w:rPr>
              <w:t xml:space="preserve">DK, EE, ES, FI, GB, GR, HR, IE, IT, </w:t>
            </w:r>
            <w:r w:rsidRPr="00EE78C1">
              <w:rPr>
                <w:rFonts w:cs="Arial"/>
              </w:rPr>
              <w:t>LT</w:t>
            </w:r>
            <w:r w:rsidRPr="00A21952">
              <w:rPr>
                <w:rFonts w:cs="Arial"/>
              </w:rPr>
              <w:t>, LU,</w:t>
            </w:r>
            <w:r w:rsidRPr="00EE78C1">
              <w:rPr>
                <w:rFonts w:cs="Arial"/>
              </w:rPr>
              <w:t>LV, NO, PT, RO, SE, SI, SK, TR</w:t>
            </w:r>
          </w:p>
        </w:tc>
        <w:tc>
          <w:tcPr>
            <w:tcW w:w="1134" w:type="dxa"/>
            <w:vAlign w:val="center"/>
          </w:tcPr>
          <w:p w:rsidR="007812A5" w:rsidRDefault="007812A5" w:rsidP="007812A5">
            <w:pPr>
              <w:jc w:val="center"/>
              <w:rPr>
                <w:rFonts w:ascii="Calibri" w:eastAsia="Times New Roman" w:hAnsi="Calibri" w:cs="Calibri"/>
                <w:color w:val="000000"/>
                <w:sz w:val="24"/>
                <w:szCs w:val="24"/>
                <w:lang w:eastAsia="tr-TR"/>
              </w:rPr>
            </w:pPr>
            <w:r>
              <w:rPr>
                <w:rFonts w:ascii="Calibri" w:eastAsia="Times New Roman" w:hAnsi="Calibri" w:cs="Calibri"/>
                <w:color w:val="000000"/>
                <w:sz w:val="24"/>
                <w:szCs w:val="24"/>
                <w:lang w:eastAsia="tr-TR"/>
              </w:rPr>
              <w:t>G20</w:t>
            </w:r>
          </w:p>
        </w:tc>
        <w:tc>
          <w:tcPr>
            <w:tcW w:w="1559" w:type="dxa"/>
            <w:noWrap/>
            <w:vAlign w:val="center"/>
            <w:hideMark/>
          </w:tcPr>
          <w:p w:rsidR="007812A5" w:rsidRDefault="007812A5" w:rsidP="007812A5">
            <w:pPr>
              <w:jc w:val="center"/>
              <w:rPr>
                <w:rFonts w:ascii="Calibri" w:eastAsia="Times New Roman" w:hAnsi="Calibri" w:cs="Calibri"/>
                <w:color w:val="000000"/>
                <w:sz w:val="24"/>
                <w:szCs w:val="24"/>
                <w:lang w:eastAsia="tr-TR"/>
              </w:rPr>
            </w:pPr>
            <w:r>
              <w:rPr>
                <w:rFonts w:ascii="Calibri" w:eastAsia="Times New Roman" w:hAnsi="Calibri" w:cs="Calibri"/>
                <w:color w:val="000000"/>
                <w:sz w:val="24"/>
                <w:szCs w:val="24"/>
                <w:lang w:eastAsia="tr-TR"/>
              </w:rPr>
              <w:t>20</w:t>
            </w:r>
          </w:p>
        </w:tc>
        <w:tc>
          <w:tcPr>
            <w:tcW w:w="1276" w:type="dxa"/>
            <w:noWrap/>
            <w:vAlign w:val="center"/>
            <w:hideMark/>
          </w:tcPr>
          <w:p w:rsidR="007812A5" w:rsidRPr="007812A5" w:rsidRDefault="007812A5" w:rsidP="007812A5">
            <w:pPr>
              <w:jc w:val="center"/>
              <w:rPr>
                <w:rFonts w:ascii="Calibri" w:eastAsia="Times New Roman" w:hAnsi="Calibri" w:cs="Calibri"/>
                <w:color w:val="000000"/>
                <w:sz w:val="24"/>
                <w:szCs w:val="24"/>
                <w:vertAlign w:val="subscript"/>
                <w:lang w:eastAsia="tr-TR"/>
              </w:rPr>
            </w:pPr>
            <w:r>
              <w:rPr>
                <w:rFonts w:ascii="Calibri" w:eastAsia="Times New Roman" w:hAnsi="Calibri" w:cs="Calibri"/>
                <w:color w:val="000000"/>
                <w:sz w:val="24"/>
                <w:szCs w:val="24"/>
                <w:lang w:eastAsia="tr-TR"/>
              </w:rPr>
              <w:t>I</w:t>
            </w:r>
            <w:r>
              <w:rPr>
                <w:rFonts w:ascii="Calibri" w:eastAsia="Times New Roman" w:hAnsi="Calibri" w:cs="Calibri"/>
                <w:color w:val="000000"/>
                <w:sz w:val="24"/>
                <w:szCs w:val="24"/>
                <w:vertAlign w:val="subscript"/>
                <w:lang w:eastAsia="tr-TR"/>
              </w:rPr>
              <w:t>2H</w:t>
            </w:r>
          </w:p>
        </w:tc>
        <w:tc>
          <w:tcPr>
            <w:tcW w:w="1276" w:type="dxa"/>
            <w:vAlign w:val="center"/>
          </w:tcPr>
          <w:p w:rsidR="007812A5" w:rsidRDefault="007812A5" w:rsidP="007812A5">
            <w:pPr>
              <w:jc w:val="center"/>
              <w:rPr>
                <w:rFonts w:ascii="Calibri" w:eastAsia="Times New Roman" w:hAnsi="Calibri" w:cs="Calibri"/>
                <w:color w:val="000000"/>
                <w:sz w:val="24"/>
                <w:szCs w:val="24"/>
                <w:lang w:eastAsia="tr-TR"/>
              </w:rPr>
            </w:pPr>
            <w:r>
              <w:rPr>
                <w:rFonts w:ascii="Calibri" w:eastAsia="Times New Roman" w:hAnsi="Calibri" w:cs="Calibri"/>
                <w:color w:val="000000"/>
                <w:sz w:val="24"/>
                <w:szCs w:val="24"/>
                <w:lang w:eastAsia="tr-TR"/>
              </w:rPr>
              <w:t>B23</w:t>
            </w:r>
          </w:p>
        </w:tc>
      </w:tr>
    </w:tbl>
    <w:p w:rsidR="007751E2" w:rsidRDefault="007751E2" w:rsidP="00CB50CB">
      <w:pPr>
        <w:tabs>
          <w:tab w:val="left" w:pos="9356"/>
        </w:tabs>
        <w:spacing w:line="240" w:lineRule="auto"/>
        <w:ind w:right="479"/>
        <w:jc w:val="both"/>
        <w:rPr>
          <w:rFonts w:ascii="Times New Roman" w:hAnsi="Times New Roman" w:cs="Times New Roman"/>
        </w:rPr>
      </w:pPr>
    </w:p>
    <w:p w:rsidR="00CB50CB" w:rsidRPr="000E365B" w:rsidRDefault="00CB50CB" w:rsidP="00CB50CB">
      <w:pPr>
        <w:jc w:val="both"/>
        <w:rPr>
          <w:rFonts w:ascii="Times New Roman" w:hAnsi="Times New Roman" w:cs="Times New Roman"/>
          <w:b/>
        </w:rPr>
      </w:pPr>
      <w:r>
        <w:rPr>
          <w:rFonts w:ascii="Times New Roman" w:hAnsi="Times New Roman" w:cs="Times New Roman"/>
          <w:b/>
          <w:noProof/>
          <w:lang w:val="tr-TR" w:eastAsia="tr-TR" w:bidi="ar-SA"/>
        </w:rPr>
        <w:drawing>
          <wp:inline distT="0" distB="0" distL="0" distR="0">
            <wp:extent cx="339676" cy="306630"/>
            <wp:effectExtent l="19050" t="0" r="3224" b="0"/>
            <wp:docPr id="2212"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0 Resim" descr="imp..jpg"/>
                    <pic:cNvPicPr>
                      <a:picLocks noChangeAspect="1"/>
                    </pic:cNvPicPr>
                  </pic:nvPicPr>
                  <pic:blipFill>
                    <a:blip r:embed="rId25" cstate="print">
                      <a:grayscl/>
                      <a:biLevel thresh="50000"/>
                    </a:blip>
                    <a:srcRect/>
                    <a:stretch>
                      <a:fillRect/>
                    </a:stretch>
                  </pic:blipFill>
                  <pic:spPr bwMode="auto">
                    <a:xfrm>
                      <a:off x="0" y="0"/>
                      <a:ext cx="341567" cy="308337"/>
                    </a:xfrm>
                    <a:prstGeom prst="rect">
                      <a:avLst/>
                    </a:prstGeom>
                    <a:noFill/>
                  </pic:spPr>
                </pic:pic>
              </a:graphicData>
            </a:graphic>
          </wp:inline>
        </w:drawing>
      </w:r>
      <w:r>
        <w:rPr>
          <w:rFonts w:ascii="Times New Roman" w:hAnsi="Times New Roman"/>
          <w:b/>
        </w:rPr>
        <w:t xml:space="preserve"> The boiler is set for natural gas H/E (G20, 20 mbar) in the factory.</w:t>
      </w:r>
    </w:p>
    <w:p w:rsidR="00E44855" w:rsidRDefault="00E44855" w:rsidP="003B433C">
      <w:pPr>
        <w:tabs>
          <w:tab w:val="left" w:pos="9356"/>
        </w:tabs>
        <w:spacing w:line="240" w:lineRule="auto"/>
        <w:jc w:val="both"/>
        <w:rPr>
          <w:rFonts w:ascii="Times New Roman" w:hAnsi="Times New Roman"/>
          <w:b/>
        </w:rPr>
      </w:pPr>
    </w:p>
    <w:p w:rsidR="00C209A7" w:rsidRDefault="00AA0605" w:rsidP="003B433C">
      <w:pPr>
        <w:tabs>
          <w:tab w:val="left" w:pos="9356"/>
        </w:tabs>
        <w:spacing w:line="240" w:lineRule="auto"/>
        <w:jc w:val="both"/>
        <w:rPr>
          <w:rFonts w:ascii="Times New Roman" w:hAnsi="Times New Roman"/>
          <w:b/>
        </w:rPr>
      </w:pPr>
      <w:r>
        <w:rPr>
          <w:rFonts w:ascii="Times New Roman" w:hAnsi="Times New Roman"/>
          <w:b/>
        </w:rPr>
        <w:lastRenderedPageBreak/>
        <w:t>1.6.D</w:t>
      </w:r>
      <w:r w:rsidR="00CB50CB">
        <w:rPr>
          <w:rFonts w:ascii="Times New Roman" w:hAnsi="Times New Roman"/>
          <w:b/>
        </w:rPr>
        <w:t xml:space="preserve">ata Label </w:t>
      </w:r>
    </w:p>
    <w:p w:rsidR="002371A4" w:rsidRDefault="004A0941" w:rsidP="003B433C">
      <w:pPr>
        <w:tabs>
          <w:tab w:val="left" w:pos="9356"/>
        </w:tabs>
        <w:spacing w:line="240" w:lineRule="auto"/>
        <w:jc w:val="both"/>
        <w:rPr>
          <w:rFonts w:ascii="Times New Roman" w:hAnsi="Times New Roman"/>
          <w:b/>
        </w:rPr>
      </w:pPr>
      <w:r>
        <w:rPr>
          <w:noProof/>
          <w:lang w:val="tr-TR" w:eastAsia="tr-TR" w:bidi="ar-SA"/>
        </w:rPr>
        <w:drawing>
          <wp:inline distT="0" distB="0" distL="0" distR="0">
            <wp:extent cx="2566876" cy="3827721"/>
            <wp:effectExtent l="19050" t="0" r="4874" b="0"/>
            <wp:docPr id="15" name="Resim 2" descr="MEGA ETİK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GA ETİKET.PNG"/>
                    <pic:cNvPicPr>
                      <a:picLocks noChangeAspect="1" noChangeArrowheads="1"/>
                    </pic:cNvPicPr>
                  </pic:nvPicPr>
                  <pic:blipFill>
                    <a:blip r:embed="rId26" r:link="rId27"/>
                    <a:srcRect/>
                    <a:stretch>
                      <a:fillRect/>
                    </a:stretch>
                  </pic:blipFill>
                  <pic:spPr bwMode="auto">
                    <a:xfrm>
                      <a:off x="0" y="0"/>
                      <a:ext cx="2568682" cy="3830414"/>
                    </a:xfrm>
                    <a:prstGeom prst="rect">
                      <a:avLst/>
                    </a:prstGeom>
                    <a:noFill/>
                    <a:ln w="9525">
                      <a:noFill/>
                      <a:miter lim="800000"/>
                      <a:headEnd/>
                      <a:tailEnd/>
                    </a:ln>
                  </pic:spPr>
                </pic:pic>
              </a:graphicData>
            </a:graphic>
          </wp:inline>
        </w:drawing>
      </w:r>
    </w:p>
    <w:p w:rsidR="00322C6E" w:rsidRDefault="00322C6E" w:rsidP="003B433C">
      <w:pPr>
        <w:tabs>
          <w:tab w:val="left" w:pos="9356"/>
        </w:tabs>
        <w:spacing w:line="240" w:lineRule="auto"/>
        <w:jc w:val="both"/>
        <w:rPr>
          <w:rFonts w:ascii="Times New Roman" w:hAnsi="Times New Roman"/>
          <w:b/>
        </w:rPr>
      </w:pPr>
    </w:p>
    <w:p w:rsidR="002371A4" w:rsidRDefault="001202C3" w:rsidP="003B433C">
      <w:pPr>
        <w:tabs>
          <w:tab w:val="left" w:pos="9356"/>
        </w:tabs>
        <w:spacing w:line="240" w:lineRule="auto"/>
        <w:jc w:val="both"/>
        <w:rPr>
          <w:rFonts w:ascii="Times New Roman" w:hAnsi="Times New Roman"/>
          <w:b/>
        </w:rPr>
      </w:pPr>
      <w:r w:rsidRPr="001202C3">
        <w:rPr>
          <w:rFonts w:ascii="Times New Roman" w:hAnsi="Times New Roman"/>
          <w:b/>
          <w:bCs/>
          <w:noProof/>
          <w:sz w:val="24"/>
          <w:lang w:val="tr-TR" w:eastAsia="tr-TR" w:bidi="ar-SA"/>
        </w:rPr>
        <w:pict>
          <v:rect id="_x0000_s1154" style="position:absolute;left:0;text-align:left;margin-left:-5.9pt;margin-top:6.55pt;width:463pt;height:28.8pt;z-index:-251231232" fillcolor="#fabf8f [1945]" strokecolor="#fabf8f [1945]" strokeweight="1pt">
            <v:fill color2="#fde9d9 [665]" angle="-45" focus="-50%" type="gradient"/>
            <v:shadow on="t" type="perspective" color="#974706 [1609]" opacity=".5" offset="1pt" offset2="-3pt"/>
          </v:rect>
        </w:pict>
      </w:r>
    </w:p>
    <w:p w:rsidR="00C578CE" w:rsidRPr="00773557" w:rsidRDefault="00AA0605" w:rsidP="00C578CE">
      <w:pPr>
        <w:spacing w:line="240" w:lineRule="auto"/>
        <w:ind w:right="1077"/>
        <w:rPr>
          <w:rStyle w:val="Gl"/>
          <w:rFonts w:ascii="Times New Roman" w:hAnsi="Times New Roman" w:cs="Times New Roman"/>
          <w:sz w:val="24"/>
          <w:szCs w:val="24"/>
        </w:rPr>
      </w:pPr>
      <w:r w:rsidRPr="00773557">
        <w:rPr>
          <w:rStyle w:val="Gl"/>
          <w:rFonts w:ascii="Times New Roman" w:hAnsi="Times New Roman"/>
          <w:sz w:val="24"/>
        </w:rPr>
        <w:t xml:space="preserve">2. GENERAL SPECIFICATIONS OF THE CONDENSING BOILER </w:t>
      </w:r>
    </w:p>
    <w:p w:rsidR="00E85B34" w:rsidRPr="005A6177" w:rsidRDefault="00AA0605" w:rsidP="00E85B34">
      <w:pPr>
        <w:tabs>
          <w:tab w:val="left" w:pos="2370"/>
        </w:tabs>
        <w:rPr>
          <w:rFonts w:ascii="Times New Roman" w:hAnsi="Times New Roman" w:cs="Times New Roman"/>
        </w:rPr>
      </w:pPr>
      <w:r>
        <w:rPr>
          <w:rFonts w:ascii="Times New Roman" w:hAnsi="Times New Roman"/>
          <w:b/>
        </w:rPr>
        <w:t>2.</w:t>
      </w:r>
      <w:r w:rsidR="00CB50CB">
        <w:rPr>
          <w:rFonts w:ascii="Times New Roman" w:hAnsi="Times New Roman"/>
          <w:b/>
        </w:rPr>
        <w:t>1</w:t>
      </w:r>
      <w:r>
        <w:rPr>
          <w:rFonts w:ascii="Times New Roman" w:hAnsi="Times New Roman"/>
          <w:b/>
        </w:rPr>
        <w:t xml:space="preserve">.Components of the </w:t>
      </w:r>
      <w:r w:rsidR="00074241">
        <w:rPr>
          <w:rFonts w:ascii="Times New Roman" w:hAnsi="Times New Roman"/>
          <w:b/>
        </w:rPr>
        <w:t>ONGAS MEGA</w:t>
      </w:r>
      <w:r w:rsidR="00CB50CB">
        <w:rPr>
          <w:rFonts w:ascii="Times New Roman" w:hAnsi="Times New Roman"/>
          <w:b/>
        </w:rPr>
        <w:t xml:space="preserve"> </w:t>
      </w:r>
      <w:r>
        <w:rPr>
          <w:rFonts w:ascii="Times New Roman" w:hAnsi="Times New Roman"/>
          <w:b/>
        </w:rPr>
        <w:t xml:space="preserve"> Floor Type Condensing Boiler</w:t>
      </w:r>
    </w:p>
    <w:p w:rsidR="00CB50CB" w:rsidRDefault="004E05CE" w:rsidP="003475D4">
      <w:pPr>
        <w:jc w:val="both"/>
        <w:rPr>
          <w:rFonts w:ascii="Times New Roman" w:hAnsi="Times New Roman"/>
          <w:b/>
        </w:rPr>
      </w:pPr>
      <w:r>
        <w:rPr>
          <w:rFonts w:ascii="Times New Roman" w:hAnsi="Times New Roman"/>
          <w:b/>
          <w:noProof/>
          <w:lang w:val="tr-TR" w:eastAsia="tr-TR" w:bidi="ar-SA"/>
        </w:rPr>
        <w:drawing>
          <wp:inline distT="0" distB="0" distL="0" distR="0">
            <wp:extent cx="5742305" cy="2962910"/>
            <wp:effectExtent l="19050" t="0" r="0" b="0"/>
            <wp:docPr id="2215"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srcRect/>
                    <a:stretch>
                      <a:fillRect/>
                    </a:stretch>
                  </pic:blipFill>
                  <pic:spPr bwMode="auto">
                    <a:xfrm>
                      <a:off x="0" y="0"/>
                      <a:ext cx="5742305" cy="2962910"/>
                    </a:xfrm>
                    <a:prstGeom prst="rect">
                      <a:avLst/>
                    </a:prstGeom>
                    <a:noFill/>
                    <a:ln w="9525">
                      <a:noFill/>
                      <a:miter lim="800000"/>
                      <a:headEnd/>
                      <a:tailEnd/>
                    </a:ln>
                  </pic:spPr>
                </pic:pic>
              </a:graphicData>
            </a:graphic>
          </wp:inline>
        </w:drawing>
      </w:r>
    </w:p>
    <w:p w:rsidR="00322C6E" w:rsidRDefault="004E05CE" w:rsidP="000D0089">
      <w:pPr>
        <w:tabs>
          <w:tab w:val="left" w:pos="2370"/>
        </w:tabs>
        <w:rPr>
          <w:rFonts w:ascii="Times New Roman" w:hAnsi="Times New Roman"/>
          <w:b/>
        </w:rPr>
      </w:pPr>
      <w:r>
        <w:rPr>
          <w:rFonts w:ascii="Times New Roman" w:hAnsi="Times New Roman"/>
          <w:b/>
        </w:rPr>
        <w:t>* The boiler can be emptied from the boiler drain, where is the most bottom area of the heat exchanger.</w:t>
      </w:r>
    </w:p>
    <w:p w:rsidR="000D0089" w:rsidRPr="005A6177" w:rsidRDefault="000D0089" w:rsidP="000D0089">
      <w:pPr>
        <w:tabs>
          <w:tab w:val="left" w:pos="2370"/>
        </w:tabs>
        <w:rPr>
          <w:rFonts w:ascii="Times New Roman" w:hAnsi="Times New Roman" w:cs="Times New Roman"/>
        </w:rPr>
      </w:pPr>
      <w:r>
        <w:rPr>
          <w:rFonts w:ascii="Times New Roman" w:hAnsi="Times New Roman"/>
          <w:b/>
        </w:rPr>
        <w:lastRenderedPageBreak/>
        <w:t>2.1.Spare part of the ONGAS MEGA  Floor Type Condensing Boiler</w:t>
      </w:r>
    </w:p>
    <w:p w:rsidR="000D0089" w:rsidRDefault="000D0089" w:rsidP="008A3567">
      <w:pPr>
        <w:jc w:val="both"/>
        <w:rPr>
          <w:rFonts w:ascii="Times New Roman" w:hAnsi="Times New Roman"/>
          <w:b/>
        </w:rPr>
      </w:pPr>
      <w:r w:rsidRPr="000D0089">
        <w:rPr>
          <w:rFonts w:ascii="Times New Roman" w:hAnsi="Times New Roman"/>
          <w:b/>
          <w:noProof/>
          <w:lang w:val="tr-TR" w:eastAsia="tr-TR" w:bidi="ar-SA"/>
        </w:rPr>
        <w:drawing>
          <wp:inline distT="0" distB="0" distL="0" distR="0">
            <wp:extent cx="6431298" cy="8125890"/>
            <wp:effectExtent l="19050" t="0" r="7602" b="0"/>
            <wp:docPr id="11"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srcRect/>
                    <a:stretch>
                      <a:fillRect/>
                    </a:stretch>
                  </pic:blipFill>
                  <pic:spPr bwMode="auto">
                    <a:xfrm>
                      <a:off x="0" y="0"/>
                      <a:ext cx="6441769" cy="8139119"/>
                    </a:xfrm>
                    <a:prstGeom prst="rect">
                      <a:avLst/>
                    </a:prstGeom>
                    <a:noFill/>
                    <a:ln w="9525">
                      <a:noFill/>
                      <a:miter lim="800000"/>
                      <a:headEnd/>
                      <a:tailEnd/>
                    </a:ln>
                  </pic:spPr>
                </pic:pic>
              </a:graphicData>
            </a:graphic>
          </wp:inline>
        </w:drawing>
      </w:r>
    </w:p>
    <w:p w:rsidR="000D0089" w:rsidRDefault="000D0089" w:rsidP="008A3567">
      <w:pPr>
        <w:jc w:val="both"/>
        <w:rPr>
          <w:rFonts w:ascii="Times New Roman" w:hAnsi="Times New Roman"/>
          <w:b/>
        </w:rPr>
      </w:pPr>
    </w:p>
    <w:p w:rsidR="000D0089" w:rsidRDefault="000D0089" w:rsidP="008A3567">
      <w:pPr>
        <w:jc w:val="both"/>
        <w:rPr>
          <w:rFonts w:ascii="Times New Roman" w:hAnsi="Times New Roman"/>
          <w:b/>
        </w:rPr>
      </w:pPr>
    </w:p>
    <w:p w:rsidR="000D0089" w:rsidRDefault="000D0089" w:rsidP="008A3567">
      <w:pPr>
        <w:jc w:val="both"/>
        <w:rPr>
          <w:rFonts w:ascii="Times New Roman" w:hAnsi="Times New Roman"/>
          <w:b/>
        </w:rPr>
      </w:pPr>
    </w:p>
    <w:p w:rsidR="000D0089" w:rsidRDefault="000D0089" w:rsidP="008A3567">
      <w:pPr>
        <w:jc w:val="both"/>
        <w:rPr>
          <w:rFonts w:ascii="Times New Roman" w:hAnsi="Times New Roman"/>
          <w:b/>
        </w:rPr>
      </w:pPr>
      <w:r>
        <w:rPr>
          <w:rFonts w:ascii="Times New Roman" w:hAnsi="Times New Roman"/>
          <w:b/>
          <w:noProof/>
          <w:lang w:val="tr-TR" w:eastAsia="tr-TR" w:bidi="ar-SA"/>
        </w:rPr>
        <w:drawing>
          <wp:inline distT="0" distB="0" distL="0" distR="0">
            <wp:extent cx="6356024" cy="8338242"/>
            <wp:effectExtent l="19050" t="0" r="6676" b="0"/>
            <wp:docPr id="13"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srcRect/>
                    <a:stretch>
                      <a:fillRect/>
                    </a:stretch>
                  </pic:blipFill>
                  <pic:spPr bwMode="auto">
                    <a:xfrm>
                      <a:off x="0" y="0"/>
                      <a:ext cx="6362390" cy="8346593"/>
                    </a:xfrm>
                    <a:prstGeom prst="rect">
                      <a:avLst/>
                    </a:prstGeom>
                    <a:noFill/>
                    <a:ln w="9525">
                      <a:noFill/>
                      <a:miter lim="800000"/>
                      <a:headEnd/>
                      <a:tailEnd/>
                    </a:ln>
                  </pic:spPr>
                </pic:pic>
              </a:graphicData>
            </a:graphic>
          </wp:inline>
        </w:drawing>
      </w:r>
    </w:p>
    <w:p w:rsidR="000D0089" w:rsidRDefault="000D0089" w:rsidP="008A3567">
      <w:pPr>
        <w:jc w:val="both"/>
        <w:rPr>
          <w:rFonts w:ascii="Times New Roman" w:hAnsi="Times New Roman"/>
          <w:b/>
        </w:rPr>
      </w:pPr>
    </w:p>
    <w:p w:rsidR="000D0089" w:rsidRDefault="002C5BC9" w:rsidP="008A3567">
      <w:pPr>
        <w:jc w:val="both"/>
        <w:rPr>
          <w:rFonts w:ascii="Times New Roman" w:hAnsi="Times New Roman"/>
          <w:b/>
        </w:rPr>
      </w:pPr>
      <w:r w:rsidRPr="002C5BC9">
        <w:rPr>
          <w:rFonts w:ascii="Times New Roman" w:hAnsi="Times New Roman"/>
          <w:b/>
          <w:noProof/>
          <w:lang w:val="tr-TR" w:eastAsia="tr-TR" w:bidi="ar-SA"/>
        </w:rPr>
        <w:drawing>
          <wp:inline distT="0" distB="0" distL="0" distR="0">
            <wp:extent cx="5760720" cy="8338978"/>
            <wp:effectExtent l="19050" t="0" r="0" b="0"/>
            <wp:docPr id="28"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srcRect/>
                    <a:stretch>
                      <a:fillRect/>
                    </a:stretch>
                  </pic:blipFill>
                  <pic:spPr bwMode="auto">
                    <a:xfrm>
                      <a:off x="0" y="0"/>
                      <a:ext cx="5760720" cy="8338978"/>
                    </a:xfrm>
                    <a:prstGeom prst="rect">
                      <a:avLst/>
                    </a:prstGeom>
                    <a:noFill/>
                    <a:ln w="9525">
                      <a:noFill/>
                      <a:miter lim="800000"/>
                      <a:headEnd/>
                      <a:tailEnd/>
                    </a:ln>
                  </pic:spPr>
                </pic:pic>
              </a:graphicData>
            </a:graphic>
          </wp:inline>
        </w:drawing>
      </w:r>
    </w:p>
    <w:p w:rsidR="000D0089" w:rsidRDefault="000D0089" w:rsidP="008A3567">
      <w:pPr>
        <w:jc w:val="both"/>
        <w:rPr>
          <w:rFonts w:ascii="Times New Roman" w:hAnsi="Times New Roman"/>
          <w:b/>
        </w:rPr>
      </w:pPr>
    </w:p>
    <w:p w:rsidR="00A44C4D" w:rsidRDefault="00AA0605" w:rsidP="0081650F">
      <w:pPr>
        <w:jc w:val="both"/>
        <w:rPr>
          <w:rFonts w:ascii="Times New Roman" w:hAnsi="Times New Roman"/>
          <w:b/>
        </w:rPr>
      </w:pPr>
      <w:r>
        <w:rPr>
          <w:rFonts w:ascii="Times New Roman" w:hAnsi="Times New Roman"/>
          <w:b/>
        </w:rPr>
        <w:lastRenderedPageBreak/>
        <w:t>2.</w:t>
      </w:r>
      <w:r w:rsidR="008A3567">
        <w:rPr>
          <w:rFonts w:ascii="Times New Roman" w:hAnsi="Times New Roman"/>
          <w:b/>
        </w:rPr>
        <w:t>2</w:t>
      </w:r>
      <w:r>
        <w:rPr>
          <w:rFonts w:ascii="Times New Roman" w:hAnsi="Times New Roman"/>
          <w:b/>
        </w:rPr>
        <w:t>. Technical Specifications of the Floor Type Condensing Boiler</w:t>
      </w:r>
    </w:p>
    <w:p w:rsidR="0081650F" w:rsidRDefault="002F3BC6" w:rsidP="0081650F">
      <w:pPr>
        <w:jc w:val="both"/>
        <w:rPr>
          <w:rFonts w:ascii="Times New Roman" w:hAnsi="Times New Roman"/>
          <w:b/>
          <w:u w:val="single"/>
        </w:rPr>
      </w:pPr>
      <w:r>
        <w:rPr>
          <w:rFonts w:ascii="Times New Roman" w:hAnsi="Times New Roman"/>
          <w:b/>
          <w:noProof/>
          <w:u w:val="single"/>
          <w:lang w:val="tr-TR" w:eastAsia="tr-TR" w:bidi="ar-SA"/>
        </w:rPr>
        <w:drawing>
          <wp:inline distT="0" distB="0" distL="0" distR="0">
            <wp:extent cx="5760720" cy="7450177"/>
            <wp:effectExtent l="19050" t="0" r="0" b="0"/>
            <wp:docPr id="2216"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srcRect/>
                    <a:stretch>
                      <a:fillRect/>
                    </a:stretch>
                  </pic:blipFill>
                  <pic:spPr bwMode="auto">
                    <a:xfrm>
                      <a:off x="0" y="0"/>
                      <a:ext cx="5760720" cy="7450177"/>
                    </a:xfrm>
                    <a:prstGeom prst="rect">
                      <a:avLst/>
                    </a:prstGeom>
                    <a:noFill/>
                    <a:ln w="9525">
                      <a:noFill/>
                      <a:miter lim="800000"/>
                      <a:headEnd/>
                      <a:tailEnd/>
                    </a:ln>
                  </pic:spPr>
                </pic:pic>
              </a:graphicData>
            </a:graphic>
          </wp:inline>
        </w:drawing>
      </w:r>
    </w:p>
    <w:p w:rsidR="0081650F" w:rsidRDefault="0081650F" w:rsidP="0081650F">
      <w:pPr>
        <w:jc w:val="both"/>
        <w:rPr>
          <w:rFonts w:ascii="Times New Roman" w:hAnsi="Times New Roman"/>
          <w:b/>
          <w:u w:val="single"/>
        </w:rPr>
      </w:pPr>
    </w:p>
    <w:p w:rsidR="0081650F" w:rsidRDefault="0081650F" w:rsidP="0081650F">
      <w:pPr>
        <w:jc w:val="both"/>
        <w:rPr>
          <w:rFonts w:ascii="Times New Roman" w:hAnsi="Times New Roman"/>
          <w:b/>
          <w:u w:val="single"/>
        </w:rPr>
      </w:pPr>
    </w:p>
    <w:p w:rsidR="00E967F7" w:rsidRDefault="00E967F7" w:rsidP="0081650F">
      <w:pPr>
        <w:jc w:val="both"/>
        <w:rPr>
          <w:rFonts w:ascii="Times New Roman" w:hAnsi="Times New Roman"/>
          <w:b/>
          <w:u w:val="single"/>
        </w:rPr>
      </w:pPr>
    </w:p>
    <w:p w:rsidR="002F3BC6" w:rsidRDefault="002F3BC6" w:rsidP="0081650F">
      <w:pPr>
        <w:jc w:val="both"/>
        <w:rPr>
          <w:rFonts w:ascii="Times New Roman" w:hAnsi="Times New Roman"/>
          <w:b/>
          <w:u w:val="single"/>
        </w:rPr>
      </w:pPr>
      <w:r>
        <w:rPr>
          <w:rFonts w:ascii="Times New Roman" w:hAnsi="Times New Roman"/>
          <w:b/>
          <w:noProof/>
          <w:u w:val="single"/>
          <w:lang w:val="tr-TR" w:eastAsia="tr-TR" w:bidi="ar-SA"/>
        </w:rPr>
        <w:lastRenderedPageBreak/>
        <w:drawing>
          <wp:inline distT="0" distB="0" distL="0" distR="0">
            <wp:extent cx="5760720" cy="8284073"/>
            <wp:effectExtent l="19050" t="0" r="0" b="0"/>
            <wp:docPr id="2217"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a:srcRect/>
                    <a:stretch>
                      <a:fillRect/>
                    </a:stretch>
                  </pic:blipFill>
                  <pic:spPr bwMode="auto">
                    <a:xfrm>
                      <a:off x="0" y="0"/>
                      <a:ext cx="5760720" cy="8284073"/>
                    </a:xfrm>
                    <a:prstGeom prst="rect">
                      <a:avLst/>
                    </a:prstGeom>
                    <a:noFill/>
                    <a:ln w="9525">
                      <a:noFill/>
                      <a:miter lim="800000"/>
                      <a:headEnd/>
                      <a:tailEnd/>
                    </a:ln>
                  </pic:spPr>
                </pic:pic>
              </a:graphicData>
            </a:graphic>
          </wp:inline>
        </w:drawing>
      </w:r>
    </w:p>
    <w:p w:rsidR="00E967F7" w:rsidRDefault="00E967F7" w:rsidP="0081650F">
      <w:pPr>
        <w:jc w:val="both"/>
        <w:rPr>
          <w:rFonts w:ascii="Times New Roman" w:hAnsi="Times New Roman"/>
          <w:b/>
          <w:u w:val="single"/>
        </w:rPr>
      </w:pPr>
    </w:p>
    <w:p w:rsidR="00E967F7" w:rsidRDefault="00E967F7" w:rsidP="0081650F">
      <w:pPr>
        <w:jc w:val="both"/>
        <w:rPr>
          <w:rFonts w:ascii="Times New Roman" w:hAnsi="Times New Roman"/>
          <w:b/>
          <w:u w:val="single"/>
        </w:rPr>
      </w:pPr>
    </w:p>
    <w:p w:rsidR="002F3BC6" w:rsidRDefault="002F3BC6" w:rsidP="0081650F">
      <w:pPr>
        <w:jc w:val="both"/>
        <w:rPr>
          <w:rFonts w:ascii="Times New Roman" w:hAnsi="Times New Roman"/>
          <w:b/>
          <w:u w:val="single"/>
        </w:rPr>
      </w:pPr>
      <w:r>
        <w:rPr>
          <w:rFonts w:ascii="Times New Roman" w:hAnsi="Times New Roman"/>
          <w:b/>
          <w:noProof/>
          <w:u w:val="single"/>
          <w:lang w:val="tr-TR" w:eastAsia="tr-TR" w:bidi="ar-SA"/>
        </w:rPr>
        <w:lastRenderedPageBreak/>
        <w:drawing>
          <wp:inline distT="0" distB="0" distL="0" distR="0">
            <wp:extent cx="5760720" cy="8300641"/>
            <wp:effectExtent l="19050" t="0" r="0" b="0"/>
            <wp:docPr id="2218"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a:srcRect/>
                    <a:stretch>
                      <a:fillRect/>
                    </a:stretch>
                  </pic:blipFill>
                  <pic:spPr bwMode="auto">
                    <a:xfrm>
                      <a:off x="0" y="0"/>
                      <a:ext cx="5760720" cy="8300641"/>
                    </a:xfrm>
                    <a:prstGeom prst="rect">
                      <a:avLst/>
                    </a:prstGeom>
                    <a:noFill/>
                    <a:ln w="9525">
                      <a:noFill/>
                      <a:miter lim="800000"/>
                      <a:headEnd/>
                      <a:tailEnd/>
                    </a:ln>
                  </pic:spPr>
                </pic:pic>
              </a:graphicData>
            </a:graphic>
          </wp:inline>
        </w:drawing>
      </w:r>
    </w:p>
    <w:p w:rsidR="00B64445" w:rsidRDefault="00B64445" w:rsidP="0081650F">
      <w:pPr>
        <w:jc w:val="both"/>
        <w:rPr>
          <w:rFonts w:ascii="Times New Roman" w:hAnsi="Times New Roman"/>
          <w:b/>
          <w:u w:val="single"/>
        </w:rPr>
      </w:pPr>
    </w:p>
    <w:p w:rsidR="00B64445" w:rsidRDefault="00B64445" w:rsidP="0081650F">
      <w:pPr>
        <w:jc w:val="both"/>
        <w:rPr>
          <w:rFonts w:ascii="Times New Roman" w:hAnsi="Times New Roman"/>
          <w:b/>
          <w:u w:val="single"/>
        </w:rPr>
      </w:pPr>
    </w:p>
    <w:p w:rsidR="00B64445" w:rsidRDefault="00B64445" w:rsidP="0081650F">
      <w:pPr>
        <w:jc w:val="both"/>
        <w:rPr>
          <w:rFonts w:ascii="Times New Roman" w:hAnsi="Times New Roman"/>
          <w:b/>
          <w:u w:val="single"/>
        </w:rPr>
      </w:pPr>
    </w:p>
    <w:p w:rsidR="00B00B01" w:rsidRPr="00773557" w:rsidRDefault="001202C3" w:rsidP="00B00B01">
      <w:pPr>
        <w:autoSpaceDE w:val="0"/>
        <w:autoSpaceDN w:val="0"/>
        <w:adjustRightInd w:val="0"/>
        <w:spacing w:line="240" w:lineRule="auto"/>
        <w:jc w:val="both"/>
        <w:rPr>
          <w:rFonts w:ascii="Times New Roman" w:hAnsi="Times New Roman" w:cs="Times New Roman"/>
          <w:b/>
          <w:bCs/>
          <w:sz w:val="24"/>
          <w:szCs w:val="24"/>
        </w:rPr>
      </w:pPr>
      <w:r w:rsidRPr="001202C3">
        <w:rPr>
          <w:rFonts w:ascii="Times New Roman" w:hAnsi="Times New Roman"/>
          <w:b/>
          <w:noProof/>
          <w:sz w:val="24"/>
          <w:szCs w:val="24"/>
          <w:lang w:val="tr-TR" w:eastAsia="tr-TR" w:bidi="ar-SA"/>
        </w:rPr>
        <w:pict>
          <v:rect id="_x0000_s1153" style="position:absolute;left:0;text-align:left;margin-left:-4.5pt;margin-top:-8.6pt;width:463pt;height:28.8pt;z-index:-251232256" fillcolor="#fabf8f [1945]" strokecolor="#fabf8f [1945]" strokeweight="1pt">
            <v:fill color2="#fde9d9 [665]" angle="-45" focus="-50%" type="gradient"/>
            <v:shadow on="t" type="perspective" color="#974706 [1609]" opacity=".5" offset="1pt" offset2="-3pt"/>
          </v:rect>
        </w:pict>
      </w:r>
      <w:r w:rsidR="00AA0605" w:rsidRPr="00773557">
        <w:rPr>
          <w:rFonts w:ascii="Times New Roman" w:hAnsi="Times New Roman"/>
          <w:b/>
          <w:sz w:val="24"/>
          <w:szCs w:val="24"/>
        </w:rPr>
        <w:t>3. INSTALLATION AND COMMISSIONING</w:t>
      </w:r>
    </w:p>
    <w:p w:rsidR="00B00B01" w:rsidRPr="000E365B" w:rsidRDefault="00AA0605" w:rsidP="00B00B01">
      <w:pPr>
        <w:rPr>
          <w:rFonts w:ascii="Times New Roman" w:hAnsi="Times New Roman" w:cs="Times New Roman"/>
          <w:b/>
        </w:rPr>
      </w:pPr>
      <w:r>
        <w:rPr>
          <w:rFonts w:ascii="Times New Roman" w:hAnsi="Times New Roman"/>
          <w:b/>
        </w:rPr>
        <w:t>3.1.Packaging and Handling</w:t>
      </w:r>
    </w:p>
    <w:p w:rsidR="00CB50CB" w:rsidRDefault="00074241" w:rsidP="00CB50CB">
      <w:pPr>
        <w:jc w:val="both"/>
        <w:rPr>
          <w:rFonts w:ascii="Times New Roman" w:hAnsi="Times New Roman" w:cs="Times New Roman"/>
        </w:rPr>
      </w:pPr>
      <w:r>
        <w:rPr>
          <w:rFonts w:ascii="Times New Roman" w:eastAsia="Times New Roman" w:hAnsi="Times New Roman" w:cs="Times New Roman"/>
        </w:rPr>
        <w:t>ONGAS MEGA</w:t>
      </w:r>
      <w:r w:rsidR="00CB50CB" w:rsidRPr="00D97903">
        <w:rPr>
          <w:rFonts w:ascii="Times New Roman" w:eastAsia="Times New Roman" w:hAnsi="Times New Roman" w:cs="Times New Roman"/>
        </w:rPr>
        <w:t xml:space="preserve"> Series condensing boilers are dispatched as covered with sheets coated with powder-static paint, wrapped with stretch film, on pallets and inside crates. Appropriate markings are provided on the case. During storage, it may be stored at proper ambient humidity and temperature without opening the package.</w:t>
      </w:r>
    </w:p>
    <w:p w:rsidR="00D972CA" w:rsidRPr="000E365B" w:rsidRDefault="000C518F" w:rsidP="00B00B01">
      <w:pPr>
        <w:jc w:val="both"/>
        <w:rPr>
          <w:rFonts w:ascii="Times New Roman" w:hAnsi="Times New Roman" w:cs="Times New Roman"/>
          <w:b/>
          <w:color w:val="FF0000"/>
        </w:rPr>
      </w:pPr>
      <w:r>
        <w:rPr>
          <w:rFonts w:ascii="Times New Roman" w:hAnsi="Times New Roman"/>
        </w:rPr>
        <w:t>Recommended minimum distances for floor type boilers:</w:t>
      </w:r>
    </w:p>
    <w:p w:rsidR="00C746D3" w:rsidRDefault="00601A26" w:rsidP="00B00B01">
      <w:pPr>
        <w:autoSpaceDE w:val="0"/>
        <w:autoSpaceDN w:val="0"/>
        <w:adjustRightInd w:val="0"/>
        <w:spacing w:line="240" w:lineRule="auto"/>
        <w:jc w:val="both"/>
        <w:rPr>
          <w:rFonts w:ascii="Times New Roman" w:hAnsi="Times New Roman" w:cs="Times New Roman"/>
          <w:b/>
          <w:bCs/>
        </w:rPr>
      </w:pPr>
      <w:r>
        <w:rPr>
          <w:rFonts w:ascii="Times New Roman" w:hAnsi="Times New Roman" w:cs="Times New Roman"/>
          <w:b/>
          <w:bCs/>
          <w:noProof/>
          <w:lang w:val="tr-TR" w:eastAsia="tr-TR" w:bidi="ar-SA"/>
        </w:rPr>
        <w:drawing>
          <wp:inline distT="0" distB="0" distL="0" distR="0">
            <wp:extent cx="5363983" cy="4616133"/>
            <wp:effectExtent l="19050" t="0" r="8117" b="0"/>
            <wp:docPr id="19"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cstate="print"/>
                    <a:srcRect/>
                    <a:stretch>
                      <a:fillRect/>
                    </a:stretch>
                  </pic:blipFill>
                  <pic:spPr bwMode="auto">
                    <a:xfrm>
                      <a:off x="0" y="0"/>
                      <a:ext cx="5365586" cy="4617512"/>
                    </a:xfrm>
                    <a:prstGeom prst="rect">
                      <a:avLst/>
                    </a:prstGeom>
                    <a:noFill/>
                    <a:ln w="9525">
                      <a:noFill/>
                      <a:miter lim="800000"/>
                      <a:headEnd/>
                      <a:tailEnd/>
                    </a:ln>
                  </pic:spPr>
                </pic:pic>
              </a:graphicData>
            </a:graphic>
          </wp:inline>
        </w:drawing>
      </w:r>
    </w:p>
    <w:p w:rsidR="00DA49C3" w:rsidRPr="00DA49C3" w:rsidRDefault="00DA49C3" w:rsidP="00DA49C3">
      <w:pPr>
        <w:rPr>
          <w:rFonts w:ascii="Times New Roman" w:hAnsi="Times New Roman"/>
        </w:rPr>
      </w:pPr>
      <w:r w:rsidRPr="00DA49C3">
        <w:t xml:space="preserve"> </w:t>
      </w:r>
      <w:r w:rsidR="00601A26">
        <w:rPr>
          <w:rFonts w:ascii="Times New Roman" w:hAnsi="Times New Roman"/>
        </w:rPr>
        <w:t>ONGAS Mega</w:t>
      </w:r>
      <w:r w:rsidRPr="00DA49C3">
        <w:rPr>
          <w:rFonts w:ascii="Times New Roman" w:hAnsi="Times New Roman"/>
        </w:rPr>
        <w:t xml:space="preserve"> Series condensing boilers shall be placed as follows;</w:t>
      </w:r>
    </w:p>
    <w:p w:rsidR="00DA49C3" w:rsidRPr="00DA49C3" w:rsidRDefault="00DA49C3" w:rsidP="00DA49C3">
      <w:pPr>
        <w:rPr>
          <w:rFonts w:ascii="Times New Roman" w:hAnsi="Times New Roman"/>
        </w:rPr>
      </w:pPr>
      <w:r w:rsidRPr="00DA49C3">
        <w:rPr>
          <w:rFonts w:ascii="Times New Roman" w:hAnsi="Times New Roman"/>
        </w:rPr>
        <w:t>•</w:t>
      </w:r>
      <w:r w:rsidRPr="00DA49C3">
        <w:rPr>
          <w:rFonts w:ascii="Times New Roman" w:hAnsi="Times New Roman"/>
        </w:rPr>
        <w:tab/>
        <w:t>Place the boiler to the boiler room taking the minimum recommended distances into account.</w:t>
      </w:r>
    </w:p>
    <w:p w:rsidR="00DA49C3" w:rsidRPr="00DA49C3" w:rsidRDefault="00DA49C3" w:rsidP="00DA49C3">
      <w:pPr>
        <w:rPr>
          <w:rFonts w:ascii="Times New Roman" w:hAnsi="Times New Roman"/>
        </w:rPr>
      </w:pPr>
      <w:r w:rsidRPr="00DA49C3">
        <w:rPr>
          <w:rFonts w:ascii="Times New Roman" w:hAnsi="Times New Roman"/>
        </w:rPr>
        <w:t>•</w:t>
      </w:r>
      <w:r w:rsidRPr="00DA49C3">
        <w:rPr>
          <w:rFonts w:ascii="Times New Roman" w:hAnsi="Times New Roman"/>
        </w:rPr>
        <w:tab/>
        <w:t>Remove the gelatin, tapes, pallets and any other packaging.</w:t>
      </w:r>
    </w:p>
    <w:p w:rsidR="00DA49C3" w:rsidRPr="00DA49C3" w:rsidRDefault="00DA49C3" w:rsidP="00DA49C3">
      <w:pPr>
        <w:rPr>
          <w:rFonts w:ascii="Times New Roman" w:hAnsi="Times New Roman"/>
        </w:rPr>
      </w:pPr>
      <w:r w:rsidRPr="00DA49C3">
        <w:rPr>
          <w:rFonts w:ascii="Times New Roman" w:hAnsi="Times New Roman"/>
        </w:rPr>
        <w:t>•</w:t>
      </w:r>
      <w:r w:rsidRPr="00DA49C3">
        <w:rPr>
          <w:rFonts w:ascii="Times New Roman" w:hAnsi="Times New Roman"/>
        </w:rPr>
        <w:tab/>
        <w:t>All gas appliances shall be installed by authorized persons as required by law. Any error in the installation of these devices may cause loss of life and property.</w:t>
      </w:r>
    </w:p>
    <w:p w:rsidR="00DA49C3" w:rsidRPr="00DA49C3" w:rsidRDefault="00DA49C3" w:rsidP="00DA49C3">
      <w:pPr>
        <w:rPr>
          <w:rFonts w:ascii="Times New Roman" w:hAnsi="Times New Roman"/>
        </w:rPr>
      </w:pPr>
      <w:r w:rsidRPr="00DA49C3">
        <w:rPr>
          <w:rFonts w:ascii="Times New Roman" w:hAnsi="Times New Roman"/>
        </w:rPr>
        <w:t>•</w:t>
      </w:r>
      <w:r w:rsidRPr="00DA49C3">
        <w:rPr>
          <w:rFonts w:ascii="Times New Roman" w:hAnsi="Times New Roman"/>
        </w:rPr>
        <w:tab/>
        <w:t>Boilers shall be installed in a place with no risk of frost. When the boiler is not operated, the water remaining in the radiators shall be drained to prevent freezing.</w:t>
      </w:r>
    </w:p>
    <w:p w:rsidR="00DA49C3" w:rsidRPr="00DA49C3" w:rsidRDefault="00DA49C3" w:rsidP="00DA49C3">
      <w:pPr>
        <w:rPr>
          <w:rFonts w:ascii="Times New Roman" w:hAnsi="Times New Roman"/>
        </w:rPr>
      </w:pPr>
      <w:r w:rsidRPr="00DA49C3">
        <w:rPr>
          <w:rFonts w:ascii="Times New Roman" w:hAnsi="Times New Roman"/>
        </w:rPr>
        <w:lastRenderedPageBreak/>
        <w:t>•</w:t>
      </w:r>
      <w:r w:rsidRPr="00DA49C3">
        <w:rPr>
          <w:rFonts w:ascii="Times New Roman" w:hAnsi="Times New Roman"/>
        </w:rPr>
        <w:tab/>
        <w:t>Boilers shall not be installed in a location that contains moisture, vapor or dust. Otherwise the boiler shall not operate correctly and efficiently.</w:t>
      </w:r>
    </w:p>
    <w:p w:rsidR="00DA49C3" w:rsidRPr="00DA49C3" w:rsidRDefault="00DA49C3" w:rsidP="00DA49C3">
      <w:pPr>
        <w:rPr>
          <w:rFonts w:ascii="Times New Roman" w:hAnsi="Times New Roman"/>
        </w:rPr>
      </w:pPr>
      <w:r w:rsidRPr="00DA49C3">
        <w:rPr>
          <w:rFonts w:ascii="Times New Roman" w:hAnsi="Times New Roman"/>
        </w:rPr>
        <w:t>•</w:t>
      </w:r>
      <w:r w:rsidRPr="00DA49C3">
        <w:rPr>
          <w:rFonts w:ascii="Times New Roman" w:hAnsi="Times New Roman"/>
        </w:rPr>
        <w:tab/>
        <w:t>The floor of the installation location of the boiler shall be stable, firm and wide, and it shall be positioned high above the ground in order not to be affected by floods.</w:t>
      </w:r>
    </w:p>
    <w:p w:rsidR="00DA49C3" w:rsidRPr="00DA49C3" w:rsidRDefault="00DA49C3" w:rsidP="00DA49C3">
      <w:pPr>
        <w:rPr>
          <w:rFonts w:ascii="Times New Roman" w:hAnsi="Times New Roman"/>
        </w:rPr>
      </w:pPr>
      <w:r w:rsidRPr="00DA49C3">
        <w:rPr>
          <w:rFonts w:ascii="Times New Roman" w:hAnsi="Times New Roman"/>
        </w:rPr>
        <w:t>•</w:t>
      </w:r>
      <w:r w:rsidRPr="00DA49C3">
        <w:rPr>
          <w:rFonts w:ascii="Times New Roman" w:hAnsi="Times New Roman"/>
        </w:rPr>
        <w:tab/>
        <w:t>The supply of fresh air shall be free of halogen hydrocarbons (sprays, paints and some chemicals), otherwise these shall cause corrosion and erosion of the boiler and flue.</w:t>
      </w:r>
    </w:p>
    <w:p w:rsidR="00601A26" w:rsidRPr="00322C6E" w:rsidRDefault="00DA49C3" w:rsidP="00DA49C3">
      <w:pPr>
        <w:rPr>
          <w:rFonts w:ascii="Times New Roman" w:hAnsi="Times New Roman"/>
        </w:rPr>
      </w:pPr>
      <w:r w:rsidRPr="00DA49C3">
        <w:rPr>
          <w:rFonts w:ascii="Times New Roman" w:hAnsi="Times New Roman"/>
        </w:rPr>
        <w:t>•</w:t>
      </w:r>
      <w:r w:rsidRPr="00DA49C3">
        <w:rPr>
          <w:rFonts w:ascii="Times New Roman" w:hAnsi="Times New Roman"/>
        </w:rPr>
        <w:tab/>
        <w:t>Fresh air intake shall comply with the instructions of the local gas supplier and the instructions for gas connection, otherwise there is a risk of poisoning.</w:t>
      </w:r>
    </w:p>
    <w:p w:rsidR="00C746D3" w:rsidRPr="00322C6E" w:rsidRDefault="002A6682" w:rsidP="00322C6E">
      <w:pPr>
        <w:autoSpaceDE w:val="0"/>
        <w:autoSpaceDN w:val="0"/>
        <w:adjustRightInd w:val="0"/>
        <w:spacing w:line="240" w:lineRule="auto"/>
        <w:rPr>
          <w:rFonts w:ascii="Times New Roman" w:hAnsi="Times New Roman"/>
          <w:b/>
        </w:rPr>
      </w:pPr>
      <w:r>
        <w:rPr>
          <w:rFonts w:ascii="Times New Roman" w:hAnsi="Times New Roman"/>
          <w:b/>
        </w:rPr>
        <w:t>3.2.Dimensions of the Condensing Boiler</w:t>
      </w:r>
      <w:r w:rsidR="00601A26" w:rsidRPr="00601A26">
        <w:rPr>
          <w:rFonts w:ascii="Times New Roman" w:hAnsi="Times New Roman"/>
          <w:b/>
          <w:noProof/>
          <w:lang w:val="tr-TR" w:eastAsia="tr-TR" w:bidi="ar-SA"/>
        </w:rPr>
        <w:drawing>
          <wp:inline distT="0" distB="0" distL="0" distR="0">
            <wp:extent cx="5760720" cy="4594582"/>
            <wp:effectExtent l="19050" t="0" r="0" b="0"/>
            <wp:docPr id="21"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6" cstate="print"/>
                    <a:srcRect/>
                    <a:stretch>
                      <a:fillRect/>
                    </a:stretch>
                  </pic:blipFill>
                  <pic:spPr bwMode="auto">
                    <a:xfrm>
                      <a:off x="0" y="0"/>
                      <a:ext cx="5760720" cy="4594582"/>
                    </a:xfrm>
                    <a:prstGeom prst="rect">
                      <a:avLst/>
                    </a:prstGeom>
                    <a:noFill/>
                    <a:ln w="9525">
                      <a:noFill/>
                      <a:miter lim="800000"/>
                      <a:headEnd/>
                      <a:tailEnd/>
                    </a:ln>
                  </pic:spPr>
                </pic:pic>
              </a:graphicData>
            </a:graphic>
          </wp:inline>
        </w:drawing>
      </w:r>
      <w:r w:rsidR="00601A26" w:rsidRPr="00601A26">
        <w:rPr>
          <w:rFonts w:ascii="Times New Roman" w:hAnsi="Times New Roman" w:cs="Times New Roman"/>
          <w:b/>
        </w:rPr>
        <w:t xml:space="preserve">X: </w:t>
      </w:r>
      <w:r w:rsidR="00601A26" w:rsidRPr="00601A26">
        <w:rPr>
          <w:rFonts w:ascii="Times New Roman" w:hAnsi="Times New Roman" w:cs="Times New Roman"/>
        </w:rPr>
        <w:t>D</w:t>
      </w:r>
      <w:r w:rsidR="00601A26" w:rsidRPr="00601A26">
        <w:rPr>
          <w:rFonts w:ascii="Times New Roman" w:hAnsi="Times New Roman" w:cs="Times New Roman"/>
          <w:color w:val="222222"/>
          <w:shd w:val="clear" w:color="auto" w:fill="F8F9FA"/>
        </w:rPr>
        <w:t>istance is determined according to the selected chimney and installation equipment</w:t>
      </w:r>
      <w:r w:rsidR="00601A26">
        <w:rPr>
          <w:rFonts w:ascii="Arial" w:hAnsi="Arial" w:cs="Arial"/>
          <w:color w:val="222222"/>
          <w:sz w:val="35"/>
          <w:szCs w:val="35"/>
          <w:shd w:val="clear" w:color="auto" w:fill="F8F9FA"/>
        </w:rPr>
        <w:t>.</w:t>
      </w:r>
    </w:p>
    <w:p w:rsidR="00686AC7" w:rsidRDefault="00686AC7" w:rsidP="00B00B01">
      <w:pPr>
        <w:autoSpaceDE w:val="0"/>
        <w:autoSpaceDN w:val="0"/>
        <w:adjustRightInd w:val="0"/>
        <w:spacing w:line="240" w:lineRule="auto"/>
        <w:jc w:val="both"/>
        <w:rPr>
          <w:rFonts w:ascii="Times New Roman" w:hAnsi="Times New Roman" w:cs="Times New Roman"/>
          <w:b/>
          <w:bCs/>
        </w:rPr>
      </w:pPr>
    </w:p>
    <w:p w:rsidR="00322C6E" w:rsidRPr="007812A5" w:rsidRDefault="00CE371B" w:rsidP="00B00B01">
      <w:pPr>
        <w:autoSpaceDE w:val="0"/>
        <w:autoSpaceDN w:val="0"/>
        <w:adjustRightInd w:val="0"/>
        <w:spacing w:line="240" w:lineRule="auto"/>
        <w:jc w:val="both"/>
      </w:pPr>
      <w:r>
        <w:rPr>
          <w:noProof/>
          <w:lang w:val="tr-TR" w:eastAsia="tr-TR" w:bidi="ar-SA"/>
        </w:rPr>
        <w:lastRenderedPageBreak/>
        <w:drawing>
          <wp:inline distT="0" distB="0" distL="0" distR="0">
            <wp:extent cx="6169098" cy="4431755"/>
            <wp:effectExtent l="19050" t="0" r="3102" b="0"/>
            <wp:docPr id="7" name="Resim 3" descr="C:\Users\Murat Oktay\Desktop\LOGO\MEGA CE DOCUMENTATION\dimensions la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urat Oktay\Desktop\LOGO\MEGA CE DOCUMENTATION\dimensions last.jpg"/>
                    <pic:cNvPicPr>
                      <a:picLocks noChangeAspect="1" noChangeArrowheads="1"/>
                    </pic:cNvPicPr>
                  </pic:nvPicPr>
                  <pic:blipFill>
                    <a:blip r:embed="rId37" cstate="print"/>
                    <a:srcRect/>
                    <a:stretch>
                      <a:fillRect/>
                    </a:stretch>
                  </pic:blipFill>
                  <pic:spPr bwMode="auto">
                    <a:xfrm>
                      <a:off x="0" y="0"/>
                      <a:ext cx="6172558" cy="4434241"/>
                    </a:xfrm>
                    <a:prstGeom prst="rect">
                      <a:avLst/>
                    </a:prstGeom>
                    <a:noFill/>
                    <a:ln w="9525">
                      <a:noFill/>
                      <a:miter lim="800000"/>
                      <a:headEnd/>
                      <a:tailEnd/>
                    </a:ln>
                  </pic:spPr>
                </pic:pic>
              </a:graphicData>
            </a:graphic>
          </wp:inline>
        </w:drawing>
      </w:r>
      <w:r w:rsidR="00686AC7">
        <w:br/>
      </w:r>
      <w:r w:rsidR="00686AC7">
        <w:rPr>
          <w:rFonts w:ascii="Times New Roman" w:hAnsi="Times New Roman" w:cs="Times New Roman"/>
          <w:color w:val="222222"/>
          <w:shd w:val="clear" w:color="auto" w:fill="F8F9FA"/>
        </w:rPr>
        <w:t>D</w:t>
      </w:r>
      <w:r w:rsidR="00686AC7" w:rsidRPr="00686AC7">
        <w:rPr>
          <w:rFonts w:ascii="Times New Roman" w:hAnsi="Times New Roman" w:cs="Times New Roman"/>
          <w:color w:val="222222"/>
          <w:shd w:val="clear" w:color="auto" w:fill="F8F9FA"/>
        </w:rPr>
        <w:t xml:space="preserve">imensions in </w:t>
      </w:r>
      <w:r w:rsidR="005C298D">
        <w:rPr>
          <w:rFonts w:ascii="Times New Roman" w:hAnsi="Times New Roman" w:cs="Times New Roman"/>
          <w:color w:val="222222"/>
          <w:shd w:val="clear" w:color="auto" w:fill="F8F9FA"/>
        </w:rPr>
        <w:t>“</w:t>
      </w:r>
      <w:r w:rsidR="00686AC7" w:rsidRPr="00686AC7">
        <w:rPr>
          <w:rFonts w:ascii="Times New Roman" w:hAnsi="Times New Roman" w:cs="Times New Roman"/>
          <w:color w:val="222222"/>
          <w:shd w:val="clear" w:color="auto" w:fill="F8F9FA"/>
        </w:rPr>
        <w:t>mm</w:t>
      </w:r>
      <w:r w:rsidR="005C298D">
        <w:rPr>
          <w:rFonts w:ascii="Times New Roman" w:hAnsi="Times New Roman" w:cs="Times New Roman"/>
          <w:color w:val="222222"/>
          <w:shd w:val="clear" w:color="auto" w:fill="F8F9FA"/>
        </w:rPr>
        <w:t>”</w:t>
      </w:r>
    </w:p>
    <w:p w:rsidR="007812A5" w:rsidRDefault="007812A5" w:rsidP="00B00B01">
      <w:pPr>
        <w:autoSpaceDE w:val="0"/>
        <w:autoSpaceDN w:val="0"/>
        <w:adjustRightInd w:val="0"/>
        <w:spacing w:line="240" w:lineRule="auto"/>
        <w:jc w:val="both"/>
        <w:rPr>
          <w:rFonts w:ascii="Times New Roman" w:hAnsi="Times New Roman" w:cs="Times New Roman"/>
          <w:color w:val="222222"/>
          <w:shd w:val="clear" w:color="auto" w:fill="F8F9FA"/>
        </w:rPr>
      </w:pPr>
    </w:p>
    <w:p w:rsidR="009465A9" w:rsidRDefault="00686AC7" w:rsidP="00686AC7">
      <w:pPr>
        <w:autoSpaceDE w:val="0"/>
        <w:autoSpaceDN w:val="0"/>
        <w:adjustRightInd w:val="0"/>
        <w:spacing w:line="240" w:lineRule="auto"/>
        <w:jc w:val="both"/>
        <w:rPr>
          <w:rFonts w:ascii="Times New Roman" w:hAnsi="Times New Roman"/>
          <w:b/>
        </w:rPr>
      </w:pPr>
      <w:r>
        <w:rPr>
          <w:rFonts w:ascii="Times New Roman" w:hAnsi="Times New Roman"/>
          <w:b/>
        </w:rPr>
        <w:t>3.</w:t>
      </w:r>
      <w:r w:rsidR="00A5104B">
        <w:rPr>
          <w:rFonts w:ascii="Times New Roman" w:hAnsi="Times New Roman"/>
          <w:b/>
        </w:rPr>
        <w:t>3</w:t>
      </w:r>
      <w:r>
        <w:rPr>
          <w:rFonts w:ascii="Times New Roman" w:hAnsi="Times New Roman"/>
          <w:b/>
        </w:rPr>
        <w:t>.</w:t>
      </w:r>
      <w:r>
        <w:rPr>
          <w:rFonts w:ascii="Times New Roman" w:hAnsi="Times New Roman"/>
        </w:rPr>
        <w:t xml:space="preserve"> </w:t>
      </w:r>
      <w:r>
        <w:rPr>
          <w:rFonts w:ascii="Times New Roman" w:hAnsi="Times New Roman"/>
          <w:b/>
        </w:rPr>
        <w:t>D</w:t>
      </w:r>
      <w:r w:rsidRPr="00686AC7">
        <w:rPr>
          <w:rFonts w:ascii="Times New Roman" w:hAnsi="Times New Roman"/>
          <w:b/>
        </w:rPr>
        <w:t>ismantling</w:t>
      </w:r>
      <w:r>
        <w:rPr>
          <w:rFonts w:ascii="Times New Roman" w:hAnsi="Times New Roman"/>
          <w:b/>
        </w:rPr>
        <w:t xml:space="preserve"> : </w:t>
      </w:r>
    </w:p>
    <w:p w:rsidR="00686AC7" w:rsidRDefault="007B09B3" w:rsidP="00B00B01">
      <w:pPr>
        <w:autoSpaceDE w:val="0"/>
        <w:autoSpaceDN w:val="0"/>
        <w:adjustRightInd w:val="0"/>
        <w:spacing w:line="240" w:lineRule="auto"/>
        <w:jc w:val="both"/>
        <w:rPr>
          <w:rFonts w:ascii="Times New Roman" w:hAnsi="Times New Roman"/>
          <w:b/>
        </w:rPr>
      </w:pPr>
      <w:r w:rsidRPr="007B09B3">
        <w:rPr>
          <w:rFonts w:ascii="Times New Roman" w:hAnsi="Times New Roman"/>
          <w:b/>
          <w:noProof/>
          <w:lang w:val="tr-TR" w:eastAsia="tr-TR" w:bidi="ar-SA"/>
        </w:rPr>
        <w:drawing>
          <wp:inline distT="0" distB="0" distL="0" distR="0">
            <wp:extent cx="3596019" cy="3479300"/>
            <wp:effectExtent l="19050" t="0" r="4431" b="0"/>
            <wp:docPr id="14"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cstate="print"/>
                    <a:srcRect/>
                    <a:stretch>
                      <a:fillRect/>
                    </a:stretch>
                  </pic:blipFill>
                  <pic:spPr bwMode="auto">
                    <a:xfrm>
                      <a:off x="0" y="0"/>
                      <a:ext cx="3596979" cy="3480229"/>
                    </a:xfrm>
                    <a:prstGeom prst="rect">
                      <a:avLst/>
                    </a:prstGeom>
                    <a:noFill/>
                    <a:ln w="9525">
                      <a:noFill/>
                      <a:miter lim="800000"/>
                      <a:headEnd/>
                      <a:tailEnd/>
                    </a:ln>
                  </pic:spPr>
                </pic:pic>
              </a:graphicData>
            </a:graphic>
          </wp:inline>
        </w:drawing>
      </w:r>
    </w:p>
    <w:p w:rsidR="00B00B01" w:rsidRPr="00962D11" w:rsidRDefault="00B00B01" w:rsidP="00B00B01">
      <w:pPr>
        <w:autoSpaceDE w:val="0"/>
        <w:autoSpaceDN w:val="0"/>
        <w:adjustRightInd w:val="0"/>
        <w:spacing w:line="240" w:lineRule="auto"/>
        <w:jc w:val="both"/>
        <w:rPr>
          <w:rFonts w:ascii="Times New Roman" w:hAnsi="Times New Roman" w:cs="Times New Roman"/>
          <w:b/>
          <w:bCs/>
        </w:rPr>
      </w:pPr>
    </w:p>
    <w:p w:rsidR="00962D11" w:rsidRPr="00962D11" w:rsidRDefault="002A6682" w:rsidP="00962D11">
      <w:pPr>
        <w:jc w:val="both"/>
        <w:rPr>
          <w:rFonts w:ascii="Times New Roman" w:hAnsi="Times New Roman" w:cs="Times New Roman"/>
        </w:rPr>
      </w:pPr>
      <w:r>
        <w:rPr>
          <w:rFonts w:ascii="Times New Roman" w:hAnsi="Times New Roman"/>
          <w:b/>
        </w:rPr>
        <w:t>3.</w:t>
      </w:r>
      <w:r w:rsidR="00A5104B">
        <w:rPr>
          <w:rFonts w:ascii="Times New Roman" w:hAnsi="Times New Roman"/>
          <w:b/>
        </w:rPr>
        <w:t>4</w:t>
      </w:r>
      <w:r>
        <w:rPr>
          <w:rFonts w:ascii="Times New Roman" w:hAnsi="Times New Roman"/>
          <w:b/>
        </w:rPr>
        <w:t>.Gas Connections</w:t>
      </w:r>
    </w:p>
    <w:p w:rsidR="00962D11" w:rsidRPr="00194CA0" w:rsidRDefault="00962D11" w:rsidP="005240D9">
      <w:pPr>
        <w:pStyle w:val="ListeParagraf"/>
        <w:numPr>
          <w:ilvl w:val="0"/>
          <w:numId w:val="10"/>
        </w:numPr>
        <w:jc w:val="both"/>
        <w:rPr>
          <w:rFonts w:ascii="Times New Roman" w:hAnsi="Times New Roman" w:cs="Times New Roman"/>
        </w:rPr>
      </w:pPr>
      <w:r>
        <w:rPr>
          <w:rFonts w:ascii="Times New Roman" w:hAnsi="Times New Roman"/>
        </w:rPr>
        <w:t>Gas connections shall be performed by authorized personnel or by installation companies with certification for gas installations.</w:t>
      </w:r>
    </w:p>
    <w:p w:rsidR="00962D11" w:rsidRPr="00194CA0" w:rsidRDefault="00962D11" w:rsidP="005240D9">
      <w:pPr>
        <w:pStyle w:val="ListeParagraf"/>
        <w:numPr>
          <w:ilvl w:val="0"/>
          <w:numId w:val="10"/>
        </w:numPr>
        <w:jc w:val="both"/>
        <w:rPr>
          <w:rFonts w:ascii="Times New Roman" w:hAnsi="Times New Roman" w:cs="Times New Roman"/>
        </w:rPr>
      </w:pPr>
      <w:r>
        <w:rPr>
          <w:rFonts w:ascii="Times New Roman" w:hAnsi="Times New Roman"/>
        </w:rPr>
        <w:t>Sediments and collected particles in old installations, radiators or gas pipes shall be removed before installation.</w:t>
      </w:r>
    </w:p>
    <w:p w:rsidR="00962D11" w:rsidRPr="00194CA0" w:rsidRDefault="00962D11" w:rsidP="005240D9">
      <w:pPr>
        <w:pStyle w:val="ListeParagraf"/>
        <w:numPr>
          <w:ilvl w:val="0"/>
          <w:numId w:val="10"/>
        </w:numPr>
        <w:jc w:val="both"/>
        <w:rPr>
          <w:rFonts w:ascii="Times New Roman" w:hAnsi="Times New Roman" w:cs="Times New Roman"/>
        </w:rPr>
      </w:pPr>
      <w:r>
        <w:rPr>
          <w:rFonts w:ascii="Times New Roman" w:hAnsi="Times New Roman"/>
        </w:rPr>
        <w:t>The gas connections shall be inspected for leakage before commissioning.</w:t>
      </w:r>
    </w:p>
    <w:p w:rsidR="00962D11" w:rsidRPr="00194CA0" w:rsidRDefault="00962D11" w:rsidP="005240D9">
      <w:pPr>
        <w:pStyle w:val="ListeParagraf"/>
        <w:numPr>
          <w:ilvl w:val="0"/>
          <w:numId w:val="10"/>
        </w:numPr>
        <w:jc w:val="both"/>
        <w:rPr>
          <w:rFonts w:ascii="Times New Roman" w:hAnsi="Times New Roman" w:cs="Times New Roman"/>
        </w:rPr>
      </w:pPr>
      <w:r>
        <w:rPr>
          <w:rFonts w:ascii="Times New Roman" w:hAnsi="Times New Roman"/>
        </w:rPr>
        <w:t>The risk of poisoning or explosion due to the operation and installation of unsuitable gas installations may result from non-compliance to rules.</w:t>
      </w:r>
    </w:p>
    <w:p w:rsidR="00962D11" w:rsidRPr="00194CA0" w:rsidRDefault="00962D11" w:rsidP="005240D9">
      <w:pPr>
        <w:pStyle w:val="ListeParagraf"/>
        <w:numPr>
          <w:ilvl w:val="0"/>
          <w:numId w:val="10"/>
        </w:numPr>
        <w:jc w:val="both"/>
        <w:rPr>
          <w:rFonts w:ascii="Times New Roman" w:hAnsi="Times New Roman" w:cs="Times New Roman"/>
        </w:rPr>
      </w:pPr>
      <w:r>
        <w:rPr>
          <w:rFonts w:ascii="Times New Roman" w:hAnsi="Times New Roman"/>
        </w:rPr>
        <w:t>A flameproof gas valve shall be used, otherwise there is a risk of explosion in case of fire.</w:t>
      </w:r>
    </w:p>
    <w:p w:rsidR="00962D11" w:rsidRPr="00194CA0" w:rsidRDefault="00962D11" w:rsidP="005240D9">
      <w:pPr>
        <w:pStyle w:val="ListeParagraf"/>
        <w:numPr>
          <w:ilvl w:val="0"/>
          <w:numId w:val="10"/>
        </w:numPr>
        <w:jc w:val="both"/>
        <w:rPr>
          <w:rFonts w:ascii="Times New Roman" w:hAnsi="Times New Roman" w:cs="Times New Roman"/>
        </w:rPr>
      </w:pPr>
      <w:r>
        <w:rPr>
          <w:rFonts w:ascii="Times New Roman" w:hAnsi="Times New Roman"/>
        </w:rPr>
        <w:t>Gas connections shall be made in accordance with the standards and directives.</w:t>
      </w:r>
    </w:p>
    <w:p w:rsidR="00962D11" w:rsidRPr="00A44C4D" w:rsidRDefault="0026479D" w:rsidP="00F66477">
      <w:pPr>
        <w:jc w:val="both"/>
        <w:rPr>
          <w:rFonts w:asciiTheme="majorBidi" w:hAnsiTheme="majorBidi" w:cstheme="majorBidi"/>
        </w:rPr>
      </w:pPr>
      <w:r w:rsidRPr="00A44C4D">
        <w:rPr>
          <w:rFonts w:asciiTheme="majorBidi" w:hAnsiTheme="majorBidi" w:cstheme="majorBidi"/>
        </w:rPr>
        <w:t>Perform the gas leak test while the gas control valve is TURNED OFF. Gas valves may be subjected to a max. pressure of 150 mbar. When this pressure is exceeded, gas valves and burners may be damaged, and this result in explosions and poisoning. During the pressure test of the gas compartment, the valve at the inlet of the device shall be turned off. Please note the type of gas used in the boiler and the instructions for transformation.</w:t>
      </w:r>
    </w:p>
    <w:p w:rsidR="00962D11" w:rsidRPr="00962D11" w:rsidRDefault="00962D11" w:rsidP="00962D11">
      <w:pPr>
        <w:rPr>
          <w:rFonts w:ascii="Times New Roman" w:hAnsi="Times New Roman" w:cs="Times New Roman"/>
        </w:rPr>
      </w:pPr>
    </w:p>
    <w:p w:rsidR="00C45AC0" w:rsidRDefault="00C45AC0" w:rsidP="00962D11">
      <w:pPr>
        <w:rPr>
          <w:rFonts w:ascii="Times New Roman" w:hAnsi="Times New Roman" w:cs="Times New Roman"/>
        </w:rPr>
      </w:pPr>
    </w:p>
    <w:p w:rsidR="00A44C4D" w:rsidRDefault="00962D11" w:rsidP="006431F0">
      <w:pPr>
        <w:jc w:val="both"/>
        <w:rPr>
          <w:rFonts w:ascii="Times New Roman" w:hAnsi="Times New Roman"/>
        </w:rPr>
      </w:pPr>
      <w:r>
        <w:rPr>
          <w:rFonts w:ascii="Times New Roman" w:hAnsi="Times New Roman"/>
        </w:rPr>
        <w:t xml:space="preserve">Only the original RIMA spare parts and spare parts provided by the authorized local gas representative shall be used in the flue gas outlet connections. Please read the instructions before connecting the flue. </w:t>
      </w:r>
    </w:p>
    <w:p w:rsidR="00962D11" w:rsidRDefault="00962D11" w:rsidP="00F66477">
      <w:pPr>
        <w:jc w:val="both"/>
        <w:rPr>
          <w:rFonts w:ascii="Times New Roman" w:hAnsi="Times New Roman" w:cs="Times New Roman"/>
        </w:rPr>
      </w:pPr>
      <w:r>
        <w:rPr>
          <w:rFonts w:ascii="Times New Roman" w:hAnsi="Times New Roman"/>
        </w:rPr>
        <w:t>Local gas distributors may have different directives, so obtain information from your local gas companies or their representatives</w:t>
      </w:r>
    </w:p>
    <w:p w:rsidR="00962D11" w:rsidRPr="00962D11" w:rsidRDefault="002A6682" w:rsidP="00962D11">
      <w:pPr>
        <w:jc w:val="both"/>
        <w:rPr>
          <w:rFonts w:ascii="Times New Roman" w:hAnsi="Times New Roman" w:cs="Times New Roman"/>
          <w:b/>
        </w:rPr>
      </w:pPr>
      <w:r>
        <w:rPr>
          <w:rFonts w:ascii="Times New Roman" w:hAnsi="Times New Roman"/>
          <w:b/>
        </w:rPr>
        <w:t>3.</w:t>
      </w:r>
      <w:r w:rsidR="00A5104B">
        <w:rPr>
          <w:rFonts w:ascii="Times New Roman" w:hAnsi="Times New Roman"/>
          <w:b/>
        </w:rPr>
        <w:t>5</w:t>
      </w:r>
      <w:r>
        <w:rPr>
          <w:rFonts w:ascii="Times New Roman" w:hAnsi="Times New Roman"/>
          <w:b/>
        </w:rPr>
        <w:t xml:space="preserve">.Electrical Connections </w:t>
      </w:r>
    </w:p>
    <w:p w:rsidR="00962D11" w:rsidRPr="00962D11" w:rsidRDefault="00962D11" w:rsidP="005240D9">
      <w:pPr>
        <w:pStyle w:val="ListeParagraf"/>
        <w:numPr>
          <w:ilvl w:val="0"/>
          <w:numId w:val="11"/>
        </w:numPr>
        <w:jc w:val="both"/>
        <w:rPr>
          <w:rFonts w:ascii="Times New Roman" w:hAnsi="Times New Roman" w:cs="Times New Roman"/>
        </w:rPr>
      </w:pPr>
      <w:r>
        <w:rPr>
          <w:rFonts w:ascii="Times New Roman" w:hAnsi="Times New Roman"/>
        </w:rPr>
        <w:t>Electrical connections shall be performed by authorized technicians</w:t>
      </w:r>
    </w:p>
    <w:p w:rsidR="00962D11" w:rsidRPr="00962D11" w:rsidRDefault="00962D11" w:rsidP="005240D9">
      <w:pPr>
        <w:pStyle w:val="ListeParagraf"/>
        <w:numPr>
          <w:ilvl w:val="0"/>
          <w:numId w:val="11"/>
        </w:numPr>
        <w:jc w:val="both"/>
        <w:rPr>
          <w:rFonts w:ascii="Times New Roman" w:hAnsi="Times New Roman" w:cs="Times New Roman"/>
        </w:rPr>
      </w:pPr>
      <w:r>
        <w:rPr>
          <w:rFonts w:ascii="Times New Roman" w:hAnsi="Times New Roman"/>
        </w:rPr>
        <w:t>The junction box, fuse, switches and sensors delivered are fully assembled and their functionality is tested.</w:t>
      </w:r>
    </w:p>
    <w:p w:rsidR="00962D11" w:rsidRPr="00962D11" w:rsidRDefault="00962D11" w:rsidP="005240D9">
      <w:pPr>
        <w:pStyle w:val="ListeParagraf"/>
        <w:numPr>
          <w:ilvl w:val="0"/>
          <w:numId w:val="11"/>
        </w:numPr>
        <w:jc w:val="both"/>
        <w:rPr>
          <w:rFonts w:ascii="Times New Roman" w:hAnsi="Times New Roman" w:cs="Times New Roman"/>
        </w:rPr>
      </w:pPr>
      <w:r>
        <w:rPr>
          <w:rFonts w:ascii="Times New Roman" w:hAnsi="Times New Roman"/>
        </w:rPr>
        <w:t>The main supply line and other auxiliary equipment (circulation pump, etc.) shall be connected by a qualified technician.</w:t>
      </w:r>
    </w:p>
    <w:p w:rsidR="00962D11" w:rsidRPr="00962D11" w:rsidRDefault="00962D11" w:rsidP="005240D9">
      <w:pPr>
        <w:pStyle w:val="ListeParagraf"/>
        <w:numPr>
          <w:ilvl w:val="0"/>
          <w:numId w:val="11"/>
        </w:numPr>
        <w:jc w:val="both"/>
        <w:rPr>
          <w:rFonts w:ascii="Times New Roman" w:hAnsi="Times New Roman" w:cs="Times New Roman"/>
        </w:rPr>
      </w:pPr>
      <w:r>
        <w:rPr>
          <w:rFonts w:ascii="Times New Roman" w:hAnsi="Times New Roman"/>
        </w:rPr>
        <w:t>Please inspect the electrical wiring diagram thoroughly before making any connections.</w:t>
      </w:r>
    </w:p>
    <w:p w:rsidR="00962D11" w:rsidRPr="00962D11" w:rsidRDefault="00962D11" w:rsidP="005240D9">
      <w:pPr>
        <w:pStyle w:val="ListeParagraf"/>
        <w:numPr>
          <w:ilvl w:val="0"/>
          <w:numId w:val="11"/>
        </w:numPr>
        <w:jc w:val="both"/>
        <w:rPr>
          <w:rFonts w:ascii="Times New Roman" w:hAnsi="Times New Roman" w:cs="Times New Roman"/>
        </w:rPr>
      </w:pPr>
      <w:r>
        <w:rPr>
          <w:rFonts w:ascii="Times New Roman" w:hAnsi="Times New Roman"/>
        </w:rPr>
        <w:t>Disconnect the main power line before any application. The fact that the On/Off switch is in the Off position does not necessarily mean that the power supply line is off.</w:t>
      </w:r>
    </w:p>
    <w:p w:rsidR="00962D11" w:rsidRPr="00962D11" w:rsidRDefault="00962D11" w:rsidP="005240D9">
      <w:pPr>
        <w:pStyle w:val="ListeParagraf"/>
        <w:numPr>
          <w:ilvl w:val="0"/>
          <w:numId w:val="11"/>
        </w:numPr>
        <w:jc w:val="both"/>
        <w:rPr>
          <w:rFonts w:ascii="Times New Roman" w:hAnsi="Times New Roman" w:cs="Times New Roman"/>
        </w:rPr>
      </w:pPr>
      <w:r>
        <w:rPr>
          <w:rFonts w:ascii="Times New Roman" w:hAnsi="Times New Roman"/>
        </w:rPr>
        <w:t>There is voltage at the boiler supply terminals even if the on/off switch is turned off.</w:t>
      </w:r>
    </w:p>
    <w:p w:rsidR="00962D11" w:rsidRPr="00962D11" w:rsidRDefault="00962D11" w:rsidP="005240D9">
      <w:pPr>
        <w:pStyle w:val="ListeParagraf"/>
        <w:numPr>
          <w:ilvl w:val="0"/>
          <w:numId w:val="11"/>
        </w:numPr>
        <w:jc w:val="both"/>
        <w:rPr>
          <w:rFonts w:ascii="Times New Roman" w:hAnsi="Times New Roman" w:cs="Times New Roman"/>
        </w:rPr>
      </w:pPr>
      <w:r>
        <w:rPr>
          <w:rFonts w:ascii="Times New Roman" w:hAnsi="Times New Roman"/>
        </w:rPr>
        <w:t>When connecting the boiler to the mains, a V-automat of 230V-6A with a minimum contact distance of at least 3 mm from the multi-pole switch shall be available and it shall certainly be fixed.</w:t>
      </w:r>
    </w:p>
    <w:p w:rsidR="00962D11" w:rsidRPr="007812A5" w:rsidRDefault="00962D11" w:rsidP="005240D9">
      <w:pPr>
        <w:pStyle w:val="ListeParagraf"/>
        <w:numPr>
          <w:ilvl w:val="0"/>
          <w:numId w:val="11"/>
        </w:numPr>
        <w:jc w:val="both"/>
        <w:rPr>
          <w:rFonts w:ascii="Times New Roman" w:hAnsi="Times New Roman" w:cs="Times New Roman"/>
        </w:rPr>
      </w:pPr>
      <w:r>
        <w:rPr>
          <w:rFonts w:ascii="Times New Roman" w:hAnsi="Times New Roman"/>
        </w:rPr>
        <w:t>The sensors shall be connected to the 24V terminals in accordance with the electrical diagrams provided.</w:t>
      </w:r>
    </w:p>
    <w:p w:rsidR="007812A5" w:rsidRDefault="007812A5" w:rsidP="007812A5">
      <w:pPr>
        <w:jc w:val="both"/>
        <w:rPr>
          <w:rFonts w:ascii="Times New Roman" w:hAnsi="Times New Roman" w:cs="Times New Roman"/>
        </w:rPr>
      </w:pPr>
    </w:p>
    <w:p w:rsidR="007812A5" w:rsidRPr="007812A5" w:rsidRDefault="007812A5" w:rsidP="007812A5">
      <w:pPr>
        <w:jc w:val="both"/>
        <w:rPr>
          <w:rFonts w:ascii="Times New Roman" w:hAnsi="Times New Roman" w:cs="Times New Roman"/>
        </w:rPr>
      </w:pPr>
    </w:p>
    <w:p w:rsidR="00962D11" w:rsidRPr="00962D11" w:rsidRDefault="00962D11" w:rsidP="00962D11">
      <w:pPr>
        <w:rPr>
          <w:rFonts w:ascii="Times New Roman" w:hAnsi="Times New Roman" w:cs="Times New Roman"/>
          <w:b/>
        </w:rPr>
      </w:pPr>
      <w:r>
        <w:rPr>
          <w:rFonts w:ascii="Times New Roman" w:hAnsi="Times New Roman"/>
          <w:b/>
        </w:rPr>
        <w:lastRenderedPageBreak/>
        <w:t>Connection Terminals</w:t>
      </w:r>
    </w:p>
    <w:p w:rsidR="00962D11" w:rsidRPr="00962D11" w:rsidRDefault="00E94838" w:rsidP="00962D11">
      <w:pPr>
        <w:rPr>
          <w:rFonts w:ascii="Times New Roman" w:hAnsi="Times New Roman" w:cs="Times New Roman"/>
        </w:rPr>
      </w:pPr>
      <w:r>
        <w:rPr>
          <w:rFonts w:ascii="Times New Roman" w:hAnsi="Times New Roman" w:cs="Times New Roman"/>
          <w:noProof/>
          <w:lang w:val="tr-TR" w:eastAsia="tr-TR" w:bidi="ar-SA"/>
        </w:rPr>
        <w:drawing>
          <wp:inline distT="0" distB="0" distL="0" distR="0">
            <wp:extent cx="4125897" cy="2385391"/>
            <wp:effectExtent l="19050" t="0" r="7953" b="0"/>
            <wp:docPr id="16"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srcRect/>
                    <a:stretch>
                      <a:fillRect/>
                    </a:stretch>
                  </pic:blipFill>
                  <pic:spPr bwMode="auto">
                    <a:xfrm>
                      <a:off x="0" y="0"/>
                      <a:ext cx="4125829" cy="2385352"/>
                    </a:xfrm>
                    <a:prstGeom prst="rect">
                      <a:avLst/>
                    </a:prstGeom>
                    <a:noFill/>
                    <a:ln w="9525">
                      <a:noFill/>
                      <a:miter lim="800000"/>
                      <a:headEnd/>
                      <a:tailEnd/>
                    </a:ln>
                  </pic:spPr>
                </pic:pic>
              </a:graphicData>
            </a:graphic>
          </wp:inline>
        </w:drawing>
      </w:r>
    </w:p>
    <w:p w:rsidR="00962D11" w:rsidRPr="00962D11" w:rsidRDefault="00962D11" w:rsidP="005240D9">
      <w:pPr>
        <w:pStyle w:val="ListeParagraf"/>
        <w:numPr>
          <w:ilvl w:val="0"/>
          <w:numId w:val="12"/>
        </w:numPr>
        <w:jc w:val="both"/>
        <w:rPr>
          <w:rFonts w:ascii="Times New Roman" w:hAnsi="Times New Roman" w:cs="Times New Roman"/>
        </w:rPr>
      </w:pPr>
      <w:r>
        <w:rPr>
          <w:rFonts w:ascii="Times New Roman" w:hAnsi="Times New Roman"/>
        </w:rPr>
        <w:t>During the commissioning, the boiler control performs an internal inspection for about 10 seconds</w:t>
      </w:r>
    </w:p>
    <w:p w:rsidR="00962D11" w:rsidRPr="00962D11" w:rsidRDefault="00A44C4D" w:rsidP="005240D9">
      <w:pPr>
        <w:pStyle w:val="ListeParagraf"/>
        <w:numPr>
          <w:ilvl w:val="0"/>
          <w:numId w:val="12"/>
        </w:numPr>
        <w:jc w:val="both"/>
        <w:rPr>
          <w:rFonts w:ascii="Times New Roman" w:hAnsi="Times New Roman" w:cs="Times New Roman"/>
        </w:rPr>
      </w:pPr>
      <w:r>
        <w:rPr>
          <w:rFonts w:ascii="Times New Roman" w:hAnsi="Times New Roman"/>
        </w:rPr>
        <w:t xml:space="preserve">The electrical values </w:t>
      </w:r>
      <w:r w:rsidR="00962D11">
        <w:rPr>
          <w:rFonts w:ascii="Times New Roman" w:hAnsi="Times New Roman"/>
        </w:rPr>
        <w:t>of the connected controls shall be suitable for the loads activated by the boiler control (e.g. controller, SDC, room thermostats…)</w:t>
      </w:r>
    </w:p>
    <w:p w:rsidR="00962D11" w:rsidRPr="00962D11" w:rsidRDefault="00962D11" w:rsidP="005240D9">
      <w:pPr>
        <w:pStyle w:val="ListeParagraf"/>
        <w:numPr>
          <w:ilvl w:val="0"/>
          <w:numId w:val="12"/>
        </w:numPr>
        <w:jc w:val="both"/>
        <w:rPr>
          <w:rFonts w:ascii="Times New Roman" w:hAnsi="Times New Roman" w:cs="Times New Roman"/>
        </w:rPr>
      </w:pPr>
      <w:r>
        <w:rPr>
          <w:rFonts w:ascii="Times New Roman" w:hAnsi="Times New Roman"/>
        </w:rPr>
        <w:t>The device shall be commissioned by RIMA authorized services. Disconnect the power supply to prevent electrical shock or equipment damage.</w:t>
      </w:r>
    </w:p>
    <w:p w:rsidR="00A44C4D" w:rsidRPr="00686AC7" w:rsidRDefault="00962D11" w:rsidP="00686AC7">
      <w:pPr>
        <w:pStyle w:val="ListeParagraf"/>
        <w:numPr>
          <w:ilvl w:val="0"/>
          <w:numId w:val="12"/>
        </w:numPr>
        <w:jc w:val="both"/>
        <w:rPr>
          <w:rFonts w:ascii="Times New Roman" w:hAnsi="Times New Roman"/>
          <w:b/>
        </w:rPr>
      </w:pPr>
      <w:r w:rsidRPr="00686AC7">
        <w:rPr>
          <w:rFonts w:ascii="Times New Roman" w:hAnsi="Times New Roman"/>
        </w:rPr>
        <w:t>The device is connected to the power network through a fixed connection. The electrical connection shall be permanently connected through a disconnecting device (cut-off switch, fuse) with a contact distance of at least 3 mm. Connection cable (flexible, 3x1.0 mm</w:t>
      </w:r>
      <w:r w:rsidRPr="00686AC7">
        <w:rPr>
          <w:rFonts w:ascii="Times New Roman" w:hAnsi="Times New Roman"/>
          <w:vertAlign w:val="superscript"/>
        </w:rPr>
        <w:t>2</w:t>
      </w:r>
      <w:r w:rsidRPr="00686AC7">
        <w:rPr>
          <w:rFonts w:ascii="Times New Roman" w:hAnsi="Times New Roman"/>
        </w:rPr>
        <w:t xml:space="preserve"> max. 3x1.5 mm</w:t>
      </w:r>
      <w:r w:rsidRPr="00686AC7">
        <w:rPr>
          <w:rFonts w:ascii="Times New Roman" w:hAnsi="Times New Roman"/>
          <w:vertAlign w:val="superscript"/>
        </w:rPr>
        <w:t>2</w:t>
      </w:r>
      <w:r w:rsidRPr="00686AC7">
        <w:rPr>
          <w:rFonts w:ascii="Times New Roman" w:hAnsi="Times New Roman"/>
        </w:rPr>
        <w:t xml:space="preserve"> TTR)</w:t>
      </w:r>
      <w:r w:rsidR="00A44C4D" w:rsidRPr="00686AC7">
        <w:rPr>
          <w:rFonts w:ascii="Times New Roman" w:hAnsi="Times New Roman"/>
          <w:b/>
        </w:rPr>
        <w:br w:type="page"/>
      </w:r>
    </w:p>
    <w:p w:rsidR="00962D11" w:rsidRPr="00962D11" w:rsidRDefault="00601A26" w:rsidP="00962D11">
      <w:pPr>
        <w:rPr>
          <w:rFonts w:ascii="Times New Roman" w:hAnsi="Times New Roman" w:cs="Times New Roman"/>
          <w:b/>
        </w:rPr>
      </w:pPr>
      <w:r>
        <w:rPr>
          <w:rFonts w:ascii="Times New Roman" w:hAnsi="Times New Roman"/>
          <w:b/>
          <w:noProof/>
          <w:lang w:val="tr-TR" w:eastAsia="tr-TR" w:bidi="ar-SA"/>
        </w:rPr>
        <w:lastRenderedPageBreak/>
        <w:drawing>
          <wp:anchor distT="0" distB="0" distL="114300" distR="114300" simplePos="0" relativeHeight="252059648" behindDoc="0" locked="0" layoutInCell="1" allowOverlap="1">
            <wp:simplePos x="0" y="0"/>
            <wp:positionH relativeFrom="column">
              <wp:posOffset>-360045</wp:posOffset>
            </wp:positionH>
            <wp:positionV relativeFrom="paragraph">
              <wp:posOffset>353060</wp:posOffset>
            </wp:positionV>
            <wp:extent cx="6675755" cy="8345170"/>
            <wp:effectExtent l="19050" t="0" r="0" b="0"/>
            <wp:wrapSquare wrapText="bothSides"/>
            <wp:docPr id="2208"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cstate="print"/>
                    <a:srcRect/>
                    <a:stretch>
                      <a:fillRect/>
                    </a:stretch>
                  </pic:blipFill>
                  <pic:spPr bwMode="auto">
                    <a:xfrm>
                      <a:off x="0" y="0"/>
                      <a:ext cx="6675755" cy="8345170"/>
                    </a:xfrm>
                    <a:prstGeom prst="rect">
                      <a:avLst/>
                    </a:prstGeom>
                    <a:noFill/>
                    <a:ln w="9525">
                      <a:noFill/>
                      <a:miter lim="800000"/>
                      <a:headEnd/>
                      <a:tailEnd/>
                    </a:ln>
                  </pic:spPr>
                </pic:pic>
              </a:graphicData>
            </a:graphic>
          </wp:anchor>
        </w:drawing>
      </w:r>
      <w:r w:rsidR="002A6682">
        <w:rPr>
          <w:rFonts w:ascii="Times New Roman" w:hAnsi="Times New Roman"/>
          <w:b/>
        </w:rPr>
        <w:t>3.</w:t>
      </w:r>
      <w:r w:rsidR="00A5104B">
        <w:rPr>
          <w:rFonts w:ascii="Times New Roman" w:hAnsi="Times New Roman"/>
          <w:b/>
        </w:rPr>
        <w:t>6</w:t>
      </w:r>
      <w:r w:rsidR="002A6682">
        <w:rPr>
          <w:rFonts w:ascii="Times New Roman" w:hAnsi="Times New Roman"/>
          <w:b/>
        </w:rPr>
        <w:t xml:space="preserve">.Ongas </w:t>
      </w:r>
      <w:r>
        <w:rPr>
          <w:rFonts w:ascii="Times New Roman" w:hAnsi="Times New Roman"/>
          <w:b/>
        </w:rPr>
        <w:t xml:space="preserve">Mega </w:t>
      </w:r>
      <w:r w:rsidR="002A6682">
        <w:rPr>
          <w:rFonts w:ascii="Times New Roman" w:hAnsi="Times New Roman"/>
          <w:b/>
        </w:rPr>
        <w:t xml:space="preserve"> Electrical Wiring Diagram</w:t>
      </w:r>
    </w:p>
    <w:p w:rsidR="00B64445" w:rsidRDefault="00B64445" w:rsidP="003B433C">
      <w:pPr>
        <w:autoSpaceDE w:val="0"/>
        <w:autoSpaceDN w:val="0"/>
        <w:adjustRightInd w:val="0"/>
        <w:spacing w:line="240" w:lineRule="auto"/>
        <w:jc w:val="both"/>
        <w:rPr>
          <w:rFonts w:ascii="Times New Roman" w:hAnsi="Times New Roman"/>
          <w:b/>
        </w:rPr>
      </w:pPr>
    </w:p>
    <w:p w:rsidR="00C578CE" w:rsidRDefault="002A6682" w:rsidP="003B433C">
      <w:pPr>
        <w:autoSpaceDE w:val="0"/>
        <w:autoSpaceDN w:val="0"/>
        <w:adjustRightInd w:val="0"/>
        <w:spacing w:line="240" w:lineRule="auto"/>
        <w:jc w:val="both"/>
        <w:rPr>
          <w:rFonts w:ascii="Times New Roman" w:hAnsi="Times New Roman"/>
          <w:b/>
        </w:rPr>
      </w:pPr>
      <w:r>
        <w:rPr>
          <w:rFonts w:ascii="Times New Roman" w:hAnsi="Times New Roman"/>
          <w:b/>
        </w:rPr>
        <w:lastRenderedPageBreak/>
        <w:t>3.8 Commissioning</w:t>
      </w:r>
    </w:p>
    <w:p w:rsidR="004A0941" w:rsidRPr="009C423D" w:rsidRDefault="009C423D" w:rsidP="004A0941">
      <w:pPr>
        <w:pStyle w:val="ListeParagraf"/>
        <w:numPr>
          <w:ilvl w:val="0"/>
          <w:numId w:val="27"/>
        </w:numPr>
        <w:autoSpaceDE w:val="0"/>
        <w:autoSpaceDN w:val="0"/>
        <w:adjustRightInd w:val="0"/>
        <w:spacing w:line="240" w:lineRule="auto"/>
        <w:ind w:left="0" w:hanging="426"/>
        <w:jc w:val="both"/>
        <w:rPr>
          <w:rFonts w:ascii="Times New Roman" w:hAnsi="Times New Roman" w:cs="Times New Roman"/>
          <w:b/>
          <w:bCs/>
        </w:rPr>
      </w:pPr>
      <w:r>
        <w:rPr>
          <w:rFonts w:ascii="Times New Roman" w:hAnsi="Times New Roman" w:cs="Times New Roman"/>
          <w:bCs/>
        </w:rPr>
        <w:t>Fill the boiler in with fresh water and make sure that there is pressure inside (at least 0,8 bar)</w:t>
      </w:r>
    </w:p>
    <w:p w:rsidR="009C423D" w:rsidRPr="009C423D" w:rsidRDefault="009C423D" w:rsidP="004A0941">
      <w:pPr>
        <w:pStyle w:val="ListeParagraf"/>
        <w:numPr>
          <w:ilvl w:val="0"/>
          <w:numId w:val="27"/>
        </w:numPr>
        <w:autoSpaceDE w:val="0"/>
        <w:autoSpaceDN w:val="0"/>
        <w:adjustRightInd w:val="0"/>
        <w:spacing w:line="240" w:lineRule="auto"/>
        <w:ind w:left="0" w:hanging="426"/>
        <w:jc w:val="both"/>
        <w:rPr>
          <w:rFonts w:ascii="Times New Roman" w:hAnsi="Times New Roman" w:cs="Times New Roman"/>
          <w:b/>
          <w:bCs/>
        </w:rPr>
      </w:pPr>
      <w:r>
        <w:rPr>
          <w:rFonts w:ascii="Times New Roman" w:hAnsi="Times New Roman" w:cs="Times New Roman"/>
          <w:bCs/>
        </w:rPr>
        <w:t>Make sure that circulation pump is connected correctly</w:t>
      </w:r>
    </w:p>
    <w:p w:rsidR="009C423D" w:rsidRPr="009C423D" w:rsidRDefault="009C423D" w:rsidP="004A0941">
      <w:pPr>
        <w:pStyle w:val="ListeParagraf"/>
        <w:numPr>
          <w:ilvl w:val="0"/>
          <w:numId w:val="27"/>
        </w:numPr>
        <w:autoSpaceDE w:val="0"/>
        <w:autoSpaceDN w:val="0"/>
        <w:adjustRightInd w:val="0"/>
        <w:spacing w:line="240" w:lineRule="auto"/>
        <w:ind w:left="0" w:hanging="426"/>
        <w:jc w:val="both"/>
        <w:rPr>
          <w:rFonts w:ascii="Times New Roman" w:hAnsi="Times New Roman" w:cs="Times New Roman"/>
          <w:b/>
          <w:bCs/>
        </w:rPr>
      </w:pPr>
      <w:r>
        <w:rPr>
          <w:rFonts w:ascii="Times New Roman" w:hAnsi="Times New Roman" w:cs="Times New Roman"/>
          <w:bCs/>
        </w:rPr>
        <w:t>Open the main gas supply to boiler</w:t>
      </w:r>
    </w:p>
    <w:p w:rsidR="009C423D" w:rsidRPr="009C423D" w:rsidRDefault="009C423D" w:rsidP="004A0941">
      <w:pPr>
        <w:pStyle w:val="ListeParagraf"/>
        <w:numPr>
          <w:ilvl w:val="0"/>
          <w:numId w:val="27"/>
        </w:numPr>
        <w:autoSpaceDE w:val="0"/>
        <w:autoSpaceDN w:val="0"/>
        <w:adjustRightInd w:val="0"/>
        <w:spacing w:line="240" w:lineRule="auto"/>
        <w:ind w:left="0" w:hanging="426"/>
        <w:jc w:val="both"/>
        <w:rPr>
          <w:rFonts w:ascii="Times New Roman" w:hAnsi="Times New Roman" w:cs="Times New Roman"/>
          <w:b/>
          <w:bCs/>
        </w:rPr>
      </w:pPr>
      <w:r>
        <w:rPr>
          <w:rFonts w:ascii="Times New Roman" w:hAnsi="Times New Roman" w:cs="Times New Roman"/>
          <w:bCs/>
        </w:rPr>
        <w:t>Switch on the boiler</w:t>
      </w:r>
    </w:p>
    <w:p w:rsidR="009C423D" w:rsidRPr="009C423D" w:rsidRDefault="009C423D" w:rsidP="004A0941">
      <w:pPr>
        <w:pStyle w:val="ListeParagraf"/>
        <w:numPr>
          <w:ilvl w:val="0"/>
          <w:numId w:val="27"/>
        </w:numPr>
        <w:autoSpaceDE w:val="0"/>
        <w:autoSpaceDN w:val="0"/>
        <w:adjustRightInd w:val="0"/>
        <w:spacing w:line="240" w:lineRule="auto"/>
        <w:ind w:left="0" w:hanging="426"/>
        <w:jc w:val="both"/>
        <w:rPr>
          <w:rFonts w:ascii="Times New Roman" w:hAnsi="Times New Roman" w:cs="Times New Roman"/>
          <w:b/>
          <w:bCs/>
        </w:rPr>
      </w:pPr>
      <w:r>
        <w:rPr>
          <w:rFonts w:ascii="Times New Roman" w:hAnsi="Times New Roman" w:cs="Times New Roman"/>
          <w:bCs/>
        </w:rPr>
        <w:t>Make sure that the circulation pump is running</w:t>
      </w:r>
    </w:p>
    <w:p w:rsidR="009C423D" w:rsidRPr="004A0941" w:rsidRDefault="009C423D" w:rsidP="004A0941">
      <w:pPr>
        <w:pStyle w:val="ListeParagraf"/>
        <w:numPr>
          <w:ilvl w:val="0"/>
          <w:numId w:val="27"/>
        </w:numPr>
        <w:autoSpaceDE w:val="0"/>
        <w:autoSpaceDN w:val="0"/>
        <w:adjustRightInd w:val="0"/>
        <w:spacing w:line="240" w:lineRule="auto"/>
        <w:ind w:left="0" w:hanging="426"/>
        <w:jc w:val="both"/>
        <w:rPr>
          <w:rFonts w:ascii="Times New Roman" w:hAnsi="Times New Roman" w:cs="Times New Roman"/>
          <w:b/>
          <w:bCs/>
        </w:rPr>
      </w:pPr>
      <w:r>
        <w:rPr>
          <w:rFonts w:ascii="Times New Roman" w:hAnsi="Times New Roman" w:cs="Times New Roman"/>
          <w:bCs/>
        </w:rPr>
        <w:t>Apply the gas rate adjustment within the test mode</w:t>
      </w:r>
    </w:p>
    <w:p w:rsidR="00C578CE" w:rsidRPr="009C423D" w:rsidRDefault="00C578CE" w:rsidP="003B433C">
      <w:pPr>
        <w:autoSpaceDE w:val="0"/>
        <w:autoSpaceDN w:val="0"/>
        <w:adjustRightInd w:val="0"/>
        <w:spacing w:line="240" w:lineRule="auto"/>
        <w:jc w:val="both"/>
        <w:rPr>
          <w:rFonts w:ascii="Times New Roman" w:hAnsi="Times New Roman" w:cs="Times New Roman"/>
          <w:b/>
        </w:rPr>
      </w:pPr>
      <w:r w:rsidRPr="009C423D">
        <w:rPr>
          <w:rFonts w:ascii="Times New Roman" w:hAnsi="Times New Roman"/>
          <w:b/>
        </w:rPr>
        <w:t xml:space="preserve">The following instructions shall </w:t>
      </w:r>
      <w:r w:rsidR="009C423D">
        <w:rPr>
          <w:rFonts w:ascii="Times New Roman" w:hAnsi="Times New Roman"/>
          <w:b/>
        </w:rPr>
        <w:t>be followed to operate the unit;</w:t>
      </w:r>
    </w:p>
    <w:p w:rsidR="00C578CE" w:rsidRPr="000E365B" w:rsidRDefault="00C578CE" w:rsidP="005240D9">
      <w:pPr>
        <w:numPr>
          <w:ilvl w:val="0"/>
          <w:numId w:val="4"/>
        </w:numPr>
        <w:autoSpaceDE w:val="0"/>
        <w:autoSpaceDN w:val="0"/>
        <w:adjustRightInd w:val="0"/>
        <w:spacing w:line="240" w:lineRule="auto"/>
        <w:ind w:left="0"/>
        <w:jc w:val="both"/>
        <w:rPr>
          <w:rFonts w:ascii="Times New Roman" w:hAnsi="Times New Roman" w:cs="Times New Roman"/>
        </w:rPr>
      </w:pPr>
      <w:r>
        <w:rPr>
          <w:rFonts w:ascii="Times New Roman" w:hAnsi="Times New Roman"/>
        </w:rPr>
        <w:t>Correct installation, electrical installation, and in case of wireless solutions, correct radio connection with all required external units are prioritized.</w:t>
      </w:r>
    </w:p>
    <w:p w:rsidR="00C578CE" w:rsidRPr="005A6177" w:rsidRDefault="00C578CE" w:rsidP="005240D9">
      <w:pPr>
        <w:numPr>
          <w:ilvl w:val="0"/>
          <w:numId w:val="3"/>
        </w:numPr>
        <w:autoSpaceDE w:val="0"/>
        <w:autoSpaceDN w:val="0"/>
        <w:adjustRightInd w:val="0"/>
        <w:spacing w:line="240" w:lineRule="auto"/>
        <w:ind w:left="0"/>
        <w:jc w:val="both"/>
        <w:rPr>
          <w:rFonts w:ascii="Times New Roman" w:hAnsi="Times New Roman" w:cs="Times New Roman"/>
        </w:rPr>
      </w:pPr>
      <w:r>
        <w:rPr>
          <w:rFonts w:ascii="Times New Roman" w:hAnsi="Times New Roman"/>
        </w:rPr>
        <w:t xml:space="preserve"> Make all hardware-specific settings. Be very careful when following the instructions provided on the “Configuration” page.</w:t>
      </w:r>
    </w:p>
    <w:p w:rsidR="00C578CE" w:rsidRPr="000E365B" w:rsidRDefault="00C578CE" w:rsidP="003B433C">
      <w:pPr>
        <w:jc w:val="both"/>
        <w:rPr>
          <w:rFonts w:ascii="Times New Roman" w:hAnsi="Times New Roman" w:cs="Times New Roman"/>
          <w:b/>
        </w:rPr>
      </w:pPr>
      <w:r>
        <w:rPr>
          <w:rFonts w:ascii="Times New Roman" w:hAnsi="Times New Roman"/>
        </w:rPr>
        <w:t>Therefore, the respective operating levels given below shall be selected</w:t>
      </w:r>
    </w:p>
    <w:p w:rsidR="00C578CE" w:rsidRPr="00AC2788" w:rsidRDefault="00C578CE" w:rsidP="005240D9">
      <w:pPr>
        <w:numPr>
          <w:ilvl w:val="0"/>
          <w:numId w:val="3"/>
        </w:numPr>
        <w:autoSpaceDE w:val="0"/>
        <w:autoSpaceDN w:val="0"/>
        <w:adjustRightInd w:val="0"/>
        <w:spacing w:after="0" w:line="240" w:lineRule="auto"/>
        <w:ind w:left="0"/>
        <w:jc w:val="both"/>
        <w:rPr>
          <w:rFonts w:ascii="Times New Roman" w:hAnsi="Times New Roman" w:cs="Times New Roman"/>
        </w:rPr>
      </w:pPr>
      <w:r>
        <w:rPr>
          <w:rFonts w:ascii="Times New Roman" w:hAnsi="Times New Roman"/>
        </w:rPr>
        <w:t>Press the OK button on the Operator unit or Room unit to switch to the programming mode.</w:t>
      </w:r>
    </w:p>
    <w:p w:rsidR="00C578CE" w:rsidRPr="00AC2788" w:rsidRDefault="00C578CE" w:rsidP="005240D9">
      <w:pPr>
        <w:numPr>
          <w:ilvl w:val="0"/>
          <w:numId w:val="3"/>
        </w:numPr>
        <w:autoSpaceDE w:val="0"/>
        <w:autoSpaceDN w:val="0"/>
        <w:adjustRightInd w:val="0"/>
        <w:spacing w:after="0" w:line="240" w:lineRule="auto"/>
        <w:ind w:left="0"/>
        <w:jc w:val="both"/>
        <w:rPr>
          <w:rFonts w:ascii="Times New Roman" w:hAnsi="Times New Roman" w:cs="Times New Roman"/>
        </w:rPr>
      </w:pPr>
      <w:r>
        <w:rPr>
          <w:rFonts w:ascii="Times New Roman" w:hAnsi="Times New Roman"/>
        </w:rPr>
        <w:t>Press the info button (I) for at least 3 seconds and select the “Commissioning” operating level by rotating the adjustment knob to the + or - side and press the OK button.</w:t>
      </w:r>
    </w:p>
    <w:p w:rsidR="00C578CE" w:rsidRPr="00AC2788" w:rsidRDefault="00C578CE" w:rsidP="00C578CE">
      <w:pPr>
        <w:autoSpaceDE w:val="0"/>
        <w:autoSpaceDN w:val="0"/>
        <w:adjustRightInd w:val="0"/>
        <w:spacing w:line="240" w:lineRule="auto"/>
        <w:jc w:val="both"/>
        <w:rPr>
          <w:rFonts w:ascii="Times New Roman" w:hAnsi="Times New Roman" w:cs="Times New Roman"/>
        </w:rPr>
      </w:pPr>
      <w:r>
        <w:rPr>
          <w:rFonts w:ascii="Times New Roman" w:hAnsi="Times New Roman"/>
        </w:rPr>
        <w:t>Perform the functional inspections as follows.</w:t>
      </w:r>
    </w:p>
    <w:p w:rsidR="00C578CE" w:rsidRDefault="00C578CE" w:rsidP="00C578CE">
      <w:pPr>
        <w:numPr>
          <w:ilvl w:val="0"/>
          <w:numId w:val="3"/>
        </w:numPr>
        <w:autoSpaceDE w:val="0"/>
        <w:autoSpaceDN w:val="0"/>
        <w:adjustRightInd w:val="0"/>
        <w:spacing w:after="0" w:line="240" w:lineRule="auto"/>
        <w:ind w:left="0"/>
        <w:jc w:val="both"/>
        <w:rPr>
          <w:rFonts w:ascii="Times New Roman" w:hAnsi="Times New Roman" w:cs="Times New Roman"/>
        </w:rPr>
      </w:pPr>
      <w:r>
        <w:rPr>
          <w:rFonts w:ascii="Times New Roman" w:hAnsi="Times New Roman"/>
        </w:rPr>
        <w:t>Set the reduced outdoor temperature again (Operation page “Consumer Diagnostics”, from the operating line) “Reduced outdoor temperature”(operation line no: 8703)</w:t>
      </w:r>
    </w:p>
    <w:p w:rsidR="009C423D" w:rsidRPr="009C423D" w:rsidRDefault="009C423D" w:rsidP="00C578CE">
      <w:pPr>
        <w:numPr>
          <w:ilvl w:val="0"/>
          <w:numId w:val="3"/>
        </w:numPr>
        <w:autoSpaceDE w:val="0"/>
        <w:autoSpaceDN w:val="0"/>
        <w:adjustRightInd w:val="0"/>
        <w:spacing w:after="0" w:line="240" w:lineRule="auto"/>
        <w:ind w:left="0"/>
        <w:jc w:val="both"/>
        <w:rPr>
          <w:rFonts w:ascii="Times New Roman" w:hAnsi="Times New Roman" w:cs="Times New Roman"/>
        </w:rPr>
      </w:pPr>
    </w:p>
    <w:p w:rsidR="00C578CE" w:rsidRPr="009C423D" w:rsidRDefault="00C578CE" w:rsidP="00C578CE">
      <w:pPr>
        <w:autoSpaceDE w:val="0"/>
        <w:autoSpaceDN w:val="0"/>
        <w:adjustRightInd w:val="0"/>
        <w:spacing w:line="240" w:lineRule="auto"/>
        <w:jc w:val="both"/>
        <w:rPr>
          <w:rFonts w:ascii="Times New Roman" w:hAnsi="Times New Roman" w:cs="Times New Roman"/>
        </w:rPr>
      </w:pPr>
      <w:r w:rsidRPr="009C423D">
        <w:rPr>
          <w:rFonts w:ascii="Times New Roman" w:hAnsi="Times New Roman" w:cs="Times New Roman"/>
          <w:b/>
        </w:rPr>
        <w:t>Functional Inspection:</w:t>
      </w:r>
      <w:r w:rsidRPr="009C423D">
        <w:rPr>
          <w:rFonts w:ascii="Times New Roman" w:hAnsi="Times New Roman" w:cs="Times New Roman"/>
        </w:rPr>
        <w:t xml:space="preserve"> The controller allows the performance of input-output tests in order to facilitate commissioning and fault monitoring operations. Inputs and outputs of the controller are inspected by these tests. Switch to the operation page “Input-output tests” to perform the tests, and then apply all the adjustment lines provided.</w:t>
      </w:r>
    </w:p>
    <w:p w:rsidR="00C578CE" w:rsidRPr="009C423D" w:rsidRDefault="00C578CE" w:rsidP="00C578CE">
      <w:pPr>
        <w:autoSpaceDE w:val="0"/>
        <w:autoSpaceDN w:val="0"/>
        <w:adjustRightInd w:val="0"/>
        <w:spacing w:line="240" w:lineRule="auto"/>
        <w:jc w:val="both"/>
        <w:rPr>
          <w:rFonts w:ascii="Times New Roman" w:hAnsi="Times New Roman" w:cs="Times New Roman"/>
        </w:rPr>
      </w:pPr>
      <w:r w:rsidRPr="009C423D">
        <w:rPr>
          <w:rFonts w:ascii="Times New Roman" w:hAnsi="Times New Roman" w:cs="Times New Roman"/>
          <w:b/>
        </w:rPr>
        <w:t xml:space="preserve">Operating Status: </w:t>
      </w:r>
      <w:r w:rsidRPr="009C423D">
        <w:rPr>
          <w:rFonts w:ascii="Times New Roman" w:hAnsi="Times New Roman" w:cs="Times New Roman"/>
        </w:rPr>
        <w:t>The current operating status may be checked from the “Status” section of the operating page.</w:t>
      </w:r>
    </w:p>
    <w:p w:rsidR="00C578CE" w:rsidRPr="009C423D" w:rsidRDefault="00C578CE" w:rsidP="00962D11">
      <w:pPr>
        <w:autoSpaceDE w:val="0"/>
        <w:autoSpaceDN w:val="0"/>
        <w:adjustRightInd w:val="0"/>
        <w:spacing w:line="240" w:lineRule="auto"/>
        <w:jc w:val="both"/>
        <w:rPr>
          <w:rFonts w:ascii="Times New Roman" w:hAnsi="Times New Roman" w:cs="Times New Roman"/>
        </w:rPr>
      </w:pPr>
      <w:r w:rsidRPr="009C423D">
        <w:rPr>
          <w:rFonts w:ascii="Times New Roman" w:hAnsi="Times New Roman" w:cs="Times New Roman"/>
          <w:b/>
        </w:rPr>
        <w:t xml:space="preserve">Diagnostics: </w:t>
      </w:r>
      <w:r w:rsidRPr="009C423D">
        <w:rPr>
          <w:rFonts w:ascii="Times New Roman" w:hAnsi="Times New Roman" w:cs="Times New Roman"/>
        </w:rPr>
        <w:t>For detailed hardware diagnostics, check the “Heat source diagnostics” and “Consumer diagnostics” sections of the operating pages.</w:t>
      </w:r>
    </w:p>
    <w:p w:rsidR="00C578CE" w:rsidRPr="009C423D" w:rsidRDefault="00C578CE" w:rsidP="00C578CE">
      <w:pPr>
        <w:autoSpaceDE w:val="0"/>
        <w:autoSpaceDN w:val="0"/>
        <w:adjustRightInd w:val="0"/>
        <w:spacing w:line="240" w:lineRule="auto"/>
        <w:jc w:val="both"/>
        <w:rPr>
          <w:rFonts w:ascii="Times New Roman" w:hAnsi="Times New Roman" w:cs="Times New Roman"/>
          <w:b/>
          <w:bCs/>
        </w:rPr>
      </w:pPr>
      <w:r w:rsidRPr="009C423D">
        <w:rPr>
          <w:rFonts w:ascii="Times New Roman" w:hAnsi="Times New Roman" w:cs="Times New Roman"/>
          <w:b/>
        </w:rPr>
        <w:t>Main Units</w:t>
      </w:r>
    </w:p>
    <w:p w:rsidR="00C578CE" w:rsidRPr="009C423D" w:rsidRDefault="00C578CE" w:rsidP="00C578CE">
      <w:pPr>
        <w:autoSpaceDE w:val="0"/>
        <w:autoSpaceDN w:val="0"/>
        <w:adjustRightInd w:val="0"/>
        <w:spacing w:line="240" w:lineRule="auto"/>
        <w:jc w:val="both"/>
        <w:rPr>
          <w:rFonts w:ascii="Times New Roman" w:hAnsi="Times New Roman" w:cs="Times New Roman"/>
        </w:rPr>
      </w:pPr>
      <w:r w:rsidRPr="009C423D">
        <w:rPr>
          <w:rFonts w:ascii="Times New Roman" w:hAnsi="Times New Roman" w:cs="Times New Roman"/>
        </w:rPr>
        <w:t>LED OFF: No power supply</w:t>
      </w:r>
    </w:p>
    <w:p w:rsidR="00C578CE" w:rsidRPr="009C423D" w:rsidRDefault="00C578CE" w:rsidP="00C578CE">
      <w:pPr>
        <w:autoSpaceDE w:val="0"/>
        <w:autoSpaceDN w:val="0"/>
        <w:adjustRightInd w:val="0"/>
        <w:spacing w:line="240" w:lineRule="auto"/>
        <w:jc w:val="both"/>
        <w:rPr>
          <w:rFonts w:ascii="Times New Roman" w:hAnsi="Times New Roman" w:cs="Times New Roman"/>
        </w:rPr>
      </w:pPr>
      <w:r w:rsidRPr="009C423D">
        <w:rPr>
          <w:rFonts w:ascii="Times New Roman" w:hAnsi="Times New Roman" w:cs="Times New Roman"/>
        </w:rPr>
        <w:t>LED ON: Ready</w:t>
      </w:r>
    </w:p>
    <w:p w:rsidR="00C578CE" w:rsidRPr="009C423D" w:rsidRDefault="00C578CE" w:rsidP="00C578CE">
      <w:pPr>
        <w:autoSpaceDE w:val="0"/>
        <w:autoSpaceDN w:val="0"/>
        <w:adjustRightInd w:val="0"/>
        <w:spacing w:line="240" w:lineRule="auto"/>
        <w:jc w:val="both"/>
        <w:rPr>
          <w:rFonts w:ascii="Times New Roman" w:hAnsi="Times New Roman" w:cs="Times New Roman"/>
        </w:rPr>
      </w:pPr>
      <w:r w:rsidRPr="009C423D">
        <w:rPr>
          <w:rFonts w:ascii="Times New Roman" w:hAnsi="Times New Roman" w:cs="Times New Roman"/>
        </w:rPr>
        <w:t>LED flashing: Partial failure</w:t>
      </w:r>
    </w:p>
    <w:p w:rsidR="00A44C4D" w:rsidRDefault="00C578CE" w:rsidP="009C423D">
      <w:pPr>
        <w:jc w:val="both"/>
        <w:rPr>
          <w:rFonts w:ascii="Times New Roman" w:hAnsi="Times New Roman"/>
          <w:b/>
          <w:u w:val="single"/>
        </w:rPr>
      </w:pPr>
      <w:r>
        <w:rPr>
          <w:rFonts w:ascii="Times New Roman" w:hAnsi="Times New Roman" w:cs="Times New Roman"/>
          <w:b/>
          <w:noProof/>
          <w:lang w:val="tr-TR" w:eastAsia="tr-TR" w:bidi="ar-SA"/>
        </w:rPr>
        <w:drawing>
          <wp:inline distT="0" distB="0" distL="0" distR="0">
            <wp:extent cx="4165709" cy="1850065"/>
            <wp:effectExtent l="19050" t="0" r="6241" b="0"/>
            <wp:docPr id="36"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cstate="print"/>
                    <a:srcRect/>
                    <a:stretch>
                      <a:fillRect/>
                    </a:stretch>
                  </pic:blipFill>
                  <pic:spPr bwMode="auto">
                    <a:xfrm>
                      <a:off x="0" y="0"/>
                      <a:ext cx="4170079" cy="1852006"/>
                    </a:xfrm>
                    <a:prstGeom prst="rect">
                      <a:avLst/>
                    </a:prstGeom>
                    <a:noFill/>
                    <a:ln w="9525">
                      <a:noFill/>
                      <a:miter lim="800000"/>
                      <a:headEnd/>
                      <a:tailEnd/>
                    </a:ln>
                  </pic:spPr>
                </pic:pic>
              </a:graphicData>
            </a:graphic>
          </wp:inline>
        </w:drawing>
      </w:r>
      <w:r w:rsidR="00A44C4D">
        <w:rPr>
          <w:rFonts w:ascii="Times New Roman" w:hAnsi="Times New Roman"/>
          <w:b/>
          <w:u w:val="single"/>
        </w:rPr>
        <w:br w:type="page"/>
      </w:r>
    </w:p>
    <w:p w:rsidR="00962D11" w:rsidRPr="00773557" w:rsidRDefault="001202C3" w:rsidP="00C578CE">
      <w:pPr>
        <w:autoSpaceDE w:val="0"/>
        <w:autoSpaceDN w:val="0"/>
        <w:adjustRightInd w:val="0"/>
        <w:spacing w:line="240" w:lineRule="auto"/>
        <w:jc w:val="both"/>
        <w:rPr>
          <w:rFonts w:ascii="Times New Roman" w:hAnsi="Times New Roman" w:cs="Times New Roman"/>
          <w:b/>
          <w:bCs/>
          <w:sz w:val="24"/>
          <w:szCs w:val="24"/>
        </w:rPr>
      </w:pPr>
      <w:r w:rsidRPr="001202C3">
        <w:rPr>
          <w:rFonts w:ascii="Times New Roman" w:hAnsi="Times New Roman"/>
          <w:b/>
          <w:noProof/>
          <w:sz w:val="24"/>
          <w:szCs w:val="24"/>
          <w:lang w:val="tr-TR" w:eastAsia="tr-TR" w:bidi="ar-SA"/>
        </w:rPr>
        <w:lastRenderedPageBreak/>
        <w:pict>
          <v:rect id="_x0000_s1156" style="position:absolute;left:0;text-align:left;margin-left:-9.6pt;margin-top:-14.25pt;width:463pt;height:28.8pt;z-index:-251229184" fillcolor="#fabf8f [1945]" strokecolor="#fabf8f [1945]" strokeweight="1pt">
            <v:fill color2="#fde9d9 [665]" angle="-45" focus="-50%" type="gradient"/>
            <v:shadow on="t" type="perspective" color="#974706 [1609]" opacity=".5" offset="1pt" offset2="-3pt"/>
          </v:rect>
        </w:pict>
      </w:r>
      <w:r w:rsidR="002A6682" w:rsidRPr="00773557">
        <w:rPr>
          <w:rFonts w:ascii="Times New Roman" w:hAnsi="Times New Roman"/>
          <w:b/>
          <w:sz w:val="24"/>
          <w:szCs w:val="24"/>
        </w:rPr>
        <w:t>4.OPERATION OF THE CONTROL PANEL</w:t>
      </w:r>
    </w:p>
    <w:p w:rsidR="00F41EEB" w:rsidRPr="00F41EEB" w:rsidRDefault="00F41EEB" w:rsidP="00C578CE">
      <w:pPr>
        <w:autoSpaceDE w:val="0"/>
        <w:autoSpaceDN w:val="0"/>
        <w:adjustRightInd w:val="0"/>
        <w:spacing w:line="240" w:lineRule="auto"/>
        <w:jc w:val="both"/>
        <w:rPr>
          <w:rFonts w:ascii="Times New Roman" w:hAnsi="Times New Roman" w:cs="Times New Roman"/>
          <w:b/>
          <w:bCs/>
        </w:rPr>
      </w:pPr>
      <w:r>
        <w:rPr>
          <w:rFonts w:ascii="Times New Roman" w:hAnsi="Times New Roman"/>
          <w:b/>
        </w:rPr>
        <w:t>4.1</w:t>
      </w:r>
      <w:r w:rsidR="009240D0">
        <w:rPr>
          <w:rFonts w:ascii="Times New Roman" w:hAnsi="Times New Roman"/>
          <w:b/>
        </w:rPr>
        <w:t>.</w:t>
      </w:r>
      <w:r>
        <w:rPr>
          <w:rFonts w:ascii="Times New Roman" w:hAnsi="Times New Roman"/>
          <w:b/>
        </w:rPr>
        <w:t xml:space="preserve"> Control Panel Display:</w:t>
      </w:r>
    </w:p>
    <w:p w:rsidR="00387D09" w:rsidRDefault="001202C3" w:rsidP="00C578CE">
      <w:pPr>
        <w:autoSpaceDE w:val="0"/>
        <w:autoSpaceDN w:val="0"/>
        <w:adjustRightInd w:val="0"/>
        <w:spacing w:line="240" w:lineRule="auto"/>
        <w:jc w:val="both"/>
        <w:rPr>
          <w:rFonts w:ascii="Times New Roman" w:hAnsi="Times New Roman" w:cs="Times New Roman"/>
          <w:b/>
          <w:bCs/>
          <w:u w:val="single"/>
        </w:rPr>
      </w:pPr>
      <w:r>
        <w:rPr>
          <w:rFonts w:ascii="Times New Roman" w:hAnsi="Times New Roman" w:cs="Times New Roman"/>
          <w:b/>
          <w:bCs/>
          <w:noProof/>
          <w:u w:val="single"/>
          <w:lang w:val="tr-TR" w:eastAsia="tr-TR" w:bidi="ar-SA"/>
        </w:rPr>
        <w:pict>
          <v:rect id="_x0000_s1159" style="position:absolute;left:0;text-align:left;margin-left:-9.6pt;margin-top:.6pt;width:354.05pt;height:198.2pt;z-index:252090368" filled="f"/>
        </w:pict>
      </w:r>
    </w:p>
    <w:p w:rsidR="00387D09" w:rsidRPr="00F41EEB" w:rsidRDefault="00A44C4D" w:rsidP="00F41EEB">
      <w:pPr>
        <w:autoSpaceDE w:val="0"/>
        <w:autoSpaceDN w:val="0"/>
        <w:adjustRightInd w:val="0"/>
        <w:spacing w:line="240" w:lineRule="auto"/>
        <w:jc w:val="both"/>
        <w:rPr>
          <w:rFonts w:ascii="Times New Roman" w:hAnsi="Times New Roman" w:cs="Times New Roman"/>
          <w:b/>
          <w:bCs/>
          <w:u w:val="single"/>
        </w:rPr>
      </w:pPr>
      <w:r>
        <w:rPr>
          <w:noProof/>
          <w:lang w:val="tr-TR" w:eastAsia="tr-TR" w:bidi="ar-SA"/>
        </w:rPr>
        <w:drawing>
          <wp:inline distT="0" distB="0" distL="0" distR="0">
            <wp:extent cx="4161870" cy="2274073"/>
            <wp:effectExtent l="0" t="0" r="0" b="0"/>
            <wp:docPr id="57" name="Resim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cstate="print"/>
                    <a:stretch>
                      <a:fillRect/>
                    </a:stretch>
                  </pic:blipFill>
                  <pic:spPr>
                    <a:xfrm>
                      <a:off x="0" y="0"/>
                      <a:ext cx="4195960" cy="2292700"/>
                    </a:xfrm>
                    <a:prstGeom prst="rect">
                      <a:avLst/>
                    </a:prstGeom>
                  </pic:spPr>
                </pic:pic>
              </a:graphicData>
            </a:graphic>
          </wp:inline>
        </w:drawing>
      </w:r>
    </w:p>
    <w:p w:rsidR="00387D09" w:rsidRPr="00962D11" w:rsidRDefault="00387D09" w:rsidP="00C578CE">
      <w:pPr>
        <w:autoSpaceDE w:val="0"/>
        <w:autoSpaceDN w:val="0"/>
        <w:adjustRightInd w:val="0"/>
        <w:spacing w:line="240" w:lineRule="auto"/>
        <w:jc w:val="both"/>
        <w:rPr>
          <w:rFonts w:ascii="Times New Roman" w:hAnsi="Times New Roman" w:cs="Times New Roman"/>
          <w:b/>
          <w:bCs/>
          <w:u w:val="single"/>
        </w:rPr>
      </w:pPr>
    </w:p>
    <w:p w:rsidR="00962D11" w:rsidRPr="00E555FE" w:rsidRDefault="002A6682" w:rsidP="00C578CE">
      <w:pPr>
        <w:autoSpaceDE w:val="0"/>
        <w:autoSpaceDN w:val="0"/>
        <w:adjustRightInd w:val="0"/>
        <w:spacing w:line="240" w:lineRule="auto"/>
        <w:jc w:val="both"/>
        <w:rPr>
          <w:rFonts w:ascii="Times New Roman" w:hAnsi="Times New Roman" w:cs="Times New Roman"/>
          <w:b/>
          <w:bCs/>
        </w:rPr>
      </w:pPr>
      <w:r>
        <w:rPr>
          <w:rFonts w:ascii="Times New Roman" w:hAnsi="Times New Roman"/>
          <w:b/>
        </w:rPr>
        <w:t>4.2.Application Modes:</w:t>
      </w:r>
    </w:p>
    <w:p w:rsidR="00962D11" w:rsidRPr="000E365B" w:rsidRDefault="00F41EEB" w:rsidP="00962D11">
      <w:pPr>
        <w:autoSpaceDE w:val="0"/>
        <w:autoSpaceDN w:val="0"/>
        <w:adjustRightInd w:val="0"/>
        <w:spacing w:line="240" w:lineRule="auto"/>
        <w:jc w:val="both"/>
        <w:rPr>
          <w:rFonts w:ascii="Times New Roman" w:hAnsi="Times New Roman" w:cs="Times New Roman"/>
        </w:rPr>
      </w:pPr>
      <w:r>
        <w:rPr>
          <w:rFonts w:ascii="Times New Roman" w:hAnsi="Times New Roman"/>
          <w:b/>
        </w:rPr>
        <w:t xml:space="preserve">2.1.Selection of the Heating Mode Range: </w:t>
      </w:r>
      <w:r>
        <w:rPr>
          <w:rFonts w:ascii="Times New Roman" w:hAnsi="Times New Roman"/>
        </w:rPr>
        <w:t>This setting is used for switching between different operating modes. Selection is indicated by the line under the relevant symbol.</w:t>
      </w:r>
    </w:p>
    <w:p w:rsidR="00962D11" w:rsidRPr="000E365B" w:rsidRDefault="00962D11" w:rsidP="00962D11">
      <w:pPr>
        <w:autoSpaceDE w:val="0"/>
        <w:autoSpaceDN w:val="0"/>
        <w:adjustRightInd w:val="0"/>
        <w:spacing w:line="240" w:lineRule="auto"/>
        <w:jc w:val="both"/>
        <w:rPr>
          <w:rFonts w:ascii="Times New Roman" w:hAnsi="Times New Roman" w:cs="Times New Roman"/>
        </w:rPr>
      </w:pPr>
      <w:r>
        <w:rPr>
          <w:rFonts w:ascii="Times New Roman" w:hAnsi="Times New Roman" w:cs="Times New Roman"/>
          <w:noProof/>
          <w:lang w:val="tr-TR" w:eastAsia="tr-TR" w:bidi="ar-SA"/>
        </w:rPr>
        <w:drawing>
          <wp:inline distT="0" distB="0" distL="0" distR="0">
            <wp:extent cx="1933575" cy="819150"/>
            <wp:effectExtent l="19050" t="0" r="9525" b="0"/>
            <wp:docPr id="22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3" cstate="print"/>
                    <a:srcRect/>
                    <a:stretch>
                      <a:fillRect/>
                    </a:stretch>
                  </pic:blipFill>
                  <pic:spPr bwMode="auto">
                    <a:xfrm>
                      <a:off x="0" y="0"/>
                      <a:ext cx="1933575" cy="819150"/>
                    </a:xfrm>
                    <a:prstGeom prst="rect">
                      <a:avLst/>
                    </a:prstGeom>
                    <a:noFill/>
                    <a:ln w="9525">
                      <a:noFill/>
                      <a:miter lim="800000"/>
                      <a:headEnd/>
                      <a:tailEnd/>
                    </a:ln>
                  </pic:spPr>
                </pic:pic>
              </a:graphicData>
            </a:graphic>
          </wp:inline>
        </w:drawing>
      </w:r>
    </w:p>
    <w:p w:rsidR="00962D11" w:rsidRPr="000E365B" w:rsidRDefault="00F41EEB" w:rsidP="00962D11">
      <w:pPr>
        <w:autoSpaceDE w:val="0"/>
        <w:autoSpaceDN w:val="0"/>
        <w:adjustRightInd w:val="0"/>
        <w:spacing w:line="240" w:lineRule="auto"/>
        <w:jc w:val="both"/>
        <w:rPr>
          <w:rFonts w:ascii="Times New Roman" w:hAnsi="Times New Roman" w:cs="Times New Roman"/>
        </w:rPr>
      </w:pPr>
      <w:r>
        <w:rPr>
          <w:rFonts w:ascii="Times New Roman" w:hAnsi="Times New Roman"/>
          <w:b/>
        </w:rPr>
        <w:t xml:space="preserve">2.1.1.Automatic Mode </w:t>
      </w:r>
      <w:r>
        <w:rPr>
          <w:rFonts w:ascii="Times New Roman" w:hAnsi="Times New Roman" w:cs="Times New Roman"/>
          <w:b/>
          <w:bCs/>
          <w:noProof/>
          <w:lang w:val="tr-TR" w:eastAsia="tr-TR" w:bidi="ar-SA"/>
        </w:rPr>
        <w:drawing>
          <wp:inline distT="0" distB="0" distL="0" distR="0">
            <wp:extent cx="514350" cy="200025"/>
            <wp:effectExtent l="19050" t="0" r="0" b="0"/>
            <wp:docPr id="22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4" cstate="print"/>
                    <a:srcRect/>
                    <a:stretch>
                      <a:fillRect/>
                    </a:stretch>
                  </pic:blipFill>
                  <pic:spPr bwMode="auto">
                    <a:xfrm>
                      <a:off x="0" y="0"/>
                      <a:ext cx="514350" cy="200025"/>
                    </a:xfrm>
                    <a:prstGeom prst="rect">
                      <a:avLst/>
                    </a:prstGeom>
                    <a:noFill/>
                    <a:ln w="9525">
                      <a:noFill/>
                      <a:miter lim="800000"/>
                      <a:headEnd/>
                      <a:tailEnd/>
                    </a:ln>
                  </pic:spPr>
                </pic:pic>
              </a:graphicData>
            </a:graphic>
          </wp:inline>
        </w:drawing>
      </w:r>
      <w:r>
        <w:rPr>
          <w:rFonts w:ascii="Times New Roman" w:hAnsi="Times New Roman"/>
          <w:b/>
        </w:rPr>
        <w:t>:</w:t>
      </w:r>
      <w:r>
        <w:t xml:space="preserve"> </w:t>
      </w:r>
      <w:r>
        <w:rPr>
          <w:rFonts w:ascii="Times New Roman" w:hAnsi="Times New Roman"/>
        </w:rPr>
        <w:t>Automatic mode controls the room temperature as per the time schedule.</w:t>
      </w:r>
    </w:p>
    <w:p w:rsidR="00962D11" w:rsidRPr="00962D11" w:rsidRDefault="00962D11" w:rsidP="00962D11">
      <w:pPr>
        <w:autoSpaceDE w:val="0"/>
        <w:autoSpaceDN w:val="0"/>
        <w:adjustRightInd w:val="0"/>
        <w:spacing w:line="240" w:lineRule="auto"/>
        <w:jc w:val="both"/>
        <w:rPr>
          <w:rFonts w:ascii="Times New Roman" w:hAnsi="Times New Roman" w:cs="Times New Roman"/>
          <w:u w:val="single"/>
        </w:rPr>
      </w:pPr>
      <w:r>
        <w:rPr>
          <w:rFonts w:ascii="Times New Roman" w:hAnsi="Times New Roman"/>
          <w:u w:val="single"/>
        </w:rPr>
        <w:t>Features of the automatic mode:</w:t>
      </w:r>
    </w:p>
    <w:p w:rsidR="00387D09" w:rsidRDefault="00962D11" w:rsidP="005240D9">
      <w:pPr>
        <w:numPr>
          <w:ilvl w:val="0"/>
          <w:numId w:val="3"/>
        </w:numPr>
        <w:autoSpaceDE w:val="0"/>
        <w:autoSpaceDN w:val="0"/>
        <w:adjustRightInd w:val="0"/>
        <w:spacing w:line="240" w:lineRule="auto"/>
        <w:ind w:left="0"/>
        <w:jc w:val="both"/>
        <w:rPr>
          <w:rFonts w:ascii="Times New Roman" w:hAnsi="Times New Roman" w:cs="Times New Roman"/>
        </w:rPr>
      </w:pPr>
      <w:r>
        <w:rPr>
          <w:rFonts w:ascii="Times New Roman" w:hAnsi="Times New Roman"/>
        </w:rPr>
        <w:t>Time scheduled heating mode</w:t>
      </w:r>
    </w:p>
    <w:p w:rsidR="00962D11" w:rsidRPr="00387D09" w:rsidRDefault="00962D11" w:rsidP="005240D9">
      <w:pPr>
        <w:numPr>
          <w:ilvl w:val="0"/>
          <w:numId w:val="3"/>
        </w:numPr>
        <w:autoSpaceDE w:val="0"/>
        <w:autoSpaceDN w:val="0"/>
        <w:adjustRightInd w:val="0"/>
        <w:spacing w:line="240" w:lineRule="auto"/>
        <w:ind w:left="0"/>
        <w:jc w:val="both"/>
        <w:rPr>
          <w:rFonts w:ascii="Times New Roman" w:hAnsi="Times New Roman" w:cs="Times New Roman"/>
        </w:rPr>
      </w:pPr>
      <w:r>
        <w:rPr>
          <w:rFonts w:ascii="Times New Roman" w:hAnsi="Times New Roman"/>
        </w:rPr>
        <w:t xml:space="preserve">Heating settings as per heating programs “Heating at Comfort Level” </w:t>
      </w:r>
      <w:r>
        <w:rPr>
          <w:rFonts w:ascii="Times New Roman" w:hAnsi="Times New Roman" w:cs="Times New Roman"/>
          <w:noProof/>
          <w:lang w:val="tr-TR" w:eastAsia="tr-TR" w:bidi="ar-SA"/>
        </w:rPr>
        <w:drawing>
          <wp:inline distT="0" distB="0" distL="0" distR="0">
            <wp:extent cx="219075" cy="219075"/>
            <wp:effectExtent l="19050" t="0" r="9525" b="0"/>
            <wp:docPr id="22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5" cstate="print"/>
                    <a:srcRect/>
                    <a:stretch>
                      <a:fillRect/>
                    </a:stretch>
                  </pic:blipFill>
                  <pic:spPr bwMode="auto">
                    <a:xfrm>
                      <a:off x="0" y="0"/>
                      <a:ext cx="219075" cy="219075"/>
                    </a:xfrm>
                    <a:prstGeom prst="rect">
                      <a:avLst/>
                    </a:prstGeom>
                    <a:noFill/>
                    <a:ln w="9525">
                      <a:noFill/>
                      <a:miter lim="800000"/>
                      <a:headEnd/>
                      <a:tailEnd/>
                    </a:ln>
                  </pic:spPr>
                </pic:pic>
              </a:graphicData>
            </a:graphic>
          </wp:inline>
        </w:drawing>
      </w:r>
      <w:r>
        <w:rPr>
          <w:rFonts w:ascii="Times New Roman" w:hAnsi="Times New Roman"/>
        </w:rPr>
        <w:t>or “Economy setting point”</w:t>
      </w:r>
      <w:r>
        <w:rPr>
          <w:rFonts w:ascii="Times New Roman" w:hAnsi="Times New Roman" w:cs="Times New Roman"/>
          <w:noProof/>
          <w:lang w:val="tr-TR" w:eastAsia="tr-TR" w:bidi="ar-SA"/>
        </w:rPr>
        <w:drawing>
          <wp:inline distT="0" distB="0" distL="0" distR="0">
            <wp:extent cx="161925" cy="209550"/>
            <wp:effectExtent l="19050" t="0" r="9525" b="0"/>
            <wp:docPr id="22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6" cstate="print"/>
                    <a:srcRect/>
                    <a:stretch>
                      <a:fillRect/>
                    </a:stretch>
                  </pic:blipFill>
                  <pic:spPr bwMode="auto">
                    <a:xfrm>
                      <a:off x="0" y="0"/>
                      <a:ext cx="161925" cy="209550"/>
                    </a:xfrm>
                    <a:prstGeom prst="rect">
                      <a:avLst/>
                    </a:prstGeom>
                    <a:noFill/>
                    <a:ln w="9525">
                      <a:noFill/>
                      <a:miter lim="800000"/>
                      <a:headEnd/>
                      <a:tailEnd/>
                    </a:ln>
                  </pic:spPr>
                </pic:pic>
              </a:graphicData>
            </a:graphic>
          </wp:inline>
        </w:drawing>
      </w:r>
      <w:r>
        <w:rPr>
          <w:rFonts w:ascii="Times New Roman" w:hAnsi="Times New Roman"/>
        </w:rPr>
        <w:t xml:space="preserve"> </w:t>
      </w:r>
    </w:p>
    <w:p w:rsidR="00962D11" w:rsidRPr="000E365B" w:rsidRDefault="00962D11" w:rsidP="005240D9">
      <w:pPr>
        <w:numPr>
          <w:ilvl w:val="0"/>
          <w:numId w:val="3"/>
        </w:numPr>
        <w:autoSpaceDE w:val="0"/>
        <w:autoSpaceDN w:val="0"/>
        <w:adjustRightInd w:val="0"/>
        <w:spacing w:line="240" w:lineRule="auto"/>
        <w:ind w:left="0"/>
        <w:jc w:val="both"/>
        <w:rPr>
          <w:rFonts w:ascii="Times New Roman" w:hAnsi="Times New Roman" w:cs="Times New Roman"/>
        </w:rPr>
      </w:pPr>
      <w:r>
        <w:rPr>
          <w:rFonts w:ascii="Times New Roman" w:hAnsi="Times New Roman"/>
        </w:rPr>
        <w:t>Protective functions are active</w:t>
      </w:r>
    </w:p>
    <w:p w:rsidR="00962D11" w:rsidRPr="000E365B" w:rsidRDefault="00962D11" w:rsidP="005240D9">
      <w:pPr>
        <w:numPr>
          <w:ilvl w:val="0"/>
          <w:numId w:val="3"/>
        </w:numPr>
        <w:autoSpaceDE w:val="0"/>
        <w:autoSpaceDN w:val="0"/>
        <w:adjustRightInd w:val="0"/>
        <w:spacing w:line="240" w:lineRule="auto"/>
        <w:ind w:left="0"/>
        <w:jc w:val="both"/>
        <w:rPr>
          <w:rFonts w:ascii="Times New Roman" w:hAnsi="Times New Roman" w:cs="Times New Roman"/>
        </w:rPr>
      </w:pPr>
      <w:r>
        <w:rPr>
          <w:rFonts w:ascii="Times New Roman" w:hAnsi="Times New Roman"/>
        </w:rPr>
        <w:t>Automatic summer/winter switching (ECO functions)</w:t>
      </w:r>
    </w:p>
    <w:p w:rsidR="00962D11" w:rsidRPr="000E365B" w:rsidRDefault="00F41EEB" w:rsidP="00962D11">
      <w:pPr>
        <w:autoSpaceDE w:val="0"/>
        <w:autoSpaceDN w:val="0"/>
        <w:adjustRightInd w:val="0"/>
        <w:spacing w:line="240" w:lineRule="auto"/>
        <w:jc w:val="both"/>
        <w:rPr>
          <w:rFonts w:ascii="Times New Roman" w:hAnsi="Times New Roman" w:cs="Times New Roman"/>
        </w:rPr>
      </w:pPr>
      <w:r>
        <w:rPr>
          <w:rFonts w:ascii="Times New Roman" w:hAnsi="Times New Roman"/>
          <w:b/>
        </w:rPr>
        <w:t xml:space="preserve">2.1.2.Continuous operation </w:t>
      </w:r>
      <w:r>
        <w:rPr>
          <w:rFonts w:ascii="Times New Roman" w:hAnsi="Times New Roman" w:cs="Times New Roman"/>
          <w:noProof/>
          <w:lang w:val="tr-TR" w:eastAsia="tr-TR" w:bidi="ar-SA"/>
        </w:rPr>
        <w:drawing>
          <wp:inline distT="0" distB="0" distL="0" distR="0">
            <wp:extent cx="219075" cy="219075"/>
            <wp:effectExtent l="19050" t="0" r="9525" b="0"/>
            <wp:docPr id="23"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5" cstate="print"/>
                    <a:srcRect/>
                    <a:stretch>
                      <a:fillRect/>
                    </a:stretch>
                  </pic:blipFill>
                  <pic:spPr bwMode="auto">
                    <a:xfrm>
                      <a:off x="0" y="0"/>
                      <a:ext cx="219075" cy="219075"/>
                    </a:xfrm>
                    <a:prstGeom prst="rect">
                      <a:avLst/>
                    </a:prstGeom>
                    <a:noFill/>
                    <a:ln w="9525">
                      <a:noFill/>
                      <a:miter lim="800000"/>
                      <a:headEnd/>
                      <a:tailEnd/>
                    </a:ln>
                  </pic:spPr>
                </pic:pic>
              </a:graphicData>
            </a:graphic>
          </wp:inline>
        </w:drawing>
      </w:r>
      <w:r>
        <w:rPr>
          <w:rFonts w:ascii="Times New Roman" w:hAnsi="Times New Roman"/>
          <w:b/>
        </w:rPr>
        <w:t xml:space="preserve"> or </w:t>
      </w:r>
      <w:r>
        <w:rPr>
          <w:rFonts w:ascii="Times New Roman" w:hAnsi="Times New Roman" w:cs="Times New Roman"/>
          <w:b/>
          <w:bCs/>
          <w:noProof/>
          <w:lang w:val="tr-TR" w:eastAsia="tr-TR" w:bidi="ar-SA"/>
        </w:rPr>
        <w:drawing>
          <wp:inline distT="0" distB="0" distL="0" distR="0">
            <wp:extent cx="133350" cy="171450"/>
            <wp:effectExtent l="19050" t="0" r="0" b="0"/>
            <wp:docPr id="22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7" cstate="print"/>
                    <a:srcRect/>
                    <a:stretch>
                      <a:fillRect/>
                    </a:stretch>
                  </pic:blipFill>
                  <pic:spPr bwMode="auto">
                    <a:xfrm>
                      <a:off x="0" y="0"/>
                      <a:ext cx="133350" cy="171450"/>
                    </a:xfrm>
                    <a:prstGeom prst="rect">
                      <a:avLst/>
                    </a:prstGeom>
                    <a:noFill/>
                    <a:ln w="9525">
                      <a:noFill/>
                      <a:miter lim="800000"/>
                      <a:headEnd/>
                      <a:tailEnd/>
                    </a:ln>
                  </pic:spPr>
                </pic:pic>
              </a:graphicData>
            </a:graphic>
          </wp:inline>
        </w:drawing>
      </w:r>
      <w:r>
        <w:rPr>
          <w:rFonts w:ascii="Times New Roman" w:hAnsi="Times New Roman"/>
          <w:b/>
        </w:rPr>
        <w:t xml:space="preserve"> : </w:t>
      </w:r>
      <w:r>
        <w:rPr>
          <w:rFonts w:ascii="Times New Roman" w:hAnsi="Times New Roman"/>
        </w:rPr>
        <w:t>Continuous operation ensures that the room temperature remains at the specified operating level.</w:t>
      </w:r>
    </w:p>
    <w:p w:rsidR="00F41EEB" w:rsidRDefault="00F41EEB" w:rsidP="00F41EEB">
      <w:pPr>
        <w:autoSpaceDE w:val="0"/>
        <w:autoSpaceDN w:val="0"/>
        <w:adjustRightInd w:val="0"/>
        <w:spacing w:line="240" w:lineRule="auto"/>
        <w:jc w:val="both"/>
        <w:rPr>
          <w:rFonts w:ascii="Times New Roman" w:hAnsi="Times New Roman" w:cs="Times New Roman"/>
        </w:rPr>
      </w:pPr>
      <w:r>
        <w:rPr>
          <w:rFonts w:ascii="Times New Roman" w:hAnsi="Times New Roman"/>
        </w:rPr>
        <w:t xml:space="preserve">     </w:t>
      </w:r>
      <w:r>
        <w:rPr>
          <w:rFonts w:ascii="Times New Roman" w:hAnsi="Times New Roman" w:cs="Times New Roman"/>
          <w:noProof/>
          <w:lang w:val="tr-TR" w:eastAsia="tr-TR" w:bidi="ar-SA"/>
        </w:rPr>
        <w:drawing>
          <wp:inline distT="0" distB="0" distL="0" distR="0">
            <wp:extent cx="219075" cy="219075"/>
            <wp:effectExtent l="19050" t="0" r="9525" b="0"/>
            <wp:docPr id="2230" name="Resi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5" cstate="print"/>
                    <a:srcRect/>
                    <a:stretch>
                      <a:fillRect/>
                    </a:stretch>
                  </pic:blipFill>
                  <pic:spPr bwMode="auto">
                    <a:xfrm>
                      <a:off x="0" y="0"/>
                      <a:ext cx="219075" cy="219075"/>
                    </a:xfrm>
                    <a:prstGeom prst="rect">
                      <a:avLst/>
                    </a:prstGeom>
                    <a:noFill/>
                    <a:ln w="9525">
                      <a:noFill/>
                      <a:miter lim="800000"/>
                      <a:headEnd/>
                      <a:tailEnd/>
                    </a:ln>
                  </pic:spPr>
                </pic:pic>
              </a:graphicData>
            </a:graphic>
          </wp:inline>
        </w:drawing>
      </w:r>
      <w:r>
        <w:rPr>
          <w:rFonts w:ascii="Times New Roman" w:hAnsi="Times New Roman"/>
        </w:rPr>
        <w:t xml:space="preserve"> Heating at comfort level</w:t>
      </w:r>
    </w:p>
    <w:p w:rsidR="00962D11" w:rsidRPr="00F41EEB" w:rsidRDefault="00962D11" w:rsidP="005240D9">
      <w:pPr>
        <w:pStyle w:val="ListeParagraf"/>
        <w:numPr>
          <w:ilvl w:val="0"/>
          <w:numId w:val="18"/>
        </w:numPr>
        <w:autoSpaceDE w:val="0"/>
        <w:autoSpaceDN w:val="0"/>
        <w:adjustRightInd w:val="0"/>
        <w:spacing w:line="240" w:lineRule="auto"/>
        <w:jc w:val="both"/>
        <w:rPr>
          <w:rFonts w:ascii="Times New Roman" w:hAnsi="Times New Roman" w:cs="Times New Roman"/>
        </w:rPr>
      </w:pPr>
      <w:r>
        <w:rPr>
          <w:rFonts w:ascii="Times New Roman" w:hAnsi="Times New Roman"/>
        </w:rPr>
        <w:t>Heating at reduced value</w:t>
      </w:r>
    </w:p>
    <w:p w:rsidR="00F41EEB" w:rsidRPr="00A44C4D" w:rsidRDefault="00F41EEB" w:rsidP="00F41EEB">
      <w:pPr>
        <w:pStyle w:val="ListeParagraf"/>
        <w:autoSpaceDE w:val="0"/>
        <w:autoSpaceDN w:val="0"/>
        <w:adjustRightInd w:val="0"/>
        <w:spacing w:line="240" w:lineRule="auto"/>
        <w:jc w:val="both"/>
        <w:rPr>
          <w:rFonts w:ascii="Times New Roman" w:hAnsi="Times New Roman" w:cs="Times New Roman"/>
          <w:b/>
          <w:bCs/>
          <w:sz w:val="12"/>
          <w:szCs w:val="12"/>
        </w:rPr>
      </w:pPr>
    </w:p>
    <w:p w:rsidR="00A44C4D" w:rsidRDefault="00A44C4D">
      <w:pPr>
        <w:rPr>
          <w:rFonts w:ascii="Times New Roman" w:hAnsi="Times New Roman"/>
          <w:u w:val="single"/>
        </w:rPr>
      </w:pPr>
      <w:r>
        <w:rPr>
          <w:rFonts w:ascii="Times New Roman" w:hAnsi="Times New Roman"/>
          <w:u w:val="single"/>
        </w:rPr>
        <w:br w:type="page"/>
      </w:r>
    </w:p>
    <w:p w:rsidR="00962D11" w:rsidRPr="00A44C4D" w:rsidRDefault="00962D11" w:rsidP="00962D11">
      <w:pPr>
        <w:autoSpaceDE w:val="0"/>
        <w:autoSpaceDN w:val="0"/>
        <w:adjustRightInd w:val="0"/>
        <w:spacing w:line="240" w:lineRule="auto"/>
        <w:jc w:val="both"/>
        <w:rPr>
          <w:rFonts w:asciiTheme="majorBidi" w:hAnsiTheme="majorBidi" w:cstheme="majorBidi"/>
          <w:u w:val="single"/>
        </w:rPr>
      </w:pPr>
      <w:r w:rsidRPr="00A44C4D">
        <w:rPr>
          <w:rFonts w:asciiTheme="majorBidi" w:hAnsiTheme="majorBidi" w:cstheme="majorBidi"/>
          <w:u w:val="single"/>
        </w:rPr>
        <w:lastRenderedPageBreak/>
        <w:t>Features of the continuous operation:</w:t>
      </w:r>
    </w:p>
    <w:p w:rsidR="00962D11" w:rsidRPr="00A44C4D" w:rsidRDefault="00962D11" w:rsidP="00962D11">
      <w:pPr>
        <w:autoSpaceDE w:val="0"/>
        <w:autoSpaceDN w:val="0"/>
        <w:adjustRightInd w:val="0"/>
        <w:spacing w:line="240" w:lineRule="auto"/>
        <w:jc w:val="both"/>
        <w:rPr>
          <w:rFonts w:asciiTheme="majorBidi" w:hAnsiTheme="majorBidi" w:cstheme="majorBidi"/>
        </w:rPr>
      </w:pPr>
      <w:r w:rsidRPr="00A44C4D">
        <w:rPr>
          <w:rFonts w:asciiTheme="majorBidi" w:hAnsiTheme="majorBidi" w:cstheme="majorBidi"/>
        </w:rPr>
        <w:t>• Heating mode without time schedule</w:t>
      </w:r>
    </w:p>
    <w:p w:rsidR="00962D11" w:rsidRPr="00A44C4D" w:rsidRDefault="00962D11" w:rsidP="00962D11">
      <w:pPr>
        <w:autoSpaceDE w:val="0"/>
        <w:autoSpaceDN w:val="0"/>
        <w:adjustRightInd w:val="0"/>
        <w:spacing w:line="240" w:lineRule="auto"/>
        <w:jc w:val="both"/>
        <w:rPr>
          <w:rFonts w:asciiTheme="majorBidi" w:hAnsiTheme="majorBidi" w:cstheme="majorBidi"/>
        </w:rPr>
      </w:pPr>
      <w:r w:rsidRPr="00A44C4D">
        <w:rPr>
          <w:rFonts w:asciiTheme="majorBidi" w:hAnsiTheme="majorBidi" w:cstheme="majorBidi"/>
        </w:rPr>
        <w:t>• Protective functions are active</w:t>
      </w:r>
    </w:p>
    <w:p w:rsidR="00962D11" w:rsidRPr="00A44C4D" w:rsidRDefault="00962D11" w:rsidP="00962D11">
      <w:pPr>
        <w:autoSpaceDE w:val="0"/>
        <w:autoSpaceDN w:val="0"/>
        <w:adjustRightInd w:val="0"/>
        <w:spacing w:line="240" w:lineRule="auto"/>
        <w:jc w:val="both"/>
        <w:rPr>
          <w:rFonts w:asciiTheme="majorBidi" w:hAnsiTheme="majorBidi" w:cstheme="majorBidi"/>
        </w:rPr>
      </w:pPr>
      <w:r w:rsidRPr="00A44C4D">
        <w:rPr>
          <w:rFonts w:asciiTheme="majorBidi" w:hAnsiTheme="majorBidi" w:cstheme="majorBidi"/>
        </w:rPr>
        <w:t>• 24-hour heating limit is not active at Automatic summer/winter switching (ECO functions) and Continuous operation with comfort level</w:t>
      </w:r>
    </w:p>
    <w:p w:rsidR="00962D11" w:rsidRPr="00A44C4D" w:rsidRDefault="00F41EEB" w:rsidP="00962D11">
      <w:pPr>
        <w:autoSpaceDE w:val="0"/>
        <w:autoSpaceDN w:val="0"/>
        <w:adjustRightInd w:val="0"/>
        <w:spacing w:line="240" w:lineRule="auto"/>
        <w:jc w:val="both"/>
        <w:rPr>
          <w:rFonts w:asciiTheme="majorBidi" w:hAnsiTheme="majorBidi" w:cstheme="majorBidi"/>
        </w:rPr>
      </w:pPr>
      <w:r w:rsidRPr="00A44C4D">
        <w:rPr>
          <w:rFonts w:asciiTheme="majorBidi" w:hAnsiTheme="majorBidi" w:cstheme="majorBidi"/>
          <w:b/>
        </w:rPr>
        <w:t xml:space="preserve">2.1.3.Protection </w:t>
      </w:r>
      <w:r w:rsidRPr="00A44C4D">
        <w:rPr>
          <w:rFonts w:asciiTheme="majorBidi" w:hAnsiTheme="majorBidi" w:cstheme="majorBidi"/>
          <w:b/>
          <w:bCs/>
          <w:noProof/>
          <w:lang w:val="tr-TR" w:eastAsia="tr-TR" w:bidi="ar-SA"/>
        </w:rPr>
        <w:drawing>
          <wp:inline distT="0" distB="0" distL="0" distR="0">
            <wp:extent cx="219075" cy="276225"/>
            <wp:effectExtent l="19050" t="0" r="9525" b="0"/>
            <wp:docPr id="2232" name="Resim 2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8" cstate="print"/>
                    <a:srcRect/>
                    <a:stretch>
                      <a:fillRect/>
                    </a:stretch>
                  </pic:blipFill>
                  <pic:spPr bwMode="auto">
                    <a:xfrm>
                      <a:off x="0" y="0"/>
                      <a:ext cx="219075" cy="276225"/>
                    </a:xfrm>
                    <a:prstGeom prst="rect">
                      <a:avLst/>
                    </a:prstGeom>
                    <a:noFill/>
                    <a:ln w="9525">
                      <a:noFill/>
                      <a:miter lim="800000"/>
                      <a:headEnd/>
                      <a:tailEnd/>
                    </a:ln>
                  </pic:spPr>
                </pic:pic>
              </a:graphicData>
            </a:graphic>
          </wp:inline>
        </w:drawing>
      </w:r>
      <w:r w:rsidRPr="00A44C4D">
        <w:rPr>
          <w:rFonts w:asciiTheme="majorBidi" w:hAnsiTheme="majorBidi" w:cstheme="majorBidi"/>
          <w:b/>
        </w:rPr>
        <w:t xml:space="preserve"> or Off: </w:t>
      </w:r>
      <w:r w:rsidRPr="00A44C4D">
        <w:rPr>
          <w:rFonts w:asciiTheme="majorBidi" w:hAnsiTheme="majorBidi" w:cstheme="majorBidi"/>
        </w:rPr>
        <w:t>Heating system is off during the operation of the protection mode, but protection against frost (freezing protection temperature) is active if there is no power error.</w:t>
      </w:r>
    </w:p>
    <w:p w:rsidR="00962D11" w:rsidRPr="00A44C4D" w:rsidRDefault="00962D11" w:rsidP="00962D11">
      <w:pPr>
        <w:autoSpaceDE w:val="0"/>
        <w:autoSpaceDN w:val="0"/>
        <w:adjustRightInd w:val="0"/>
        <w:spacing w:line="240" w:lineRule="auto"/>
        <w:jc w:val="both"/>
        <w:rPr>
          <w:rFonts w:asciiTheme="majorBidi" w:hAnsiTheme="majorBidi" w:cstheme="majorBidi"/>
          <w:u w:val="single"/>
        </w:rPr>
      </w:pPr>
      <w:r w:rsidRPr="00A44C4D">
        <w:rPr>
          <w:rFonts w:asciiTheme="majorBidi" w:hAnsiTheme="majorBidi" w:cstheme="majorBidi"/>
          <w:u w:val="single"/>
        </w:rPr>
        <w:t>Features of the protection mode:</w:t>
      </w:r>
    </w:p>
    <w:p w:rsidR="00962D11" w:rsidRPr="00A44C4D" w:rsidRDefault="00962D11" w:rsidP="00962D11">
      <w:pPr>
        <w:autoSpaceDE w:val="0"/>
        <w:autoSpaceDN w:val="0"/>
        <w:adjustRightInd w:val="0"/>
        <w:spacing w:line="240" w:lineRule="auto"/>
        <w:jc w:val="both"/>
        <w:rPr>
          <w:rFonts w:asciiTheme="majorBidi" w:hAnsiTheme="majorBidi" w:cstheme="majorBidi"/>
        </w:rPr>
      </w:pPr>
      <w:r w:rsidRPr="00A44C4D">
        <w:rPr>
          <w:rFonts w:asciiTheme="majorBidi" w:hAnsiTheme="majorBidi" w:cstheme="majorBidi"/>
        </w:rPr>
        <w:t>• Heating off</w:t>
      </w:r>
    </w:p>
    <w:p w:rsidR="00962D11" w:rsidRPr="00A44C4D" w:rsidRDefault="00962D11" w:rsidP="00962D11">
      <w:pPr>
        <w:autoSpaceDE w:val="0"/>
        <w:autoSpaceDN w:val="0"/>
        <w:adjustRightInd w:val="0"/>
        <w:spacing w:line="240" w:lineRule="auto"/>
        <w:jc w:val="both"/>
        <w:rPr>
          <w:rFonts w:asciiTheme="majorBidi" w:hAnsiTheme="majorBidi" w:cstheme="majorBidi"/>
        </w:rPr>
      </w:pPr>
      <w:r w:rsidRPr="00A44C4D">
        <w:rPr>
          <w:rFonts w:asciiTheme="majorBidi" w:hAnsiTheme="majorBidi" w:cstheme="majorBidi"/>
        </w:rPr>
        <w:t>• Temperature as per freezing protection</w:t>
      </w:r>
    </w:p>
    <w:p w:rsidR="00962D11" w:rsidRPr="00A44C4D" w:rsidRDefault="00962D11" w:rsidP="00962D11">
      <w:pPr>
        <w:autoSpaceDE w:val="0"/>
        <w:autoSpaceDN w:val="0"/>
        <w:adjustRightInd w:val="0"/>
        <w:spacing w:line="240" w:lineRule="auto"/>
        <w:jc w:val="both"/>
        <w:rPr>
          <w:rFonts w:asciiTheme="majorBidi" w:hAnsiTheme="majorBidi" w:cstheme="majorBidi"/>
        </w:rPr>
      </w:pPr>
      <w:r w:rsidRPr="00A44C4D">
        <w:rPr>
          <w:rFonts w:asciiTheme="majorBidi" w:hAnsiTheme="majorBidi" w:cstheme="majorBidi"/>
        </w:rPr>
        <w:t>• Protective functions are active</w:t>
      </w:r>
    </w:p>
    <w:p w:rsidR="00962D11" w:rsidRPr="00A44C4D" w:rsidRDefault="00962D11" w:rsidP="00962D11">
      <w:pPr>
        <w:autoSpaceDE w:val="0"/>
        <w:autoSpaceDN w:val="0"/>
        <w:adjustRightInd w:val="0"/>
        <w:spacing w:line="240" w:lineRule="auto"/>
        <w:jc w:val="both"/>
        <w:rPr>
          <w:rFonts w:asciiTheme="majorBidi" w:hAnsiTheme="majorBidi" w:cstheme="majorBidi"/>
        </w:rPr>
      </w:pPr>
      <w:r w:rsidRPr="00A44C4D">
        <w:rPr>
          <w:rFonts w:asciiTheme="majorBidi" w:hAnsiTheme="majorBidi" w:cstheme="majorBidi"/>
        </w:rPr>
        <w:t>• Automatic summer/winter switching (ECO functions) and automatic 24-hour heating limit are active</w:t>
      </w:r>
    </w:p>
    <w:p w:rsidR="00962D11" w:rsidRPr="00A44C4D" w:rsidRDefault="00F41EEB" w:rsidP="00962D11">
      <w:pPr>
        <w:autoSpaceDE w:val="0"/>
        <w:autoSpaceDN w:val="0"/>
        <w:adjustRightInd w:val="0"/>
        <w:spacing w:line="240" w:lineRule="auto"/>
        <w:jc w:val="both"/>
        <w:rPr>
          <w:rFonts w:asciiTheme="majorBidi" w:hAnsiTheme="majorBidi" w:cstheme="majorBidi"/>
        </w:rPr>
      </w:pPr>
      <w:r w:rsidRPr="00A44C4D">
        <w:rPr>
          <w:rFonts w:asciiTheme="majorBidi" w:hAnsiTheme="majorBidi" w:cstheme="majorBidi"/>
          <w:b/>
        </w:rPr>
        <w:t xml:space="preserve">2.2.Selection of the Winter Mode </w:t>
      </w:r>
      <w:r w:rsidRPr="00A44C4D">
        <w:rPr>
          <w:rFonts w:asciiTheme="majorBidi" w:hAnsiTheme="majorBidi" w:cstheme="majorBidi"/>
          <w:b/>
          <w:bCs/>
          <w:noProof/>
          <w:lang w:val="tr-TR" w:eastAsia="tr-TR" w:bidi="ar-SA"/>
        </w:rPr>
        <w:drawing>
          <wp:inline distT="0" distB="0" distL="0" distR="0">
            <wp:extent cx="219075" cy="219075"/>
            <wp:effectExtent l="19050" t="0" r="9525" b="0"/>
            <wp:docPr id="2233" name="Resim 2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9" cstate="print"/>
                    <a:srcRect/>
                    <a:stretch>
                      <a:fillRect/>
                    </a:stretch>
                  </pic:blipFill>
                  <pic:spPr bwMode="auto">
                    <a:xfrm>
                      <a:off x="0" y="0"/>
                      <a:ext cx="219075" cy="219075"/>
                    </a:xfrm>
                    <a:prstGeom prst="rect">
                      <a:avLst/>
                    </a:prstGeom>
                    <a:noFill/>
                    <a:ln w="9525">
                      <a:noFill/>
                      <a:miter lim="800000"/>
                      <a:headEnd/>
                      <a:tailEnd/>
                    </a:ln>
                  </pic:spPr>
                </pic:pic>
              </a:graphicData>
            </a:graphic>
          </wp:inline>
        </w:drawing>
      </w:r>
      <w:r w:rsidRPr="00A44C4D">
        <w:rPr>
          <w:rFonts w:asciiTheme="majorBidi" w:hAnsiTheme="majorBidi" w:cstheme="majorBidi"/>
          <w:b/>
        </w:rPr>
        <w:t xml:space="preserve">: </w:t>
      </w:r>
      <w:r w:rsidRPr="00A44C4D">
        <w:rPr>
          <w:rFonts w:asciiTheme="majorBidi" w:hAnsiTheme="majorBidi" w:cstheme="majorBidi"/>
        </w:rPr>
        <w:t>Winter mode is selected using the Winter button. Selection is indicated by the setting bar under the relevant symbol.</w:t>
      </w:r>
    </w:p>
    <w:p w:rsidR="00962D11" w:rsidRPr="00A44C4D" w:rsidRDefault="00962D11" w:rsidP="00962D11">
      <w:pPr>
        <w:autoSpaceDE w:val="0"/>
        <w:autoSpaceDN w:val="0"/>
        <w:adjustRightInd w:val="0"/>
        <w:spacing w:line="240" w:lineRule="auto"/>
        <w:jc w:val="both"/>
        <w:rPr>
          <w:rFonts w:asciiTheme="majorBidi" w:hAnsiTheme="majorBidi" w:cstheme="majorBidi"/>
        </w:rPr>
      </w:pPr>
      <w:r w:rsidRPr="00A44C4D">
        <w:rPr>
          <w:rFonts w:asciiTheme="majorBidi" w:hAnsiTheme="majorBidi" w:cstheme="majorBidi"/>
          <w:noProof/>
          <w:lang w:val="tr-TR" w:eastAsia="tr-TR" w:bidi="ar-SA"/>
        </w:rPr>
        <w:drawing>
          <wp:inline distT="0" distB="0" distL="0" distR="0">
            <wp:extent cx="790575" cy="523875"/>
            <wp:effectExtent l="19050" t="0" r="9525" b="0"/>
            <wp:docPr id="2234" name="Resim 2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0" cstate="print"/>
                    <a:srcRect/>
                    <a:stretch>
                      <a:fillRect/>
                    </a:stretch>
                  </pic:blipFill>
                  <pic:spPr bwMode="auto">
                    <a:xfrm>
                      <a:off x="0" y="0"/>
                      <a:ext cx="790575" cy="523875"/>
                    </a:xfrm>
                    <a:prstGeom prst="rect">
                      <a:avLst/>
                    </a:prstGeom>
                    <a:noFill/>
                    <a:ln w="9525">
                      <a:noFill/>
                      <a:miter lim="800000"/>
                      <a:headEnd/>
                      <a:tailEnd/>
                    </a:ln>
                  </pic:spPr>
                </pic:pic>
              </a:graphicData>
            </a:graphic>
          </wp:inline>
        </w:drawing>
      </w:r>
    </w:p>
    <w:p w:rsidR="00962D11" w:rsidRPr="00A44C4D" w:rsidRDefault="00F41EEB" w:rsidP="00962D11">
      <w:pPr>
        <w:autoSpaceDE w:val="0"/>
        <w:autoSpaceDN w:val="0"/>
        <w:adjustRightInd w:val="0"/>
        <w:spacing w:line="240" w:lineRule="auto"/>
        <w:jc w:val="both"/>
        <w:rPr>
          <w:rFonts w:asciiTheme="majorBidi" w:hAnsiTheme="majorBidi" w:cstheme="majorBidi"/>
        </w:rPr>
      </w:pPr>
      <w:r w:rsidRPr="00A44C4D">
        <w:rPr>
          <w:rFonts w:asciiTheme="majorBidi" w:hAnsiTheme="majorBidi" w:cstheme="majorBidi"/>
          <w:b/>
        </w:rPr>
        <w:t xml:space="preserve">2.2.1.Winter Mode: </w:t>
      </w:r>
      <w:r w:rsidRPr="00A44C4D">
        <w:rPr>
          <w:rFonts w:asciiTheme="majorBidi" w:hAnsiTheme="majorBidi" w:cstheme="majorBidi"/>
        </w:rPr>
        <w:t>Winter mode allows the control of the room temperature as per the time schedule.</w:t>
      </w:r>
    </w:p>
    <w:p w:rsidR="00962D11" w:rsidRPr="00A44C4D" w:rsidRDefault="00962D11" w:rsidP="00962D11">
      <w:pPr>
        <w:autoSpaceDE w:val="0"/>
        <w:autoSpaceDN w:val="0"/>
        <w:adjustRightInd w:val="0"/>
        <w:spacing w:line="240" w:lineRule="auto"/>
        <w:jc w:val="both"/>
        <w:rPr>
          <w:rFonts w:asciiTheme="majorBidi" w:hAnsiTheme="majorBidi" w:cstheme="majorBidi"/>
          <w:u w:val="single"/>
        </w:rPr>
      </w:pPr>
      <w:r w:rsidRPr="00A44C4D">
        <w:rPr>
          <w:rFonts w:asciiTheme="majorBidi" w:hAnsiTheme="majorBidi" w:cstheme="majorBidi"/>
          <w:u w:val="single"/>
        </w:rPr>
        <w:t>Features of the winter mode:</w:t>
      </w:r>
    </w:p>
    <w:p w:rsidR="00962D11" w:rsidRPr="00A44C4D" w:rsidRDefault="00962D11" w:rsidP="005240D9">
      <w:pPr>
        <w:numPr>
          <w:ilvl w:val="0"/>
          <w:numId w:val="5"/>
        </w:numPr>
        <w:autoSpaceDE w:val="0"/>
        <w:autoSpaceDN w:val="0"/>
        <w:adjustRightInd w:val="0"/>
        <w:spacing w:after="0" w:line="240" w:lineRule="auto"/>
        <w:ind w:left="0"/>
        <w:jc w:val="both"/>
        <w:rPr>
          <w:rFonts w:asciiTheme="majorBidi" w:hAnsiTheme="majorBidi" w:cstheme="majorBidi"/>
        </w:rPr>
      </w:pPr>
      <w:r w:rsidRPr="00A44C4D">
        <w:rPr>
          <w:rFonts w:asciiTheme="majorBidi" w:hAnsiTheme="majorBidi" w:cstheme="majorBidi"/>
        </w:rPr>
        <w:t>Manual winter mode</w:t>
      </w:r>
    </w:p>
    <w:p w:rsidR="00962D11" w:rsidRPr="00A44C4D" w:rsidRDefault="00962D11" w:rsidP="005240D9">
      <w:pPr>
        <w:numPr>
          <w:ilvl w:val="0"/>
          <w:numId w:val="5"/>
        </w:numPr>
        <w:autoSpaceDE w:val="0"/>
        <w:autoSpaceDN w:val="0"/>
        <w:adjustRightInd w:val="0"/>
        <w:spacing w:after="0" w:line="240" w:lineRule="auto"/>
        <w:ind w:left="0"/>
        <w:jc w:val="both"/>
        <w:rPr>
          <w:rFonts w:asciiTheme="majorBidi" w:hAnsiTheme="majorBidi" w:cstheme="majorBidi"/>
        </w:rPr>
      </w:pPr>
      <w:r w:rsidRPr="00A44C4D">
        <w:rPr>
          <w:rFonts w:asciiTheme="majorBidi" w:hAnsiTheme="majorBidi" w:cstheme="majorBidi"/>
        </w:rPr>
        <w:t>Time scheduled winter mode</w:t>
      </w:r>
    </w:p>
    <w:p w:rsidR="00962D11" w:rsidRPr="00A44C4D" w:rsidRDefault="00962D11" w:rsidP="005240D9">
      <w:pPr>
        <w:numPr>
          <w:ilvl w:val="0"/>
          <w:numId w:val="5"/>
        </w:numPr>
        <w:autoSpaceDE w:val="0"/>
        <w:autoSpaceDN w:val="0"/>
        <w:adjustRightInd w:val="0"/>
        <w:spacing w:after="0" w:line="240" w:lineRule="auto"/>
        <w:ind w:left="0"/>
        <w:jc w:val="both"/>
        <w:rPr>
          <w:rFonts w:asciiTheme="majorBidi" w:hAnsiTheme="majorBidi" w:cstheme="majorBidi"/>
        </w:rPr>
      </w:pPr>
      <w:r w:rsidRPr="00A44C4D">
        <w:rPr>
          <w:rFonts w:asciiTheme="majorBidi" w:hAnsiTheme="majorBidi" w:cstheme="majorBidi"/>
        </w:rPr>
        <w:t>Temperature setting determined as per “Comfort Winter Level”</w:t>
      </w:r>
    </w:p>
    <w:p w:rsidR="00962D11" w:rsidRPr="00A44C4D" w:rsidRDefault="00962D11" w:rsidP="005240D9">
      <w:pPr>
        <w:numPr>
          <w:ilvl w:val="0"/>
          <w:numId w:val="5"/>
        </w:numPr>
        <w:autoSpaceDE w:val="0"/>
        <w:autoSpaceDN w:val="0"/>
        <w:adjustRightInd w:val="0"/>
        <w:spacing w:after="0" w:line="240" w:lineRule="auto"/>
        <w:ind w:left="0"/>
        <w:jc w:val="both"/>
        <w:rPr>
          <w:rFonts w:asciiTheme="majorBidi" w:hAnsiTheme="majorBidi" w:cstheme="majorBidi"/>
        </w:rPr>
      </w:pPr>
      <w:r w:rsidRPr="00A44C4D">
        <w:rPr>
          <w:rFonts w:asciiTheme="majorBidi" w:hAnsiTheme="majorBidi" w:cstheme="majorBidi"/>
        </w:rPr>
        <w:t>Protective functions are active</w:t>
      </w:r>
    </w:p>
    <w:p w:rsidR="00962D11" w:rsidRPr="00A44C4D" w:rsidRDefault="00962D11" w:rsidP="005240D9">
      <w:pPr>
        <w:numPr>
          <w:ilvl w:val="0"/>
          <w:numId w:val="5"/>
        </w:numPr>
        <w:autoSpaceDE w:val="0"/>
        <w:autoSpaceDN w:val="0"/>
        <w:adjustRightInd w:val="0"/>
        <w:spacing w:after="0" w:line="240" w:lineRule="auto"/>
        <w:ind w:left="0"/>
        <w:jc w:val="both"/>
        <w:rPr>
          <w:rFonts w:asciiTheme="majorBidi" w:hAnsiTheme="majorBidi" w:cstheme="majorBidi"/>
        </w:rPr>
      </w:pPr>
      <w:r w:rsidRPr="00A44C4D">
        <w:rPr>
          <w:rFonts w:asciiTheme="majorBidi" w:hAnsiTheme="majorBidi" w:cstheme="majorBidi"/>
        </w:rPr>
        <w:t>Automatic summer/winter switching is active</w:t>
      </w:r>
    </w:p>
    <w:p w:rsidR="00962D11" w:rsidRPr="00A44C4D" w:rsidRDefault="00962D11" w:rsidP="005240D9">
      <w:pPr>
        <w:numPr>
          <w:ilvl w:val="0"/>
          <w:numId w:val="5"/>
        </w:numPr>
        <w:autoSpaceDE w:val="0"/>
        <w:autoSpaceDN w:val="0"/>
        <w:adjustRightInd w:val="0"/>
        <w:spacing w:after="0" w:line="240" w:lineRule="auto"/>
        <w:ind w:left="0"/>
        <w:jc w:val="both"/>
        <w:rPr>
          <w:rFonts w:asciiTheme="majorBidi" w:hAnsiTheme="majorBidi" w:cstheme="majorBidi"/>
        </w:rPr>
      </w:pPr>
      <w:r w:rsidRPr="00A44C4D">
        <w:rPr>
          <w:rFonts w:asciiTheme="majorBidi" w:hAnsiTheme="majorBidi" w:cstheme="majorBidi"/>
        </w:rPr>
        <w:t>Summer compensation</w:t>
      </w:r>
    </w:p>
    <w:p w:rsidR="00962D11" w:rsidRPr="00A44C4D" w:rsidRDefault="00962D11" w:rsidP="00962D11">
      <w:pPr>
        <w:autoSpaceDE w:val="0"/>
        <w:autoSpaceDN w:val="0"/>
        <w:adjustRightInd w:val="0"/>
        <w:spacing w:line="240" w:lineRule="auto"/>
        <w:jc w:val="both"/>
        <w:rPr>
          <w:rFonts w:asciiTheme="majorBidi" w:hAnsiTheme="majorBidi" w:cstheme="majorBidi"/>
          <w:b/>
          <w:bCs/>
        </w:rPr>
      </w:pPr>
    </w:p>
    <w:p w:rsidR="00BF299D" w:rsidRPr="00A44C4D" w:rsidRDefault="00F41EEB" w:rsidP="00962D11">
      <w:pPr>
        <w:autoSpaceDE w:val="0"/>
        <w:autoSpaceDN w:val="0"/>
        <w:adjustRightInd w:val="0"/>
        <w:spacing w:line="240" w:lineRule="auto"/>
        <w:jc w:val="both"/>
        <w:rPr>
          <w:rFonts w:asciiTheme="majorBidi" w:hAnsiTheme="majorBidi" w:cstheme="majorBidi"/>
          <w:b/>
          <w:bCs/>
        </w:rPr>
      </w:pPr>
      <w:r w:rsidRPr="00A44C4D">
        <w:rPr>
          <w:rFonts w:asciiTheme="majorBidi" w:hAnsiTheme="majorBidi" w:cstheme="majorBidi"/>
          <w:b/>
        </w:rPr>
        <w:t xml:space="preserve">2.2.2 Freezing Protection: </w:t>
      </w:r>
      <w:r w:rsidRPr="00A44C4D">
        <w:rPr>
          <w:rFonts w:asciiTheme="majorBidi" w:hAnsiTheme="majorBidi" w:cstheme="majorBidi"/>
        </w:rPr>
        <w:t xml:space="preserve"> When the water temperature of the heating circuit is dropped too much, the protection system integrated to the boiler is started. If the water temperature is below 4°C, the boiler is turned on. If the water temperature rises above 10°C, the boiler switches off and the heating circuit pump runs for a short period after that.</w:t>
      </w:r>
    </w:p>
    <w:p w:rsidR="00962D11" w:rsidRPr="00A44C4D" w:rsidRDefault="00A44C4D" w:rsidP="00962D11">
      <w:pPr>
        <w:autoSpaceDE w:val="0"/>
        <w:autoSpaceDN w:val="0"/>
        <w:adjustRightInd w:val="0"/>
        <w:spacing w:line="240" w:lineRule="auto"/>
        <w:jc w:val="both"/>
        <w:rPr>
          <w:rFonts w:asciiTheme="majorBidi" w:hAnsiTheme="majorBidi" w:cstheme="majorBidi"/>
        </w:rPr>
      </w:pPr>
      <w:r w:rsidRPr="00A44C4D">
        <w:rPr>
          <w:rFonts w:asciiTheme="majorBidi" w:hAnsiTheme="majorBidi" w:cstheme="majorBidi"/>
          <w:b/>
          <w:bCs/>
          <w:noProof/>
          <w:lang w:val="tr-TR" w:eastAsia="tr-TR" w:bidi="ar-SA"/>
        </w:rPr>
        <w:drawing>
          <wp:anchor distT="0" distB="0" distL="114300" distR="114300" simplePos="0" relativeHeight="251656192" behindDoc="0" locked="0" layoutInCell="1" allowOverlap="1">
            <wp:simplePos x="0" y="0"/>
            <wp:positionH relativeFrom="column">
              <wp:posOffset>24130</wp:posOffset>
            </wp:positionH>
            <wp:positionV relativeFrom="paragraph">
              <wp:posOffset>163830</wp:posOffset>
            </wp:positionV>
            <wp:extent cx="290195" cy="265430"/>
            <wp:effectExtent l="19050" t="0" r="0" b="0"/>
            <wp:wrapThrough wrapText="bothSides">
              <wp:wrapPolygon edited="0">
                <wp:start x="-1418" y="0"/>
                <wp:lineTo x="-1418" y="20153"/>
                <wp:lineTo x="21269" y="20153"/>
                <wp:lineTo x="21269" y="0"/>
                <wp:lineTo x="-1418" y="0"/>
              </wp:wrapPolygon>
            </wp:wrapThrough>
            <wp:docPr id="29" name="Resim 2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1" cstate="print"/>
                    <a:srcRect/>
                    <a:stretch>
                      <a:fillRect/>
                    </a:stretch>
                  </pic:blipFill>
                  <pic:spPr bwMode="auto">
                    <a:xfrm>
                      <a:off x="0" y="0"/>
                      <a:ext cx="290195" cy="265430"/>
                    </a:xfrm>
                    <a:prstGeom prst="rect">
                      <a:avLst/>
                    </a:prstGeom>
                    <a:noFill/>
                    <a:ln w="9525">
                      <a:noFill/>
                      <a:miter lim="800000"/>
                      <a:headEnd/>
                      <a:tailEnd/>
                    </a:ln>
                  </pic:spPr>
                </pic:pic>
              </a:graphicData>
            </a:graphic>
          </wp:anchor>
        </w:drawing>
      </w:r>
      <w:r w:rsidR="00387D09" w:rsidRPr="00A44C4D">
        <w:rPr>
          <w:rFonts w:asciiTheme="majorBidi" w:hAnsiTheme="majorBidi" w:cstheme="majorBidi"/>
          <w:b/>
        </w:rPr>
        <w:t xml:space="preserve">3.3.Selection of DHW (Domestic hot water) heating mode: </w:t>
      </w:r>
      <w:r w:rsidR="00387D09" w:rsidRPr="00A44C4D">
        <w:rPr>
          <w:rFonts w:asciiTheme="majorBidi" w:hAnsiTheme="majorBidi" w:cstheme="majorBidi"/>
        </w:rPr>
        <w:t>The button indicated is used to switch DHW heating mode on or off. Selection is indicated by the setting bar under the relevant symbol.</w:t>
      </w:r>
      <w:r w:rsidR="00387D09" w:rsidRPr="00A44C4D">
        <w:rPr>
          <w:rFonts w:asciiTheme="majorBidi" w:hAnsiTheme="majorBidi" w:cstheme="majorBidi"/>
          <w:b/>
          <w:noProof/>
        </w:rPr>
        <w:t xml:space="preserve"> </w:t>
      </w:r>
    </w:p>
    <w:p w:rsidR="00962D11" w:rsidRPr="00A44C4D" w:rsidRDefault="00387D09" w:rsidP="00962D11">
      <w:pPr>
        <w:autoSpaceDE w:val="0"/>
        <w:autoSpaceDN w:val="0"/>
        <w:adjustRightInd w:val="0"/>
        <w:spacing w:line="240" w:lineRule="auto"/>
        <w:jc w:val="both"/>
        <w:rPr>
          <w:rFonts w:asciiTheme="majorBidi" w:hAnsiTheme="majorBidi" w:cstheme="majorBidi"/>
        </w:rPr>
      </w:pPr>
      <w:r w:rsidRPr="00A44C4D">
        <w:rPr>
          <w:rFonts w:asciiTheme="majorBidi" w:hAnsiTheme="majorBidi" w:cstheme="majorBidi"/>
          <w:b/>
        </w:rPr>
        <w:t xml:space="preserve">DHW heating mode </w:t>
      </w:r>
    </w:p>
    <w:p w:rsidR="00962D11" w:rsidRPr="00A44C4D" w:rsidRDefault="00962D11" w:rsidP="00962D11">
      <w:pPr>
        <w:autoSpaceDE w:val="0"/>
        <w:autoSpaceDN w:val="0"/>
        <w:adjustRightInd w:val="0"/>
        <w:spacing w:line="240" w:lineRule="auto"/>
        <w:jc w:val="both"/>
        <w:rPr>
          <w:rFonts w:asciiTheme="majorBidi" w:hAnsiTheme="majorBidi" w:cstheme="majorBidi"/>
        </w:rPr>
      </w:pPr>
      <w:r w:rsidRPr="00A44C4D">
        <w:rPr>
          <w:rFonts w:asciiTheme="majorBidi" w:hAnsiTheme="majorBidi" w:cstheme="majorBidi"/>
        </w:rPr>
        <w:t>• ON: DHW is heated as per the selected switching schedule.</w:t>
      </w:r>
    </w:p>
    <w:p w:rsidR="00962D11" w:rsidRPr="00A44C4D" w:rsidRDefault="00962D11" w:rsidP="00962D11">
      <w:pPr>
        <w:autoSpaceDE w:val="0"/>
        <w:autoSpaceDN w:val="0"/>
        <w:adjustRightInd w:val="0"/>
        <w:spacing w:line="240" w:lineRule="auto"/>
        <w:jc w:val="both"/>
        <w:rPr>
          <w:rFonts w:asciiTheme="majorBidi" w:hAnsiTheme="majorBidi" w:cstheme="majorBidi"/>
        </w:rPr>
      </w:pPr>
      <w:r w:rsidRPr="00A44C4D">
        <w:rPr>
          <w:rFonts w:asciiTheme="majorBidi" w:hAnsiTheme="majorBidi" w:cstheme="majorBidi"/>
        </w:rPr>
        <w:t>• OFF: DHW heating is turned off. However, protective functions are active.</w:t>
      </w:r>
    </w:p>
    <w:p w:rsidR="00962D11" w:rsidRPr="000E365B" w:rsidRDefault="00962D11" w:rsidP="00962D11">
      <w:pPr>
        <w:tabs>
          <w:tab w:val="left" w:pos="9356"/>
        </w:tabs>
        <w:spacing w:line="240" w:lineRule="auto"/>
        <w:jc w:val="both"/>
        <w:rPr>
          <w:rFonts w:ascii="Times New Roman" w:hAnsi="Times New Roman" w:cs="Times New Roman"/>
        </w:rPr>
      </w:pPr>
      <w:r>
        <w:rPr>
          <w:rFonts w:ascii="Times New Roman" w:hAnsi="Times New Roman" w:cs="Times New Roman"/>
          <w:noProof/>
          <w:lang w:val="tr-TR" w:eastAsia="tr-TR" w:bidi="ar-SA"/>
        </w:rPr>
        <w:lastRenderedPageBreak/>
        <w:drawing>
          <wp:inline distT="0" distB="0" distL="0" distR="0">
            <wp:extent cx="828675" cy="657225"/>
            <wp:effectExtent l="19050" t="0" r="9525" b="0"/>
            <wp:docPr id="2236" name="Resim 2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3"/>
                    <pic:cNvPicPr>
                      <a:picLocks noChangeAspect="1" noChangeArrowheads="1"/>
                    </pic:cNvPicPr>
                  </pic:nvPicPr>
                  <pic:blipFill>
                    <a:blip r:embed="rId52" cstate="print"/>
                    <a:srcRect/>
                    <a:stretch>
                      <a:fillRect/>
                    </a:stretch>
                  </pic:blipFill>
                  <pic:spPr bwMode="auto">
                    <a:xfrm>
                      <a:off x="0" y="0"/>
                      <a:ext cx="828675" cy="657225"/>
                    </a:xfrm>
                    <a:prstGeom prst="rect">
                      <a:avLst/>
                    </a:prstGeom>
                    <a:noFill/>
                    <a:ln w="9525">
                      <a:noFill/>
                      <a:miter lim="800000"/>
                      <a:headEnd/>
                      <a:tailEnd/>
                    </a:ln>
                  </pic:spPr>
                </pic:pic>
              </a:graphicData>
            </a:graphic>
          </wp:inline>
        </w:drawing>
      </w:r>
    </w:p>
    <w:p w:rsidR="00962D11" w:rsidRPr="000E365B" w:rsidRDefault="00962D11" w:rsidP="00962D11">
      <w:pPr>
        <w:autoSpaceDE w:val="0"/>
        <w:autoSpaceDN w:val="0"/>
        <w:adjustRightInd w:val="0"/>
        <w:spacing w:line="240" w:lineRule="auto"/>
        <w:jc w:val="both"/>
        <w:rPr>
          <w:rFonts w:ascii="Times New Roman" w:hAnsi="Times New Roman" w:cs="Times New Roman"/>
          <w:b/>
          <w:bCs/>
        </w:rPr>
      </w:pPr>
      <w:r>
        <w:rPr>
          <w:rFonts w:ascii="Times New Roman" w:hAnsi="Times New Roman"/>
          <w:b/>
        </w:rPr>
        <w:t>DHW key</w:t>
      </w:r>
    </w:p>
    <w:p w:rsidR="00962D11" w:rsidRPr="000E365B" w:rsidRDefault="00962D11" w:rsidP="00962D11">
      <w:pPr>
        <w:autoSpaceDE w:val="0"/>
        <w:autoSpaceDN w:val="0"/>
        <w:adjustRightInd w:val="0"/>
        <w:spacing w:line="240" w:lineRule="auto"/>
        <w:jc w:val="both"/>
        <w:rPr>
          <w:rFonts w:ascii="Times New Roman" w:hAnsi="Times New Roman" w:cs="Times New Roman"/>
        </w:rPr>
      </w:pPr>
      <w:r>
        <w:rPr>
          <w:rFonts w:ascii="Times New Roman" w:hAnsi="Times New Roman"/>
        </w:rPr>
        <w:t>Activation is performed by holding the DHW operating mode button on the room unit or operator for at least 3 seconds.</w:t>
      </w:r>
    </w:p>
    <w:p w:rsidR="00962D11" w:rsidRPr="000E365B" w:rsidRDefault="00962D11" w:rsidP="00962D11">
      <w:pPr>
        <w:autoSpaceDE w:val="0"/>
        <w:autoSpaceDN w:val="0"/>
        <w:adjustRightInd w:val="0"/>
        <w:spacing w:line="240" w:lineRule="auto"/>
        <w:jc w:val="both"/>
        <w:rPr>
          <w:rFonts w:ascii="Times New Roman" w:hAnsi="Times New Roman" w:cs="Times New Roman"/>
        </w:rPr>
      </w:pPr>
      <w:r>
        <w:rPr>
          <w:rFonts w:ascii="Times New Roman" w:hAnsi="Times New Roman"/>
        </w:rPr>
        <w:t>It can may be started in the following conditions:</w:t>
      </w:r>
    </w:p>
    <w:p w:rsidR="00962D11" w:rsidRPr="000E365B" w:rsidRDefault="00962D11" w:rsidP="00962D11">
      <w:pPr>
        <w:autoSpaceDE w:val="0"/>
        <w:autoSpaceDN w:val="0"/>
        <w:adjustRightInd w:val="0"/>
        <w:spacing w:line="240" w:lineRule="auto"/>
        <w:jc w:val="both"/>
        <w:rPr>
          <w:rFonts w:ascii="Times New Roman" w:hAnsi="Times New Roman" w:cs="Times New Roman"/>
        </w:rPr>
      </w:pPr>
      <w:r>
        <w:rPr>
          <w:rFonts w:ascii="Times New Roman" w:hAnsi="Times New Roman"/>
        </w:rPr>
        <w:t>• Operating mode is “Off”</w:t>
      </w:r>
    </w:p>
    <w:p w:rsidR="00962D11" w:rsidRPr="000E365B" w:rsidRDefault="00962D11" w:rsidP="00962D11">
      <w:pPr>
        <w:autoSpaceDE w:val="0"/>
        <w:autoSpaceDN w:val="0"/>
        <w:adjustRightInd w:val="0"/>
        <w:spacing w:line="240" w:lineRule="auto"/>
        <w:jc w:val="both"/>
        <w:rPr>
          <w:rFonts w:ascii="Times New Roman" w:hAnsi="Times New Roman" w:cs="Times New Roman"/>
        </w:rPr>
      </w:pPr>
      <w:r>
        <w:rPr>
          <w:rFonts w:ascii="Times New Roman" w:hAnsi="Times New Roman"/>
        </w:rPr>
        <w:t>• When switching between the operating modes are active as H1 or centrally (LPB),</w:t>
      </w:r>
    </w:p>
    <w:p w:rsidR="00962D11" w:rsidRPr="000E365B" w:rsidRDefault="00962D11" w:rsidP="00962D11">
      <w:pPr>
        <w:autoSpaceDE w:val="0"/>
        <w:autoSpaceDN w:val="0"/>
        <w:adjustRightInd w:val="0"/>
        <w:spacing w:line="240" w:lineRule="auto"/>
        <w:jc w:val="both"/>
        <w:rPr>
          <w:rFonts w:ascii="Times New Roman" w:hAnsi="Times New Roman" w:cs="Times New Roman"/>
        </w:rPr>
      </w:pPr>
      <w:r>
        <w:rPr>
          <w:rFonts w:ascii="Times New Roman" w:hAnsi="Times New Roman"/>
        </w:rPr>
        <w:t>• If all heating circuits are in vacation mode.</w:t>
      </w:r>
    </w:p>
    <w:p w:rsidR="00962D11" w:rsidRPr="000E365B" w:rsidRDefault="00F41EEB" w:rsidP="00962D11">
      <w:pPr>
        <w:autoSpaceDE w:val="0"/>
        <w:autoSpaceDN w:val="0"/>
        <w:adjustRightInd w:val="0"/>
        <w:spacing w:line="240" w:lineRule="auto"/>
        <w:jc w:val="both"/>
        <w:rPr>
          <w:rFonts w:ascii="Times New Roman" w:hAnsi="Times New Roman" w:cs="Times New Roman"/>
        </w:rPr>
      </w:pPr>
      <w:r>
        <w:rPr>
          <w:rFonts w:ascii="Times New Roman" w:hAnsi="Times New Roman"/>
          <w:b/>
        </w:rPr>
        <w:t xml:space="preserve">2.4.Changing the Set Point of the Room Temperature: </w:t>
      </w:r>
      <w:r>
        <w:rPr>
          <w:rFonts w:ascii="Times New Roman" w:hAnsi="Times New Roman"/>
        </w:rPr>
        <w:t xml:space="preserve">Rotate the adjustment key to + or - direction to decrease or increase the </w:t>
      </w:r>
      <w:r>
        <w:rPr>
          <w:rFonts w:ascii="Times New Roman" w:hAnsi="Times New Roman"/>
          <w:b/>
        </w:rPr>
        <w:t>comfort value</w:t>
      </w:r>
      <w:r>
        <w:rPr>
          <w:rFonts w:ascii="Times New Roman" w:hAnsi="Times New Roman" w:cs="Times New Roman"/>
          <w:noProof/>
          <w:lang w:val="tr-TR" w:eastAsia="tr-TR" w:bidi="ar-SA"/>
        </w:rPr>
        <w:drawing>
          <wp:inline distT="0" distB="0" distL="0" distR="0">
            <wp:extent cx="266700" cy="228600"/>
            <wp:effectExtent l="19050" t="0" r="0" b="0"/>
            <wp:docPr id="2237" name="Resim 2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4"/>
                    <pic:cNvPicPr>
                      <a:picLocks noChangeAspect="1" noChangeArrowheads="1"/>
                    </pic:cNvPicPr>
                  </pic:nvPicPr>
                  <pic:blipFill>
                    <a:blip r:embed="rId53" cstate="print"/>
                    <a:srcRect/>
                    <a:stretch>
                      <a:fillRect/>
                    </a:stretch>
                  </pic:blipFill>
                  <pic:spPr bwMode="auto">
                    <a:xfrm>
                      <a:off x="0" y="0"/>
                      <a:ext cx="266700" cy="228600"/>
                    </a:xfrm>
                    <a:prstGeom prst="rect">
                      <a:avLst/>
                    </a:prstGeom>
                    <a:noFill/>
                    <a:ln w="9525">
                      <a:noFill/>
                      <a:miter lim="800000"/>
                      <a:headEnd/>
                      <a:tailEnd/>
                    </a:ln>
                  </pic:spPr>
                </pic:pic>
              </a:graphicData>
            </a:graphic>
          </wp:inline>
        </w:drawing>
      </w:r>
    </w:p>
    <w:p w:rsidR="00962D11" w:rsidRPr="000E365B" w:rsidRDefault="00962D11" w:rsidP="00962D11">
      <w:pPr>
        <w:autoSpaceDE w:val="0"/>
        <w:autoSpaceDN w:val="0"/>
        <w:adjustRightInd w:val="0"/>
        <w:spacing w:line="240" w:lineRule="auto"/>
        <w:jc w:val="both"/>
        <w:rPr>
          <w:rFonts w:ascii="Times New Roman" w:hAnsi="Times New Roman" w:cs="Times New Roman"/>
          <w:b/>
          <w:bCs/>
        </w:rPr>
      </w:pPr>
      <w:r>
        <w:rPr>
          <w:rFonts w:ascii="Times New Roman" w:hAnsi="Times New Roman"/>
          <w:b/>
        </w:rPr>
        <w:t xml:space="preserve">For reduced set point </w:t>
      </w:r>
      <w:r>
        <w:rPr>
          <w:rFonts w:ascii="Times New Roman" w:hAnsi="Times New Roman" w:cs="Times New Roman"/>
          <w:b/>
          <w:bCs/>
          <w:noProof/>
          <w:lang w:val="tr-TR" w:eastAsia="tr-TR" w:bidi="ar-SA"/>
        </w:rPr>
        <w:drawing>
          <wp:inline distT="0" distB="0" distL="0" distR="0">
            <wp:extent cx="171450" cy="266700"/>
            <wp:effectExtent l="19050" t="0" r="0" b="0"/>
            <wp:docPr id="2238" name="Resim 2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5"/>
                    <pic:cNvPicPr>
                      <a:picLocks noChangeAspect="1" noChangeArrowheads="1"/>
                    </pic:cNvPicPr>
                  </pic:nvPicPr>
                  <pic:blipFill>
                    <a:blip r:embed="rId54" cstate="print"/>
                    <a:srcRect/>
                    <a:stretch>
                      <a:fillRect/>
                    </a:stretch>
                  </pic:blipFill>
                  <pic:spPr bwMode="auto">
                    <a:xfrm>
                      <a:off x="0" y="0"/>
                      <a:ext cx="171450" cy="266700"/>
                    </a:xfrm>
                    <a:prstGeom prst="rect">
                      <a:avLst/>
                    </a:prstGeom>
                    <a:noFill/>
                    <a:ln w="9525">
                      <a:noFill/>
                      <a:miter lim="800000"/>
                      <a:headEnd/>
                      <a:tailEnd/>
                    </a:ln>
                  </pic:spPr>
                </pic:pic>
              </a:graphicData>
            </a:graphic>
          </wp:inline>
        </w:drawing>
      </w:r>
      <w:r>
        <w:rPr>
          <w:rFonts w:ascii="Times New Roman" w:hAnsi="Times New Roman"/>
          <w:b/>
        </w:rPr>
        <w:t xml:space="preserve"> </w:t>
      </w:r>
    </w:p>
    <w:p w:rsidR="00962D11" w:rsidRPr="000E365B" w:rsidRDefault="00962D11" w:rsidP="00962D11">
      <w:pPr>
        <w:autoSpaceDE w:val="0"/>
        <w:autoSpaceDN w:val="0"/>
        <w:adjustRightInd w:val="0"/>
        <w:spacing w:line="240" w:lineRule="auto"/>
        <w:jc w:val="both"/>
        <w:rPr>
          <w:rFonts w:ascii="Times New Roman" w:hAnsi="Times New Roman" w:cs="Times New Roman"/>
        </w:rPr>
      </w:pPr>
      <w:r>
        <w:rPr>
          <w:rFonts w:ascii="Times New Roman" w:hAnsi="Times New Roman" w:cs="Times New Roman"/>
          <w:noProof/>
          <w:lang w:val="tr-TR" w:eastAsia="tr-TR" w:bidi="ar-SA"/>
        </w:rPr>
        <w:drawing>
          <wp:inline distT="0" distB="0" distL="0" distR="0">
            <wp:extent cx="828675" cy="781050"/>
            <wp:effectExtent l="19050" t="0" r="9525" b="0"/>
            <wp:docPr id="2239" name="Resim 2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6"/>
                    <pic:cNvPicPr>
                      <a:picLocks noChangeAspect="1" noChangeArrowheads="1"/>
                    </pic:cNvPicPr>
                  </pic:nvPicPr>
                  <pic:blipFill>
                    <a:blip r:embed="rId55" cstate="print"/>
                    <a:srcRect/>
                    <a:stretch>
                      <a:fillRect/>
                    </a:stretch>
                  </pic:blipFill>
                  <pic:spPr bwMode="auto">
                    <a:xfrm>
                      <a:off x="0" y="0"/>
                      <a:ext cx="828675" cy="781050"/>
                    </a:xfrm>
                    <a:prstGeom prst="rect">
                      <a:avLst/>
                    </a:prstGeom>
                    <a:noFill/>
                    <a:ln w="9525">
                      <a:noFill/>
                      <a:miter lim="800000"/>
                      <a:headEnd/>
                      <a:tailEnd/>
                    </a:ln>
                  </pic:spPr>
                </pic:pic>
              </a:graphicData>
            </a:graphic>
          </wp:inline>
        </w:drawing>
      </w:r>
    </w:p>
    <w:p w:rsidR="00962D11" w:rsidRPr="000E365B" w:rsidRDefault="00962D11" w:rsidP="00962D11">
      <w:pPr>
        <w:autoSpaceDE w:val="0"/>
        <w:autoSpaceDN w:val="0"/>
        <w:adjustRightInd w:val="0"/>
        <w:spacing w:line="240" w:lineRule="auto"/>
        <w:jc w:val="both"/>
        <w:rPr>
          <w:rFonts w:ascii="Times New Roman" w:hAnsi="Times New Roman" w:cs="Times New Roman"/>
        </w:rPr>
      </w:pPr>
      <w:r>
        <w:rPr>
          <w:rFonts w:ascii="Times New Roman" w:hAnsi="Times New Roman"/>
        </w:rPr>
        <w:t>Press the OK button.</w:t>
      </w:r>
    </w:p>
    <w:p w:rsidR="00962D11" w:rsidRPr="000E365B" w:rsidRDefault="00962D11" w:rsidP="00962D11">
      <w:pPr>
        <w:autoSpaceDE w:val="0"/>
        <w:autoSpaceDN w:val="0"/>
        <w:adjustRightInd w:val="0"/>
        <w:spacing w:line="240" w:lineRule="auto"/>
        <w:jc w:val="both"/>
        <w:rPr>
          <w:rFonts w:ascii="Times New Roman" w:hAnsi="Times New Roman" w:cs="Times New Roman"/>
        </w:rPr>
      </w:pPr>
      <w:r>
        <w:rPr>
          <w:rFonts w:ascii="Times New Roman" w:hAnsi="Times New Roman"/>
        </w:rPr>
        <w:t>- Select “Heating circuit” in the operating page and</w:t>
      </w:r>
    </w:p>
    <w:p w:rsidR="00962D11" w:rsidRPr="000E365B" w:rsidRDefault="00962D11" w:rsidP="00962D11">
      <w:pPr>
        <w:autoSpaceDE w:val="0"/>
        <w:autoSpaceDN w:val="0"/>
        <w:adjustRightInd w:val="0"/>
        <w:spacing w:line="240" w:lineRule="auto"/>
        <w:jc w:val="both"/>
        <w:rPr>
          <w:rFonts w:ascii="Times New Roman" w:hAnsi="Times New Roman" w:cs="Times New Roman"/>
        </w:rPr>
      </w:pPr>
      <w:r>
        <w:rPr>
          <w:rFonts w:ascii="Times New Roman" w:hAnsi="Times New Roman"/>
        </w:rPr>
        <w:t>- Set the desired temperature value for economy.</w:t>
      </w:r>
    </w:p>
    <w:p w:rsidR="00962D11" w:rsidRPr="000E365B" w:rsidRDefault="00F120CD" w:rsidP="00962D11">
      <w:pPr>
        <w:autoSpaceDE w:val="0"/>
        <w:autoSpaceDN w:val="0"/>
        <w:adjustRightInd w:val="0"/>
        <w:spacing w:line="240" w:lineRule="auto"/>
        <w:jc w:val="both"/>
        <w:rPr>
          <w:rFonts w:ascii="Times New Roman" w:hAnsi="Times New Roman" w:cs="Times New Roman"/>
        </w:rPr>
      </w:pPr>
      <w:r>
        <w:rPr>
          <w:rFonts w:ascii="Times New Roman" w:hAnsi="Times New Roman" w:cs="Times New Roman"/>
          <w:noProof/>
          <w:lang w:val="tr-TR" w:eastAsia="tr-TR" w:bidi="ar-SA"/>
        </w:rPr>
        <w:drawing>
          <wp:anchor distT="0" distB="0" distL="114300" distR="114300" simplePos="0" relativeHeight="251956224" behindDoc="0" locked="0" layoutInCell="1" allowOverlap="1">
            <wp:simplePos x="0" y="0"/>
            <wp:positionH relativeFrom="margin">
              <wp:posOffset>14605</wp:posOffset>
            </wp:positionH>
            <wp:positionV relativeFrom="margin">
              <wp:posOffset>1157605</wp:posOffset>
            </wp:positionV>
            <wp:extent cx="323850" cy="333375"/>
            <wp:effectExtent l="19050" t="0" r="0" b="0"/>
            <wp:wrapSquare wrapText="bothSides"/>
            <wp:docPr id="2948" name="Resim 25" descr="C:\Users\Fadime Cakmak\AppData\Local\Microsoft\Windows\INetCache\Content.Outlook\GEI3KHZW\bilg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Fadime Cakmak\AppData\Local\Microsoft\Windows\INetCache\Content.Outlook\GEI3KHZW\bilgi.jpg"/>
                    <pic:cNvPicPr>
                      <a:picLocks noChangeAspect="1" noChangeArrowheads="1"/>
                    </pic:cNvPicPr>
                  </pic:nvPicPr>
                  <pic:blipFill>
                    <a:blip r:embed="rId16" cstate="print">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a14:imgLayer r:embed="rId15">
                              <a14:imgEffect>
                                <a14:sharpenSoften amount="50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323850" cy="333375"/>
                    </a:xfrm>
                    <a:prstGeom prst="rect">
                      <a:avLst/>
                    </a:prstGeom>
                    <a:noFill/>
                    <a:ln>
                      <a:noFill/>
                    </a:ln>
                  </pic:spPr>
                </pic:pic>
              </a:graphicData>
            </a:graphic>
          </wp:anchor>
        </w:drawing>
      </w:r>
      <w:r>
        <w:rPr>
          <w:rFonts w:ascii="Times New Roman" w:hAnsi="Times New Roman"/>
        </w:rPr>
        <w:t>After each setting operation, wait at least two hours for the room temperature to reach the specified level.</w:t>
      </w:r>
    </w:p>
    <w:p w:rsidR="00962D11" w:rsidRPr="000E365B" w:rsidRDefault="00F41EEB" w:rsidP="00962D11">
      <w:pPr>
        <w:autoSpaceDE w:val="0"/>
        <w:autoSpaceDN w:val="0"/>
        <w:adjustRightInd w:val="0"/>
        <w:spacing w:line="240" w:lineRule="auto"/>
        <w:jc w:val="both"/>
        <w:rPr>
          <w:rFonts w:ascii="Times New Roman" w:hAnsi="Times New Roman" w:cs="Times New Roman"/>
        </w:rPr>
      </w:pPr>
      <w:r>
        <w:rPr>
          <w:rFonts w:ascii="Times New Roman" w:hAnsi="Times New Roman"/>
          <w:b/>
        </w:rPr>
        <w:t xml:space="preserve">2.5.Stand-by Button: </w:t>
      </w:r>
      <w:r>
        <w:rPr>
          <w:rFonts w:ascii="Times New Roman" w:hAnsi="Times New Roman"/>
        </w:rPr>
        <w:t>If the rooms shall not be used for a certain period of time, you can press the stand-by button to reduce the room temperature; this allows savings of thermal energy.</w:t>
      </w:r>
    </w:p>
    <w:p w:rsidR="00962D11" w:rsidRPr="000E365B" w:rsidRDefault="00962D11" w:rsidP="00962D11">
      <w:pPr>
        <w:autoSpaceDE w:val="0"/>
        <w:autoSpaceDN w:val="0"/>
        <w:adjustRightInd w:val="0"/>
        <w:spacing w:line="240" w:lineRule="auto"/>
        <w:jc w:val="both"/>
        <w:rPr>
          <w:rFonts w:ascii="Times New Roman" w:hAnsi="Times New Roman" w:cs="Times New Roman"/>
        </w:rPr>
      </w:pPr>
      <w:r>
        <w:rPr>
          <w:rFonts w:ascii="Times New Roman" w:hAnsi="Times New Roman"/>
        </w:rPr>
        <w:t>When the rooms shall be used again, press the stand-by button again to resume heating operation.</w:t>
      </w:r>
    </w:p>
    <w:p w:rsidR="00962D11" w:rsidRPr="000E365B" w:rsidRDefault="00962D11" w:rsidP="00962D11">
      <w:pPr>
        <w:spacing w:line="240" w:lineRule="auto"/>
        <w:jc w:val="both"/>
        <w:rPr>
          <w:rFonts w:ascii="Times New Roman" w:hAnsi="Times New Roman" w:cs="Times New Roman"/>
        </w:rPr>
      </w:pPr>
      <w:r>
        <w:rPr>
          <w:rFonts w:ascii="Times New Roman" w:hAnsi="Times New Roman" w:cs="Times New Roman"/>
          <w:noProof/>
          <w:lang w:val="tr-TR" w:eastAsia="tr-TR" w:bidi="ar-SA"/>
        </w:rPr>
        <w:drawing>
          <wp:inline distT="0" distB="0" distL="0" distR="0">
            <wp:extent cx="952500" cy="657225"/>
            <wp:effectExtent l="19050" t="0" r="0" b="0"/>
            <wp:docPr id="2945" name="Resim 2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8"/>
                    <pic:cNvPicPr>
                      <a:picLocks noChangeAspect="1" noChangeArrowheads="1"/>
                    </pic:cNvPicPr>
                  </pic:nvPicPr>
                  <pic:blipFill>
                    <a:blip r:embed="rId56" cstate="print"/>
                    <a:srcRect/>
                    <a:stretch>
                      <a:fillRect/>
                    </a:stretch>
                  </pic:blipFill>
                  <pic:spPr bwMode="auto">
                    <a:xfrm>
                      <a:off x="0" y="0"/>
                      <a:ext cx="952500" cy="657225"/>
                    </a:xfrm>
                    <a:prstGeom prst="rect">
                      <a:avLst/>
                    </a:prstGeom>
                    <a:noFill/>
                    <a:ln w="9525">
                      <a:noFill/>
                      <a:miter lim="800000"/>
                      <a:headEnd/>
                      <a:tailEnd/>
                    </a:ln>
                  </pic:spPr>
                </pic:pic>
              </a:graphicData>
            </a:graphic>
          </wp:inline>
        </w:drawing>
      </w:r>
    </w:p>
    <w:p w:rsidR="00962D11" w:rsidRPr="000E365B" w:rsidRDefault="00962D11" w:rsidP="00962D11">
      <w:pPr>
        <w:autoSpaceDE w:val="0"/>
        <w:autoSpaceDN w:val="0"/>
        <w:adjustRightInd w:val="0"/>
        <w:spacing w:line="240" w:lineRule="auto"/>
        <w:jc w:val="both"/>
        <w:rPr>
          <w:rFonts w:ascii="Times New Roman" w:hAnsi="Times New Roman" w:cs="Times New Roman"/>
        </w:rPr>
      </w:pPr>
      <w:r>
        <w:rPr>
          <w:rFonts w:ascii="Times New Roman" w:hAnsi="Times New Roman" w:cs="Times New Roman"/>
          <w:noProof/>
          <w:lang w:val="tr-TR" w:eastAsia="tr-TR" w:bidi="ar-SA"/>
        </w:rPr>
        <w:drawing>
          <wp:inline distT="0" distB="0" distL="0" distR="0">
            <wp:extent cx="180975" cy="180975"/>
            <wp:effectExtent l="19050" t="0" r="9525" b="0"/>
            <wp:docPr id="2946" name="Resim 2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9"/>
                    <pic:cNvPicPr>
                      <a:picLocks noChangeAspect="1" noChangeArrowheads="1"/>
                    </pic:cNvPicPr>
                  </pic:nvPicPr>
                  <pic:blipFill>
                    <a:blip r:embed="rId57" cstate="print"/>
                    <a:srcRect/>
                    <a:stretch>
                      <a:fillRect/>
                    </a:stretch>
                  </pic:blipFill>
                  <pic:spPr bwMode="auto">
                    <a:xfrm>
                      <a:off x="0" y="0"/>
                      <a:ext cx="180975" cy="180975"/>
                    </a:xfrm>
                    <a:prstGeom prst="rect">
                      <a:avLst/>
                    </a:prstGeom>
                    <a:noFill/>
                    <a:ln w="9525">
                      <a:noFill/>
                      <a:miter lim="800000"/>
                      <a:headEnd/>
                      <a:tailEnd/>
                    </a:ln>
                  </pic:spPr>
                </pic:pic>
              </a:graphicData>
            </a:graphic>
          </wp:inline>
        </w:drawing>
      </w:r>
      <w:r>
        <w:rPr>
          <w:rFonts w:ascii="Times New Roman" w:hAnsi="Times New Roman"/>
        </w:rPr>
        <w:t>Comfort heating set point</w:t>
      </w:r>
    </w:p>
    <w:p w:rsidR="00962D11" w:rsidRPr="000E365B" w:rsidRDefault="00962D11" w:rsidP="00962D11">
      <w:pPr>
        <w:autoSpaceDE w:val="0"/>
        <w:autoSpaceDN w:val="0"/>
        <w:adjustRightInd w:val="0"/>
        <w:spacing w:line="240" w:lineRule="auto"/>
        <w:jc w:val="both"/>
        <w:rPr>
          <w:rFonts w:ascii="Times New Roman" w:hAnsi="Times New Roman" w:cs="Times New Roman"/>
        </w:rPr>
      </w:pPr>
      <w:r>
        <w:rPr>
          <w:rFonts w:ascii="Times New Roman" w:hAnsi="Times New Roman" w:cs="Times New Roman"/>
          <w:noProof/>
          <w:lang w:val="tr-TR" w:eastAsia="tr-TR" w:bidi="ar-SA"/>
        </w:rPr>
        <w:drawing>
          <wp:inline distT="0" distB="0" distL="0" distR="0">
            <wp:extent cx="171450" cy="142875"/>
            <wp:effectExtent l="19050" t="0" r="0" b="0"/>
            <wp:docPr id="2947" name="Resim 2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0"/>
                    <pic:cNvPicPr>
                      <a:picLocks noChangeAspect="1" noChangeArrowheads="1"/>
                    </pic:cNvPicPr>
                  </pic:nvPicPr>
                  <pic:blipFill>
                    <a:blip r:embed="rId58" cstate="print"/>
                    <a:srcRect/>
                    <a:stretch>
                      <a:fillRect/>
                    </a:stretch>
                  </pic:blipFill>
                  <pic:spPr bwMode="auto">
                    <a:xfrm>
                      <a:off x="0" y="0"/>
                      <a:ext cx="171450" cy="142875"/>
                    </a:xfrm>
                    <a:prstGeom prst="rect">
                      <a:avLst/>
                    </a:prstGeom>
                    <a:noFill/>
                    <a:ln w="9525">
                      <a:noFill/>
                      <a:miter lim="800000"/>
                      <a:headEnd/>
                      <a:tailEnd/>
                    </a:ln>
                  </pic:spPr>
                </pic:pic>
              </a:graphicData>
            </a:graphic>
          </wp:inline>
        </w:drawing>
      </w:r>
      <w:r>
        <w:rPr>
          <w:rFonts w:ascii="Times New Roman" w:hAnsi="Times New Roman"/>
        </w:rPr>
        <w:t>Economy heating set point</w:t>
      </w:r>
    </w:p>
    <w:p w:rsidR="00962D11" w:rsidRPr="000E365B" w:rsidRDefault="00962D11" w:rsidP="00962D11">
      <w:pPr>
        <w:autoSpaceDE w:val="0"/>
        <w:autoSpaceDN w:val="0"/>
        <w:adjustRightInd w:val="0"/>
        <w:spacing w:line="240" w:lineRule="auto"/>
        <w:jc w:val="both"/>
        <w:rPr>
          <w:rFonts w:ascii="Times New Roman" w:hAnsi="Times New Roman" w:cs="Times New Roman"/>
        </w:rPr>
      </w:pPr>
      <w:r>
        <w:rPr>
          <w:rFonts w:ascii="Times New Roman" w:hAnsi="Times New Roman"/>
        </w:rPr>
        <w:t>The stand-by button is active during automatic operation only. The current selection shall be active until the next switching operation performed as per the selected heating program.</w:t>
      </w:r>
    </w:p>
    <w:p w:rsidR="00962D11" w:rsidRPr="000E365B" w:rsidRDefault="00F41EEB" w:rsidP="00962D11">
      <w:pPr>
        <w:autoSpaceDE w:val="0"/>
        <w:autoSpaceDN w:val="0"/>
        <w:adjustRightInd w:val="0"/>
        <w:spacing w:line="240" w:lineRule="auto"/>
        <w:jc w:val="both"/>
        <w:rPr>
          <w:rFonts w:ascii="Times New Roman" w:hAnsi="Times New Roman" w:cs="Times New Roman"/>
        </w:rPr>
      </w:pPr>
      <w:r>
        <w:rPr>
          <w:rFonts w:ascii="Times New Roman" w:hAnsi="Times New Roman"/>
          <w:b/>
        </w:rPr>
        <w:t xml:space="preserve">2.6. Indicator Information: </w:t>
      </w:r>
      <w:r>
        <w:rPr>
          <w:rFonts w:ascii="Times New Roman" w:hAnsi="Times New Roman"/>
        </w:rPr>
        <w:t>You may display certain data by pressing the data button.</w:t>
      </w:r>
    </w:p>
    <w:p w:rsidR="00A44C4D" w:rsidRDefault="00A44C4D">
      <w:pPr>
        <w:rPr>
          <w:rFonts w:ascii="Times New Roman" w:hAnsi="Times New Roman"/>
          <w:b/>
        </w:rPr>
      </w:pPr>
      <w:r>
        <w:rPr>
          <w:rFonts w:ascii="Times New Roman" w:hAnsi="Times New Roman"/>
          <w:b/>
        </w:rPr>
        <w:br w:type="page"/>
      </w:r>
    </w:p>
    <w:p w:rsidR="00962D11" w:rsidRPr="000E365B" w:rsidRDefault="00F41EEB" w:rsidP="00962D11">
      <w:pPr>
        <w:autoSpaceDE w:val="0"/>
        <w:autoSpaceDN w:val="0"/>
        <w:adjustRightInd w:val="0"/>
        <w:spacing w:line="240" w:lineRule="auto"/>
        <w:jc w:val="both"/>
        <w:rPr>
          <w:rFonts w:ascii="Times New Roman" w:hAnsi="Times New Roman" w:cs="Times New Roman"/>
        </w:rPr>
      </w:pPr>
      <w:r>
        <w:rPr>
          <w:rFonts w:ascii="Times New Roman" w:hAnsi="Times New Roman"/>
          <w:b/>
        </w:rPr>
        <w:lastRenderedPageBreak/>
        <w:t xml:space="preserve">2.7.Possible Indicators: </w:t>
      </w:r>
      <w:r>
        <w:rPr>
          <w:rFonts w:ascii="Times New Roman" w:hAnsi="Times New Roman"/>
        </w:rPr>
        <w:t>Some of the information lines listed below may not be displayed depending on the unit type, configuration, and operating status.</w:t>
      </w:r>
    </w:p>
    <w:p w:rsidR="00962D11" w:rsidRPr="000E365B" w:rsidRDefault="00962D11" w:rsidP="00962D11">
      <w:pPr>
        <w:autoSpaceDE w:val="0"/>
        <w:autoSpaceDN w:val="0"/>
        <w:adjustRightInd w:val="0"/>
        <w:spacing w:line="240" w:lineRule="auto"/>
        <w:jc w:val="both"/>
        <w:rPr>
          <w:rFonts w:ascii="Times New Roman" w:hAnsi="Times New Roman" w:cs="Times New Roman"/>
        </w:rPr>
      </w:pPr>
      <w:r>
        <w:rPr>
          <w:rFonts w:ascii="Times New Roman" w:hAnsi="Times New Roman"/>
        </w:rPr>
        <w:t>Indicator:</w:t>
      </w:r>
    </w:p>
    <w:p w:rsidR="00962D11" w:rsidRPr="000E365B" w:rsidRDefault="00962D11" w:rsidP="005240D9">
      <w:pPr>
        <w:numPr>
          <w:ilvl w:val="0"/>
          <w:numId w:val="6"/>
        </w:numPr>
        <w:autoSpaceDE w:val="0"/>
        <w:autoSpaceDN w:val="0"/>
        <w:adjustRightInd w:val="0"/>
        <w:spacing w:after="0" w:line="240" w:lineRule="auto"/>
        <w:ind w:left="0"/>
        <w:jc w:val="both"/>
        <w:rPr>
          <w:rFonts w:ascii="Times New Roman" w:hAnsi="Times New Roman" w:cs="Times New Roman"/>
        </w:rPr>
      </w:pPr>
      <w:r>
        <w:rPr>
          <w:rFonts w:ascii="Times New Roman" w:hAnsi="Times New Roman"/>
        </w:rPr>
        <w:t>Possible error messages</w:t>
      </w:r>
    </w:p>
    <w:p w:rsidR="00962D11" w:rsidRPr="000E365B" w:rsidRDefault="00962D11" w:rsidP="005240D9">
      <w:pPr>
        <w:numPr>
          <w:ilvl w:val="0"/>
          <w:numId w:val="6"/>
        </w:numPr>
        <w:autoSpaceDE w:val="0"/>
        <w:autoSpaceDN w:val="0"/>
        <w:adjustRightInd w:val="0"/>
        <w:spacing w:after="0" w:line="240" w:lineRule="auto"/>
        <w:ind w:left="0"/>
        <w:jc w:val="both"/>
        <w:rPr>
          <w:rFonts w:ascii="Times New Roman" w:hAnsi="Times New Roman" w:cs="Times New Roman"/>
        </w:rPr>
      </w:pPr>
      <w:r>
        <w:rPr>
          <w:rFonts w:ascii="Times New Roman" w:hAnsi="Times New Roman"/>
        </w:rPr>
        <w:t>Possible service messages</w:t>
      </w:r>
    </w:p>
    <w:p w:rsidR="00962D11" w:rsidRPr="000E365B" w:rsidRDefault="00962D11" w:rsidP="005240D9">
      <w:pPr>
        <w:numPr>
          <w:ilvl w:val="0"/>
          <w:numId w:val="6"/>
        </w:numPr>
        <w:autoSpaceDE w:val="0"/>
        <w:autoSpaceDN w:val="0"/>
        <w:adjustRightInd w:val="0"/>
        <w:spacing w:after="0" w:line="240" w:lineRule="auto"/>
        <w:ind w:left="0"/>
        <w:jc w:val="both"/>
        <w:rPr>
          <w:rFonts w:ascii="Times New Roman" w:hAnsi="Times New Roman" w:cs="Times New Roman"/>
        </w:rPr>
      </w:pPr>
      <w:r>
        <w:rPr>
          <w:rFonts w:ascii="Times New Roman" w:hAnsi="Times New Roman"/>
        </w:rPr>
        <w:t>Possible special mode messages</w:t>
      </w:r>
    </w:p>
    <w:p w:rsidR="00E555FE" w:rsidRDefault="00E555FE" w:rsidP="00962D11">
      <w:pPr>
        <w:autoSpaceDE w:val="0"/>
        <w:autoSpaceDN w:val="0"/>
        <w:adjustRightInd w:val="0"/>
        <w:spacing w:line="240" w:lineRule="auto"/>
        <w:jc w:val="both"/>
        <w:rPr>
          <w:rFonts w:ascii="Times New Roman" w:hAnsi="Times New Roman" w:cs="Times New Roman"/>
          <w:b/>
        </w:rPr>
      </w:pPr>
    </w:p>
    <w:p w:rsidR="00962D11" w:rsidRPr="005A6177" w:rsidRDefault="00F41EEB" w:rsidP="00962D11">
      <w:pPr>
        <w:autoSpaceDE w:val="0"/>
        <w:autoSpaceDN w:val="0"/>
        <w:adjustRightInd w:val="0"/>
        <w:spacing w:line="240" w:lineRule="auto"/>
        <w:jc w:val="both"/>
        <w:rPr>
          <w:rFonts w:ascii="Times New Roman" w:hAnsi="Times New Roman" w:cs="Times New Roman"/>
          <w:b/>
        </w:rPr>
      </w:pPr>
      <w:r>
        <w:rPr>
          <w:rFonts w:ascii="Times New Roman" w:hAnsi="Times New Roman"/>
          <w:b/>
        </w:rPr>
        <w:t>2.8. Other Indicators:</w:t>
      </w:r>
    </w:p>
    <w:p w:rsidR="00962D11" w:rsidRPr="000E365B" w:rsidRDefault="00962D11" w:rsidP="005240D9">
      <w:pPr>
        <w:numPr>
          <w:ilvl w:val="0"/>
          <w:numId w:val="7"/>
        </w:numPr>
        <w:autoSpaceDE w:val="0"/>
        <w:autoSpaceDN w:val="0"/>
        <w:adjustRightInd w:val="0"/>
        <w:spacing w:after="0" w:line="240" w:lineRule="auto"/>
        <w:ind w:left="0"/>
        <w:jc w:val="both"/>
        <w:rPr>
          <w:rFonts w:ascii="Times New Roman" w:hAnsi="Times New Roman" w:cs="Times New Roman"/>
        </w:rPr>
      </w:pPr>
      <w:r>
        <w:rPr>
          <w:rFonts w:ascii="Times New Roman" w:hAnsi="Times New Roman"/>
        </w:rPr>
        <w:t>Room temperature</w:t>
      </w:r>
    </w:p>
    <w:p w:rsidR="00962D11" w:rsidRPr="000E365B" w:rsidRDefault="00962D11" w:rsidP="005240D9">
      <w:pPr>
        <w:numPr>
          <w:ilvl w:val="0"/>
          <w:numId w:val="7"/>
        </w:numPr>
        <w:autoSpaceDE w:val="0"/>
        <w:autoSpaceDN w:val="0"/>
        <w:adjustRightInd w:val="0"/>
        <w:spacing w:after="0" w:line="240" w:lineRule="auto"/>
        <w:ind w:left="0"/>
        <w:jc w:val="both"/>
        <w:rPr>
          <w:rFonts w:ascii="Times New Roman" w:hAnsi="Times New Roman" w:cs="Times New Roman"/>
        </w:rPr>
      </w:pPr>
      <w:r>
        <w:rPr>
          <w:rFonts w:ascii="Times New Roman" w:hAnsi="Times New Roman"/>
        </w:rPr>
        <w:t>Minimum room temperature</w:t>
      </w:r>
    </w:p>
    <w:p w:rsidR="00962D11" w:rsidRPr="000E365B" w:rsidRDefault="00962D11" w:rsidP="005240D9">
      <w:pPr>
        <w:numPr>
          <w:ilvl w:val="0"/>
          <w:numId w:val="7"/>
        </w:numPr>
        <w:autoSpaceDE w:val="0"/>
        <w:autoSpaceDN w:val="0"/>
        <w:adjustRightInd w:val="0"/>
        <w:spacing w:after="0" w:line="240" w:lineRule="auto"/>
        <w:ind w:left="0"/>
        <w:jc w:val="both"/>
        <w:rPr>
          <w:rFonts w:ascii="Times New Roman" w:hAnsi="Times New Roman" w:cs="Times New Roman"/>
        </w:rPr>
      </w:pPr>
      <w:r>
        <w:rPr>
          <w:rFonts w:ascii="Times New Roman" w:hAnsi="Times New Roman"/>
        </w:rPr>
        <w:t>Boiler status</w:t>
      </w:r>
    </w:p>
    <w:p w:rsidR="00962D11" w:rsidRPr="000E365B" w:rsidRDefault="00962D11" w:rsidP="005240D9">
      <w:pPr>
        <w:numPr>
          <w:ilvl w:val="0"/>
          <w:numId w:val="7"/>
        </w:numPr>
        <w:autoSpaceDE w:val="0"/>
        <w:autoSpaceDN w:val="0"/>
        <w:adjustRightInd w:val="0"/>
        <w:spacing w:after="0" w:line="240" w:lineRule="auto"/>
        <w:ind w:left="0"/>
        <w:jc w:val="both"/>
        <w:rPr>
          <w:rFonts w:ascii="Times New Roman" w:hAnsi="Times New Roman" w:cs="Times New Roman"/>
        </w:rPr>
      </w:pPr>
      <w:r>
        <w:rPr>
          <w:rFonts w:ascii="Times New Roman" w:hAnsi="Times New Roman"/>
        </w:rPr>
        <w:t>Maximum room temperature</w:t>
      </w:r>
    </w:p>
    <w:p w:rsidR="00962D11" w:rsidRPr="000E365B" w:rsidRDefault="00962D11" w:rsidP="005240D9">
      <w:pPr>
        <w:numPr>
          <w:ilvl w:val="0"/>
          <w:numId w:val="7"/>
        </w:numPr>
        <w:autoSpaceDE w:val="0"/>
        <w:autoSpaceDN w:val="0"/>
        <w:adjustRightInd w:val="0"/>
        <w:spacing w:after="0" w:line="240" w:lineRule="auto"/>
        <w:ind w:left="0"/>
        <w:jc w:val="both"/>
        <w:rPr>
          <w:rFonts w:ascii="Times New Roman" w:hAnsi="Times New Roman" w:cs="Times New Roman"/>
        </w:rPr>
      </w:pPr>
      <w:r>
        <w:rPr>
          <w:rFonts w:ascii="Times New Roman" w:hAnsi="Times New Roman"/>
        </w:rPr>
        <w:t>Solar status</w:t>
      </w:r>
    </w:p>
    <w:p w:rsidR="00962D11" w:rsidRPr="000E365B" w:rsidRDefault="00962D11" w:rsidP="005240D9">
      <w:pPr>
        <w:numPr>
          <w:ilvl w:val="0"/>
          <w:numId w:val="7"/>
        </w:numPr>
        <w:autoSpaceDE w:val="0"/>
        <w:autoSpaceDN w:val="0"/>
        <w:adjustRightInd w:val="0"/>
        <w:spacing w:after="0" w:line="240" w:lineRule="auto"/>
        <w:ind w:left="0"/>
        <w:jc w:val="both"/>
        <w:rPr>
          <w:rFonts w:ascii="Times New Roman" w:hAnsi="Times New Roman" w:cs="Times New Roman"/>
        </w:rPr>
      </w:pPr>
      <w:r>
        <w:rPr>
          <w:rFonts w:ascii="Times New Roman" w:hAnsi="Times New Roman"/>
        </w:rPr>
        <w:t>Boiler water temperature</w:t>
      </w:r>
    </w:p>
    <w:p w:rsidR="00962D11" w:rsidRPr="000E365B" w:rsidRDefault="00962D11" w:rsidP="005240D9">
      <w:pPr>
        <w:numPr>
          <w:ilvl w:val="0"/>
          <w:numId w:val="7"/>
        </w:numPr>
        <w:autoSpaceDE w:val="0"/>
        <w:autoSpaceDN w:val="0"/>
        <w:adjustRightInd w:val="0"/>
        <w:spacing w:after="0" w:line="240" w:lineRule="auto"/>
        <w:ind w:left="0"/>
        <w:jc w:val="both"/>
        <w:rPr>
          <w:rFonts w:ascii="Times New Roman" w:hAnsi="Times New Roman" w:cs="Times New Roman"/>
        </w:rPr>
      </w:pPr>
      <w:r>
        <w:rPr>
          <w:rFonts w:ascii="Times New Roman" w:hAnsi="Times New Roman"/>
        </w:rPr>
        <w:t>Solid fuel boiler status</w:t>
      </w:r>
    </w:p>
    <w:p w:rsidR="00962D11" w:rsidRPr="000E365B" w:rsidRDefault="00962D11" w:rsidP="005240D9">
      <w:pPr>
        <w:numPr>
          <w:ilvl w:val="0"/>
          <w:numId w:val="7"/>
        </w:numPr>
        <w:autoSpaceDE w:val="0"/>
        <w:autoSpaceDN w:val="0"/>
        <w:adjustRightInd w:val="0"/>
        <w:spacing w:after="0" w:line="240" w:lineRule="auto"/>
        <w:ind w:left="0"/>
        <w:jc w:val="both"/>
        <w:rPr>
          <w:rFonts w:ascii="Times New Roman" w:hAnsi="Times New Roman" w:cs="Times New Roman"/>
        </w:rPr>
      </w:pPr>
      <w:r>
        <w:rPr>
          <w:rFonts w:ascii="Times New Roman" w:hAnsi="Times New Roman"/>
        </w:rPr>
        <w:t>Ambient temperature</w:t>
      </w:r>
    </w:p>
    <w:p w:rsidR="00962D11" w:rsidRPr="000E365B" w:rsidRDefault="00962D11" w:rsidP="005240D9">
      <w:pPr>
        <w:numPr>
          <w:ilvl w:val="0"/>
          <w:numId w:val="7"/>
        </w:numPr>
        <w:autoSpaceDE w:val="0"/>
        <w:autoSpaceDN w:val="0"/>
        <w:adjustRightInd w:val="0"/>
        <w:spacing w:after="0" w:line="240" w:lineRule="auto"/>
        <w:ind w:left="0"/>
        <w:jc w:val="both"/>
        <w:rPr>
          <w:rFonts w:ascii="Times New Roman" w:hAnsi="Times New Roman" w:cs="Times New Roman"/>
        </w:rPr>
      </w:pPr>
      <w:r>
        <w:rPr>
          <w:rFonts w:ascii="Times New Roman" w:hAnsi="Times New Roman"/>
        </w:rPr>
        <w:t>Auxiliary storage tank status</w:t>
      </w:r>
    </w:p>
    <w:p w:rsidR="00962D11" w:rsidRPr="000E365B" w:rsidRDefault="00962D11" w:rsidP="005240D9">
      <w:pPr>
        <w:numPr>
          <w:ilvl w:val="0"/>
          <w:numId w:val="7"/>
        </w:numPr>
        <w:autoSpaceDE w:val="0"/>
        <w:autoSpaceDN w:val="0"/>
        <w:adjustRightInd w:val="0"/>
        <w:spacing w:after="0" w:line="240" w:lineRule="auto"/>
        <w:ind w:left="0"/>
        <w:jc w:val="both"/>
        <w:rPr>
          <w:rFonts w:ascii="Times New Roman" w:hAnsi="Times New Roman" w:cs="Times New Roman"/>
        </w:rPr>
      </w:pPr>
      <w:r>
        <w:rPr>
          <w:rFonts w:ascii="Times New Roman" w:hAnsi="Times New Roman"/>
        </w:rPr>
        <w:t>Min. ambient temperature</w:t>
      </w:r>
    </w:p>
    <w:p w:rsidR="00962D11" w:rsidRPr="000E365B" w:rsidRDefault="00962D11" w:rsidP="005240D9">
      <w:pPr>
        <w:numPr>
          <w:ilvl w:val="0"/>
          <w:numId w:val="7"/>
        </w:numPr>
        <w:autoSpaceDE w:val="0"/>
        <w:autoSpaceDN w:val="0"/>
        <w:adjustRightInd w:val="0"/>
        <w:spacing w:after="0" w:line="240" w:lineRule="auto"/>
        <w:ind w:left="0"/>
        <w:jc w:val="both"/>
        <w:rPr>
          <w:rFonts w:ascii="Times New Roman" w:hAnsi="Times New Roman" w:cs="Times New Roman"/>
        </w:rPr>
      </w:pPr>
      <w:r>
        <w:rPr>
          <w:rFonts w:ascii="Times New Roman" w:hAnsi="Times New Roman"/>
        </w:rPr>
        <w:t>Swimming pool status</w:t>
      </w:r>
    </w:p>
    <w:p w:rsidR="00962D11" w:rsidRPr="000E365B" w:rsidRDefault="00962D11" w:rsidP="005240D9">
      <w:pPr>
        <w:numPr>
          <w:ilvl w:val="0"/>
          <w:numId w:val="7"/>
        </w:numPr>
        <w:autoSpaceDE w:val="0"/>
        <w:autoSpaceDN w:val="0"/>
        <w:adjustRightInd w:val="0"/>
        <w:spacing w:after="0" w:line="240" w:lineRule="auto"/>
        <w:ind w:left="0"/>
        <w:jc w:val="both"/>
        <w:rPr>
          <w:rFonts w:ascii="Times New Roman" w:hAnsi="Times New Roman" w:cs="Times New Roman"/>
        </w:rPr>
      </w:pPr>
      <w:r>
        <w:rPr>
          <w:rFonts w:ascii="Times New Roman" w:hAnsi="Times New Roman"/>
        </w:rPr>
        <w:t>Max. ambient temperature</w:t>
      </w:r>
    </w:p>
    <w:p w:rsidR="00962D11" w:rsidRPr="000E365B" w:rsidRDefault="00962D11" w:rsidP="005240D9">
      <w:pPr>
        <w:numPr>
          <w:ilvl w:val="0"/>
          <w:numId w:val="7"/>
        </w:numPr>
        <w:autoSpaceDE w:val="0"/>
        <w:autoSpaceDN w:val="0"/>
        <w:adjustRightInd w:val="0"/>
        <w:spacing w:after="0" w:line="240" w:lineRule="auto"/>
        <w:ind w:left="0"/>
        <w:jc w:val="both"/>
        <w:rPr>
          <w:rFonts w:ascii="Times New Roman" w:hAnsi="Times New Roman" w:cs="Times New Roman"/>
        </w:rPr>
      </w:pPr>
      <w:r>
        <w:rPr>
          <w:rFonts w:ascii="Times New Roman" w:hAnsi="Times New Roman"/>
        </w:rPr>
        <w:t>Time and date</w:t>
      </w:r>
    </w:p>
    <w:p w:rsidR="00962D11" w:rsidRPr="000E365B" w:rsidRDefault="00962D11" w:rsidP="005240D9">
      <w:pPr>
        <w:numPr>
          <w:ilvl w:val="0"/>
          <w:numId w:val="7"/>
        </w:numPr>
        <w:autoSpaceDE w:val="0"/>
        <w:autoSpaceDN w:val="0"/>
        <w:adjustRightInd w:val="0"/>
        <w:spacing w:after="0" w:line="240" w:lineRule="auto"/>
        <w:ind w:left="0"/>
        <w:jc w:val="both"/>
        <w:rPr>
          <w:rFonts w:ascii="Times New Roman" w:hAnsi="Times New Roman" w:cs="Times New Roman"/>
        </w:rPr>
      </w:pPr>
      <w:r>
        <w:rPr>
          <w:rFonts w:ascii="Times New Roman" w:hAnsi="Times New Roman"/>
        </w:rPr>
        <w:t>DHW temperature 1</w:t>
      </w:r>
    </w:p>
    <w:p w:rsidR="00962D11" w:rsidRPr="000E365B" w:rsidRDefault="00962D11" w:rsidP="005240D9">
      <w:pPr>
        <w:numPr>
          <w:ilvl w:val="0"/>
          <w:numId w:val="7"/>
        </w:numPr>
        <w:autoSpaceDE w:val="0"/>
        <w:autoSpaceDN w:val="0"/>
        <w:adjustRightInd w:val="0"/>
        <w:spacing w:after="0" w:line="240" w:lineRule="auto"/>
        <w:ind w:left="0"/>
        <w:jc w:val="both"/>
        <w:rPr>
          <w:rFonts w:ascii="Times New Roman" w:hAnsi="Times New Roman" w:cs="Times New Roman"/>
        </w:rPr>
      </w:pPr>
      <w:r>
        <w:rPr>
          <w:rFonts w:ascii="Times New Roman" w:hAnsi="Times New Roman"/>
        </w:rPr>
        <w:t>Customer services phone number</w:t>
      </w:r>
    </w:p>
    <w:p w:rsidR="00962D11" w:rsidRPr="000E365B" w:rsidRDefault="00962D11" w:rsidP="005240D9">
      <w:pPr>
        <w:numPr>
          <w:ilvl w:val="0"/>
          <w:numId w:val="7"/>
        </w:numPr>
        <w:autoSpaceDE w:val="0"/>
        <w:autoSpaceDN w:val="0"/>
        <w:adjustRightInd w:val="0"/>
        <w:spacing w:after="0" w:line="240" w:lineRule="auto"/>
        <w:ind w:left="0"/>
        <w:jc w:val="both"/>
        <w:rPr>
          <w:rFonts w:ascii="Times New Roman" w:hAnsi="Times New Roman" w:cs="Times New Roman"/>
        </w:rPr>
      </w:pPr>
      <w:r>
        <w:rPr>
          <w:rFonts w:ascii="Times New Roman" w:hAnsi="Times New Roman"/>
        </w:rPr>
        <w:t>Heating circuit 1 status</w:t>
      </w:r>
    </w:p>
    <w:p w:rsidR="00962D11" w:rsidRPr="000E365B" w:rsidRDefault="00962D11" w:rsidP="005240D9">
      <w:pPr>
        <w:numPr>
          <w:ilvl w:val="0"/>
          <w:numId w:val="7"/>
        </w:numPr>
        <w:autoSpaceDE w:val="0"/>
        <w:autoSpaceDN w:val="0"/>
        <w:adjustRightInd w:val="0"/>
        <w:spacing w:after="0" w:line="240" w:lineRule="auto"/>
        <w:ind w:left="0"/>
        <w:jc w:val="both"/>
        <w:rPr>
          <w:rFonts w:ascii="Times New Roman" w:hAnsi="Times New Roman" w:cs="Times New Roman"/>
        </w:rPr>
      </w:pPr>
      <w:r>
        <w:rPr>
          <w:rFonts w:ascii="Times New Roman" w:hAnsi="Times New Roman"/>
        </w:rPr>
        <w:t>Heating circuit 2 status</w:t>
      </w:r>
    </w:p>
    <w:p w:rsidR="00962D11" w:rsidRPr="000E365B" w:rsidRDefault="00962D11" w:rsidP="005240D9">
      <w:pPr>
        <w:numPr>
          <w:ilvl w:val="0"/>
          <w:numId w:val="7"/>
        </w:numPr>
        <w:autoSpaceDE w:val="0"/>
        <w:autoSpaceDN w:val="0"/>
        <w:adjustRightInd w:val="0"/>
        <w:spacing w:after="0" w:line="240" w:lineRule="auto"/>
        <w:ind w:left="0"/>
        <w:jc w:val="both"/>
        <w:rPr>
          <w:rFonts w:ascii="Times New Roman" w:hAnsi="Times New Roman" w:cs="Times New Roman"/>
        </w:rPr>
      </w:pPr>
      <w:r>
        <w:rPr>
          <w:rFonts w:ascii="Times New Roman" w:hAnsi="Times New Roman"/>
        </w:rPr>
        <w:t>Heating circuit P status</w:t>
      </w:r>
    </w:p>
    <w:p w:rsidR="00962D11" w:rsidRPr="000E365B" w:rsidRDefault="00962D11" w:rsidP="005240D9">
      <w:pPr>
        <w:pStyle w:val="ListeParagraf"/>
        <w:numPr>
          <w:ilvl w:val="0"/>
          <w:numId w:val="7"/>
        </w:numPr>
        <w:autoSpaceDE w:val="0"/>
        <w:autoSpaceDN w:val="0"/>
        <w:adjustRightInd w:val="0"/>
        <w:spacing w:after="0" w:line="240" w:lineRule="auto"/>
        <w:ind w:left="0"/>
        <w:jc w:val="both"/>
        <w:rPr>
          <w:rFonts w:ascii="Times New Roman" w:hAnsi="Times New Roman" w:cs="Times New Roman"/>
        </w:rPr>
      </w:pPr>
      <w:r>
        <w:rPr>
          <w:rFonts w:ascii="Times New Roman" w:hAnsi="Times New Roman"/>
        </w:rPr>
        <w:t>DHW status</w:t>
      </w:r>
    </w:p>
    <w:p w:rsidR="00962D11" w:rsidRPr="000E365B" w:rsidRDefault="00962D11" w:rsidP="00962D11">
      <w:pPr>
        <w:autoSpaceDE w:val="0"/>
        <w:autoSpaceDN w:val="0"/>
        <w:adjustRightInd w:val="0"/>
        <w:spacing w:line="240" w:lineRule="auto"/>
        <w:jc w:val="both"/>
        <w:rPr>
          <w:rFonts w:ascii="Times New Roman" w:hAnsi="Times New Roman" w:cs="Times New Roman"/>
        </w:rPr>
      </w:pPr>
    </w:p>
    <w:p w:rsidR="00962D11" w:rsidRPr="000E365B" w:rsidRDefault="00F41EEB" w:rsidP="00962D11">
      <w:pPr>
        <w:autoSpaceDE w:val="0"/>
        <w:autoSpaceDN w:val="0"/>
        <w:adjustRightInd w:val="0"/>
        <w:spacing w:line="240" w:lineRule="auto"/>
        <w:jc w:val="both"/>
        <w:rPr>
          <w:rFonts w:ascii="Times New Roman" w:hAnsi="Times New Roman" w:cs="Times New Roman"/>
        </w:rPr>
      </w:pPr>
      <w:r>
        <w:rPr>
          <w:rFonts w:ascii="Times New Roman" w:hAnsi="Times New Roman"/>
          <w:b/>
        </w:rPr>
        <w:t xml:space="preserve">2.9.Special Conditions: </w:t>
      </w:r>
      <w:r>
        <w:rPr>
          <w:rFonts w:ascii="Times New Roman" w:hAnsi="Times New Roman"/>
        </w:rPr>
        <w:t>In special conditions, one of the following symbols appears on the main display:</w:t>
      </w:r>
    </w:p>
    <w:p w:rsidR="00962D11" w:rsidRPr="000E365B" w:rsidRDefault="00962D11" w:rsidP="00962D11">
      <w:pPr>
        <w:autoSpaceDE w:val="0"/>
        <w:autoSpaceDN w:val="0"/>
        <w:adjustRightInd w:val="0"/>
        <w:spacing w:line="240" w:lineRule="auto"/>
        <w:jc w:val="both"/>
        <w:rPr>
          <w:rFonts w:ascii="Times New Roman" w:hAnsi="Times New Roman" w:cs="Times New Roman"/>
        </w:rPr>
      </w:pPr>
      <w:r>
        <w:rPr>
          <w:rFonts w:ascii="Times New Roman" w:hAnsi="Times New Roman" w:cs="Times New Roman"/>
          <w:b/>
          <w:noProof/>
          <w:lang w:val="tr-TR" w:eastAsia="tr-TR" w:bidi="ar-SA"/>
        </w:rPr>
        <w:drawing>
          <wp:inline distT="0" distB="0" distL="0" distR="0">
            <wp:extent cx="180975" cy="190500"/>
            <wp:effectExtent l="19050" t="0" r="9525" b="0"/>
            <wp:docPr id="25" name="Resim 2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0"/>
                    <pic:cNvPicPr>
                      <a:picLocks noChangeAspect="1" noChangeArrowheads="1"/>
                    </pic:cNvPicPr>
                  </pic:nvPicPr>
                  <pic:blipFill>
                    <a:blip r:embed="rId59" cstate="print"/>
                    <a:srcRect/>
                    <a:stretch>
                      <a:fillRect/>
                    </a:stretch>
                  </pic:blipFill>
                  <pic:spPr bwMode="auto">
                    <a:xfrm>
                      <a:off x="0" y="0"/>
                      <a:ext cx="180975" cy="190500"/>
                    </a:xfrm>
                    <a:prstGeom prst="rect">
                      <a:avLst/>
                    </a:prstGeom>
                    <a:noFill/>
                    <a:ln w="9525">
                      <a:noFill/>
                      <a:miter lim="800000"/>
                      <a:headEnd/>
                      <a:tailEnd/>
                    </a:ln>
                  </pic:spPr>
                </pic:pic>
              </a:graphicData>
            </a:graphic>
          </wp:inline>
        </w:drawing>
      </w:r>
      <w:r>
        <w:rPr>
          <w:rFonts w:ascii="Times New Roman" w:hAnsi="Times New Roman"/>
          <w:b/>
        </w:rPr>
        <w:t xml:space="preserve">Error messages; </w:t>
      </w:r>
      <w:r>
        <w:rPr>
          <w:rFonts w:ascii="Times New Roman" w:hAnsi="Times New Roman"/>
        </w:rPr>
        <w:t>when this symbol is displayed, it indicates that an error has occurred in the unit.</w:t>
      </w:r>
    </w:p>
    <w:p w:rsidR="00962D11" w:rsidRPr="000E365B" w:rsidRDefault="00962D11" w:rsidP="00962D11">
      <w:pPr>
        <w:autoSpaceDE w:val="0"/>
        <w:autoSpaceDN w:val="0"/>
        <w:adjustRightInd w:val="0"/>
        <w:spacing w:line="240" w:lineRule="auto"/>
        <w:jc w:val="both"/>
        <w:rPr>
          <w:rFonts w:ascii="Times New Roman" w:hAnsi="Times New Roman" w:cs="Times New Roman"/>
        </w:rPr>
      </w:pPr>
      <w:r>
        <w:rPr>
          <w:rFonts w:ascii="Times New Roman" w:hAnsi="Times New Roman"/>
        </w:rPr>
        <w:t xml:space="preserve">Press the data button and read the detailed information. </w:t>
      </w:r>
    </w:p>
    <w:p w:rsidR="00962D11" w:rsidRPr="000E365B" w:rsidRDefault="00962D11" w:rsidP="00962D11">
      <w:pPr>
        <w:tabs>
          <w:tab w:val="left" w:pos="9356"/>
        </w:tabs>
        <w:spacing w:line="240" w:lineRule="auto"/>
        <w:ind w:right="479"/>
        <w:jc w:val="both"/>
        <w:rPr>
          <w:rFonts w:ascii="Times New Roman" w:hAnsi="Times New Roman" w:cs="Times New Roman"/>
        </w:rPr>
      </w:pPr>
      <w:r>
        <w:rPr>
          <w:rFonts w:ascii="Times New Roman" w:hAnsi="Times New Roman" w:cs="Times New Roman"/>
          <w:noProof/>
          <w:lang w:val="tr-TR" w:eastAsia="tr-TR" w:bidi="ar-SA"/>
        </w:rPr>
        <w:drawing>
          <wp:inline distT="0" distB="0" distL="0" distR="0">
            <wp:extent cx="2000250" cy="1447800"/>
            <wp:effectExtent l="19050" t="0" r="0" b="0"/>
            <wp:docPr id="2950" name="Resim 2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1"/>
                    <pic:cNvPicPr>
                      <a:picLocks noChangeAspect="1" noChangeArrowheads="1"/>
                    </pic:cNvPicPr>
                  </pic:nvPicPr>
                  <pic:blipFill>
                    <a:blip r:embed="rId60" cstate="print"/>
                    <a:srcRect/>
                    <a:stretch>
                      <a:fillRect/>
                    </a:stretch>
                  </pic:blipFill>
                  <pic:spPr bwMode="auto">
                    <a:xfrm>
                      <a:off x="0" y="0"/>
                      <a:ext cx="2000250" cy="1447800"/>
                    </a:xfrm>
                    <a:prstGeom prst="rect">
                      <a:avLst/>
                    </a:prstGeom>
                    <a:noFill/>
                    <a:ln w="9525">
                      <a:noFill/>
                      <a:miter lim="800000"/>
                      <a:headEnd/>
                      <a:tailEnd/>
                    </a:ln>
                  </pic:spPr>
                </pic:pic>
              </a:graphicData>
            </a:graphic>
          </wp:inline>
        </w:drawing>
      </w:r>
    </w:p>
    <w:p w:rsidR="00962D11" w:rsidRPr="000E365B" w:rsidRDefault="00962D11" w:rsidP="00962D11">
      <w:pPr>
        <w:autoSpaceDE w:val="0"/>
        <w:autoSpaceDN w:val="0"/>
        <w:adjustRightInd w:val="0"/>
        <w:spacing w:line="240" w:lineRule="auto"/>
        <w:jc w:val="both"/>
        <w:rPr>
          <w:rFonts w:ascii="Times New Roman" w:hAnsi="Times New Roman" w:cs="Times New Roman"/>
        </w:rPr>
      </w:pPr>
      <w:r>
        <w:rPr>
          <w:rFonts w:ascii="Times New Roman" w:hAnsi="Times New Roman" w:cs="Times New Roman"/>
          <w:b/>
          <w:noProof/>
          <w:lang w:val="tr-TR" w:eastAsia="tr-TR" w:bidi="ar-SA"/>
        </w:rPr>
        <w:drawing>
          <wp:inline distT="0" distB="0" distL="0" distR="0">
            <wp:extent cx="180975" cy="161925"/>
            <wp:effectExtent l="19050" t="0" r="9525" b="0"/>
            <wp:docPr id="2951" name="Resim 2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2"/>
                    <pic:cNvPicPr>
                      <a:picLocks noChangeAspect="1" noChangeArrowheads="1"/>
                    </pic:cNvPicPr>
                  </pic:nvPicPr>
                  <pic:blipFill>
                    <a:blip r:embed="rId61" cstate="print"/>
                    <a:srcRect/>
                    <a:stretch>
                      <a:fillRect/>
                    </a:stretch>
                  </pic:blipFill>
                  <pic:spPr bwMode="auto">
                    <a:xfrm>
                      <a:off x="0" y="0"/>
                      <a:ext cx="180975" cy="161925"/>
                    </a:xfrm>
                    <a:prstGeom prst="rect">
                      <a:avLst/>
                    </a:prstGeom>
                    <a:noFill/>
                    <a:ln w="9525">
                      <a:noFill/>
                      <a:miter lim="800000"/>
                      <a:headEnd/>
                      <a:tailEnd/>
                    </a:ln>
                  </pic:spPr>
                </pic:pic>
              </a:graphicData>
            </a:graphic>
          </wp:inline>
        </w:drawing>
      </w:r>
      <w:r>
        <w:rPr>
          <w:rFonts w:ascii="Times New Roman" w:hAnsi="Times New Roman"/>
          <w:b/>
        </w:rPr>
        <w:t xml:space="preserve"> Maintenance and special operation; </w:t>
      </w:r>
      <w:r>
        <w:rPr>
          <w:rFonts w:ascii="Times New Roman" w:hAnsi="Times New Roman"/>
        </w:rPr>
        <w:t>when this symbol is displayed, a maintenance alarm is issued and it indicates that the unit has switched to the special mode. Press the data button and read the detailed information.</w:t>
      </w:r>
    </w:p>
    <w:p w:rsidR="00962D11" w:rsidRPr="000E365B" w:rsidRDefault="00962D11" w:rsidP="00962D11">
      <w:pPr>
        <w:tabs>
          <w:tab w:val="left" w:pos="9356"/>
        </w:tabs>
        <w:spacing w:line="240" w:lineRule="auto"/>
        <w:ind w:right="479"/>
        <w:jc w:val="both"/>
        <w:rPr>
          <w:rFonts w:ascii="Times New Roman" w:hAnsi="Times New Roman" w:cs="Times New Roman"/>
        </w:rPr>
      </w:pPr>
      <w:r>
        <w:rPr>
          <w:rFonts w:ascii="Times New Roman" w:hAnsi="Times New Roman" w:cs="Times New Roman"/>
          <w:noProof/>
          <w:lang w:val="tr-TR" w:eastAsia="tr-TR" w:bidi="ar-SA"/>
        </w:rPr>
        <w:lastRenderedPageBreak/>
        <w:drawing>
          <wp:inline distT="0" distB="0" distL="0" distR="0">
            <wp:extent cx="2000250" cy="1361515"/>
            <wp:effectExtent l="19050" t="0" r="0" b="0"/>
            <wp:docPr id="2953" name="Resim 2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3"/>
                    <pic:cNvPicPr>
                      <a:picLocks noChangeAspect="1" noChangeArrowheads="1"/>
                    </pic:cNvPicPr>
                  </pic:nvPicPr>
                  <pic:blipFill>
                    <a:blip r:embed="rId62" cstate="print"/>
                    <a:srcRect/>
                    <a:stretch>
                      <a:fillRect/>
                    </a:stretch>
                  </pic:blipFill>
                  <pic:spPr bwMode="auto">
                    <a:xfrm>
                      <a:off x="0" y="0"/>
                      <a:ext cx="2000250" cy="1361515"/>
                    </a:xfrm>
                    <a:prstGeom prst="rect">
                      <a:avLst/>
                    </a:prstGeom>
                    <a:noFill/>
                    <a:ln w="9525">
                      <a:noFill/>
                      <a:miter lim="800000"/>
                      <a:headEnd/>
                      <a:tailEnd/>
                    </a:ln>
                  </pic:spPr>
                </pic:pic>
              </a:graphicData>
            </a:graphic>
          </wp:inline>
        </w:drawing>
      </w:r>
    </w:p>
    <w:p w:rsidR="00962D11" w:rsidRPr="000E365B" w:rsidRDefault="00962D11" w:rsidP="00962D11">
      <w:pPr>
        <w:autoSpaceDE w:val="0"/>
        <w:autoSpaceDN w:val="0"/>
        <w:adjustRightInd w:val="0"/>
        <w:spacing w:line="240" w:lineRule="auto"/>
        <w:jc w:val="both"/>
        <w:rPr>
          <w:rFonts w:ascii="Times New Roman" w:hAnsi="Times New Roman" w:cs="Times New Roman"/>
        </w:rPr>
      </w:pPr>
      <w:r>
        <w:rPr>
          <w:rFonts w:ascii="Times New Roman" w:hAnsi="Times New Roman"/>
          <w:b/>
        </w:rPr>
        <w:t xml:space="preserve">Reset Function; </w:t>
      </w:r>
      <w:r>
        <w:rPr>
          <w:rFonts w:ascii="Times New Roman" w:hAnsi="Times New Roman"/>
        </w:rPr>
        <w:t>if resetting is permitted on the current operating line (end user/operating mode/heat engineer), the reset function for measurement devices and resettable parameters appears on the bottom line of the display.</w:t>
      </w:r>
    </w:p>
    <w:p w:rsidR="00962D11" w:rsidRPr="000E365B" w:rsidRDefault="00962D11" w:rsidP="00962D11">
      <w:pPr>
        <w:spacing w:line="240" w:lineRule="auto"/>
        <w:jc w:val="both"/>
        <w:rPr>
          <w:rFonts w:ascii="Times New Roman" w:hAnsi="Times New Roman" w:cs="Times New Roman"/>
        </w:rPr>
      </w:pPr>
      <w:r>
        <w:rPr>
          <w:rFonts w:ascii="Times New Roman" w:hAnsi="Times New Roman" w:cs="Times New Roman"/>
          <w:noProof/>
          <w:lang w:val="tr-TR" w:eastAsia="tr-TR" w:bidi="ar-SA"/>
        </w:rPr>
        <w:drawing>
          <wp:inline distT="0" distB="0" distL="0" distR="0">
            <wp:extent cx="2276475" cy="590550"/>
            <wp:effectExtent l="19050" t="0" r="9525" b="0"/>
            <wp:docPr id="2954" name="Resim 2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4"/>
                    <pic:cNvPicPr>
                      <a:picLocks noChangeAspect="1" noChangeArrowheads="1"/>
                    </pic:cNvPicPr>
                  </pic:nvPicPr>
                  <pic:blipFill>
                    <a:blip r:embed="rId63" cstate="print"/>
                    <a:srcRect/>
                    <a:stretch>
                      <a:fillRect/>
                    </a:stretch>
                  </pic:blipFill>
                  <pic:spPr bwMode="auto">
                    <a:xfrm>
                      <a:off x="0" y="0"/>
                      <a:ext cx="2276475" cy="590550"/>
                    </a:xfrm>
                    <a:prstGeom prst="rect">
                      <a:avLst/>
                    </a:prstGeom>
                    <a:noFill/>
                    <a:ln w="9525">
                      <a:noFill/>
                      <a:miter lim="800000"/>
                      <a:headEnd/>
                      <a:tailEnd/>
                    </a:ln>
                  </pic:spPr>
                </pic:pic>
              </a:graphicData>
            </a:graphic>
          </wp:inline>
        </w:drawing>
      </w:r>
    </w:p>
    <w:p w:rsidR="00962D11" w:rsidRPr="000E365B" w:rsidRDefault="00962D11" w:rsidP="00962D11">
      <w:pPr>
        <w:autoSpaceDE w:val="0"/>
        <w:autoSpaceDN w:val="0"/>
        <w:adjustRightInd w:val="0"/>
        <w:spacing w:line="240" w:lineRule="auto"/>
        <w:jc w:val="both"/>
        <w:rPr>
          <w:rFonts w:ascii="Times New Roman" w:hAnsi="Times New Roman" w:cs="Times New Roman"/>
        </w:rPr>
      </w:pPr>
      <w:r>
        <w:rPr>
          <w:rFonts w:ascii="Times New Roman" w:hAnsi="Times New Roman"/>
        </w:rPr>
        <w:t>If manual operation is active, the relays are no longer supplied with power and their energy is cut off as per the control status, but they may be set to a predetermined manual operating status depending on their function.</w:t>
      </w:r>
    </w:p>
    <w:p w:rsidR="00962D11" w:rsidRPr="000E365B" w:rsidRDefault="00962D11" w:rsidP="00962D11">
      <w:pPr>
        <w:autoSpaceDE w:val="0"/>
        <w:autoSpaceDN w:val="0"/>
        <w:adjustRightInd w:val="0"/>
        <w:spacing w:line="240" w:lineRule="auto"/>
        <w:jc w:val="both"/>
        <w:rPr>
          <w:rFonts w:ascii="Times New Roman" w:hAnsi="Times New Roman" w:cs="Times New Roman"/>
        </w:rPr>
      </w:pPr>
      <w:r>
        <w:rPr>
          <w:rFonts w:ascii="Times New Roman" w:hAnsi="Times New Roman"/>
        </w:rPr>
        <w:t>In the control state, the power supplied to the energized burner relay may be cut off by the electronic temperature controller (TR).</w:t>
      </w:r>
    </w:p>
    <w:p w:rsidR="00962D11" w:rsidRPr="000E365B" w:rsidRDefault="00962D11" w:rsidP="00962D11">
      <w:pPr>
        <w:autoSpaceDE w:val="0"/>
        <w:autoSpaceDN w:val="0"/>
        <w:adjustRightInd w:val="0"/>
        <w:spacing w:line="240" w:lineRule="auto"/>
        <w:jc w:val="both"/>
        <w:rPr>
          <w:rFonts w:ascii="Times New Roman" w:hAnsi="Times New Roman" w:cs="Times New Roman"/>
        </w:rPr>
      </w:pPr>
      <w:r>
        <w:rPr>
          <w:rFonts w:ascii="Times New Roman" w:hAnsi="Times New Roman"/>
          <w:b/>
        </w:rPr>
        <w:t>Setting a set point during manual operation;</w:t>
      </w:r>
      <w:r>
        <w:rPr>
          <w:rFonts w:ascii="Times New Roman" w:hAnsi="Times New Roman"/>
        </w:rPr>
        <w:t xml:space="preserve"> after activating the manual control, a change shall be performed on the main indicator. Here, maintenance/special mode symbols </w:t>
      </w:r>
      <w:r>
        <w:rPr>
          <w:rFonts w:ascii="Times New Roman" w:hAnsi="Times New Roman" w:cs="Times New Roman"/>
          <w:noProof/>
          <w:lang w:val="tr-TR" w:eastAsia="tr-TR" w:bidi="ar-SA"/>
        </w:rPr>
        <w:drawing>
          <wp:inline distT="0" distB="0" distL="0" distR="0">
            <wp:extent cx="190500" cy="180975"/>
            <wp:effectExtent l="19050" t="0" r="0" b="0"/>
            <wp:docPr id="2955" name="Resim 2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6"/>
                    <pic:cNvPicPr>
                      <a:picLocks noChangeAspect="1" noChangeArrowheads="1"/>
                    </pic:cNvPicPr>
                  </pic:nvPicPr>
                  <pic:blipFill>
                    <a:blip r:embed="rId64" cstate="print"/>
                    <a:srcRect/>
                    <a:stretch>
                      <a:fillRect/>
                    </a:stretch>
                  </pic:blipFill>
                  <pic:spPr bwMode="auto">
                    <a:xfrm>
                      <a:off x="0" y="0"/>
                      <a:ext cx="190500" cy="180975"/>
                    </a:xfrm>
                    <a:prstGeom prst="rect">
                      <a:avLst/>
                    </a:prstGeom>
                    <a:noFill/>
                    <a:ln w="9525">
                      <a:noFill/>
                      <a:miter lim="800000"/>
                      <a:headEnd/>
                      <a:tailEnd/>
                    </a:ln>
                  </pic:spPr>
                </pic:pic>
              </a:graphicData>
            </a:graphic>
          </wp:inline>
        </w:drawing>
      </w:r>
      <w:r>
        <w:rPr>
          <w:rFonts w:ascii="Times New Roman" w:hAnsi="Times New Roman"/>
        </w:rPr>
        <w:t>are displayed.</w:t>
      </w:r>
    </w:p>
    <w:p w:rsidR="00962D11" w:rsidRPr="000E365B" w:rsidRDefault="00962D11" w:rsidP="00962D11">
      <w:pPr>
        <w:autoSpaceDE w:val="0"/>
        <w:autoSpaceDN w:val="0"/>
        <w:adjustRightInd w:val="0"/>
        <w:spacing w:line="240" w:lineRule="auto"/>
        <w:jc w:val="both"/>
        <w:rPr>
          <w:rFonts w:ascii="Times New Roman" w:hAnsi="Times New Roman" w:cs="Times New Roman"/>
        </w:rPr>
      </w:pPr>
      <w:r>
        <w:rPr>
          <w:rFonts w:ascii="Times New Roman" w:hAnsi="Times New Roman"/>
        </w:rPr>
        <w:t>Press the info button to switch to the “Manual mode” data screen where settings may be performed.</w:t>
      </w:r>
    </w:p>
    <w:p w:rsidR="00962D11" w:rsidRPr="000E365B" w:rsidRDefault="00962D11" w:rsidP="00962D11">
      <w:pPr>
        <w:autoSpaceDE w:val="0"/>
        <w:autoSpaceDN w:val="0"/>
        <w:adjustRightInd w:val="0"/>
        <w:spacing w:line="240" w:lineRule="auto"/>
        <w:jc w:val="both"/>
        <w:rPr>
          <w:rFonts w:ascii="Times New Roman" w:hAnsi="Times New Roman" w:cs="Times New Roman"/>
        </w:rPr>
      </w:pPr>
      <w:r>
        <w:rPr>
          <w:rFonts w:ascii="Times New Roman" w:hAnsi="Times New Roman"/>
          <w:b/>
        </w:rPr>
        <w:t xml:space="preserve">Flue Measurement (and maintenance/cleaning) Function; </w:t>
      </w:r>
      <w:r>
        <w:rPr>
          <w:rFonts w:ascii="Times New Roman" w:hAnsi="Times New Roman"/>
        </w:rPr>
        <w:t>performed after a short press on the flue cleaning button (max. 3 Seconds). This function provides the operating condition required for performing emission measurements.</w:t>
      </w:r>
    </w:p>
    <w:p w:rsidR="00962D11" w:rsidRPr="000E365B" w:rsidRDefault="00F41EEB" w:rsidP="00962D11">
      <w:pPr>
        <w:autoSpaceDE w:val="0"/>
        <w:autoSpaceDN w:val="0"/>
        <w:adjustRightInd w:val="0"/>
        <w:spacing w:line="240" w:lineRule="auto"/>
        <w:jc w:val="both"/>
        <w:rPr>
          <w:rFonts w:ascii="Times New Roman" w:hAnsi="Times New Roman" w:cs="Times New Roman"/>
        </w:rPr>
      </w:pPr>
      <w:r>
        <w:rPr>
          <w:rFonts w:ascii="Times New Roman" w:hAnsi="Times New Roman"/>
          <w:b/>
        </w:rPr>
        <w:t>2.10.SLT Test</w:t>
      </w:r>
    </w:p>
    <w:p w:rsidR="00962D11" w:rsidRPr="000E365B" w:rsidRDefault="00962D11" w:rsidP="00962D11">
      <w:pPr>
        <w:autoSpaceDE w:val="0"/>
        <w:autoSpaceDN w:val="0"/>
        <w:adjustRightInd w:val="0"/>
        <w:spacing w:line="240" w:lineRule="auto"/>
        <w:jc w:val="both"/>
        <w:rPr>
          <w:rFonts w:ascii="Times New Roman" w:hAnsi="Times New Roman" w:cs="Times New Roman"/>
        </w:rPr>
      </w:pPr>
      <w:r>
        <w:rPr>
          <w:rFonts w:ascii="Times New Roman" w:hAnsi="Times New Roman"/>
        </w:rPr>
        <w:t>SLT test (SLT = Safety Limit Thermostat) is performed after a long press (more than 3 seconds) on the button on the flue. The button shall be held pressed through whole test. Test shall be stopped if the button is released. SLT test is displayed on the screen.</w:t>
      </w:r>
    </w:p>
    <w:p w:rsidR="00962D11" w:rsidRDefault="00962D11" w:rsidP="00962D11">
      <w:pPr>
        <w:autoSpaceDE w:val="0"/>
        <w:autoSpaceDN w:val="0"/>
        <w:adjustRightInd w:val="0"/>
        <w:spacing w:line="240" w:lineRule="auto"/>
        <w:jc w:val="both"/>
        <w:rPr>
          <w:rFonts w:ascii="Times New Roman" w:hAnsi="Times New Roman" w:cs="Times New Roman"/>
        </w:rPr>
      </w:pPr>
      <w:r>
        <w:rPr>
          <w:rFonts w:ascii="Times New Roman" w:hAnsi="Times New Roman" w:cs="Times New Roman"/>
          <w:noProof/>
          <w:lang w:val="tr-TR" w:eastAsia="tr-TR" w:bidi="ar-SA"/>
        </w:rPr>
        <w:drawing>
          <wp:inline distT="0" distB="0" distL="0" distR="0">
            <wp:extent cx="374073" cy="332509"/>
            <wp:effectExtent l="19050" t="0" r="6927" b="0"/>
            <wp:docPr id="2956" name="Resim 2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7"/>
                    <pic:cNvPicPr>
                      <a:picLocks noChangeAspect="1" noChangeArrowheads="1"/>
                    </pic:cNvPicPr>
                  </pic:nvPicPr>
                  <pic:blipFill>
                    <a:blip r:embed="rId65" cstate="print"/>
                    <a:srcRect/>
                    <a:stretch>
                      <a:fillRect/>
                    </a:stretch>
                  </pic:blipFill>
                  <pic:spPr bwMode="auto">
                    <a:xfrm>
                      <a:off x="0" y="0"/>
                      <a:ext cx="378995" cy="336884"/>
                    </a:xfrm>
                    <a:prstGeom prst="rect">
                      <a:avLst/>
                    </a:prstGeom>
                    <a:noFill/>
                    <a:ln w="9525">
                      <a:noFill/>
                      <a:miter lim="800000"/>
                      <a:headEnd/>
                      <a:tailEnd/>
                    </a:ln>
                  </pic:spPr>
                </pic:pic>
              </a:graphicData>
            </a:graphic>
          </wp:inline>
        </w:drawing>
      </w:r>
      <w:r>
        <w:rPr>
          <w:rFonts w:ascii="Times New Roman" w:hAnsi="Times New Roman"/>
        </w:rPr>
        <w:t>Test shall be performed by a qualified team only as the temperature of the boiler water reaches the maximum level.</w:t>
      </w:r>
    </w:p>
    <w:p w:rsidR="00BF299D" w:rsidRDefault="00BF299D" w:rsidP="00962D11">
      <w:pPr>
        <w:autoSpaceDE w:val="0"/>
        <w:autoSpaceDN w:val="0"/>
        <w:adjustRightInd w:val="0"/>
        <w:spacing w:line="240" w:lineRule="auto"/>
        <w:jc w:val="both"/>
        <w:rPr>
          <w:rFonts w:ascii="Times New Roman" w:hAnsi="Times New Roman" w:cs="Times New Roman"/>
          <w:b/>
          <w:bCs/>
        </w:rPr>
      </w:pPr>
    </w:p>
    <w:p w:rsidR="00962D11" w:rsidRPr="00F120CD" w:rsidRDefault="002A6682" w:rsidP="00962D11">
      <w:pPr>
        <w:autoSpaceDE w:val="0"/>
        <w:autoSpaceDN w:val="0"/>
        <w:adjustRightInd w:val="0"/>
        <w:spacing w:line="240" w:lineRule="auto"/>
        <w:jc w:val="both"/>
        <w:rPr>
          <w:rFonts w:ascii="Times New Roman" w:hAnsi="Times New Roman" w:cs="Times New Roman"/>
          <w:b/>
          <w:bCs/>
        </w:rPr>
      </w:pPr>
      <w:r>
        <w:rPr>
          <w:rFonts w:ascii="Times New Roman" w:hAnsi="Times New Roman"/>
          <w:b/>
        </w:rPr>
        <w:t>4.3. Programming</w:t>
      </w:r>
    </w:p>
    <w:p w:rsidR="00962D11" w:rsidRPr="000E365B" w:rsidRDefault="00F41EEB" w:rsidP="00962D11">
      <w:pPr>
        <w:autoSpaceDE w:val="0"/>
        <w:autoSpaceDN w:val="0"/>
        <w:adjustRightInd w:val="0"/>
        <w:spacing w:line="240" w:lineRule="auto"/>
        <w:jc w:val="both"/>
        <w:rPr>
          <w:rFonts w:ascii="Times New Roman" w:hAnsi="Times New Roman" w:cs="Times New Roman"/>
        </w:rPr>
      </w:pPr>
      <w:r>
        <w:rPr>
          <w:rFonts w:ascii="Times New Roman" w:hAnsi="Times New Roman"/>
          <w:b/>
        </w:rPr>
        <w:t>3.1.Principles of Setting</w:t>
      </w:r>
    </w:p>
    <w:p w:rsidR="00962D11" w:rsidRPr="000E365B" w:rsidRDefault="00962D11" w:rsidP="00962D11">
      <w:pPr>
        <w:autoSpaceDE w:val="0"/>
        <w:autoSpaceDN w:val="0"/>
        <w:adjustRightInd w:val="0"/>
        <w:spacing w:line="240" w:lineRule="auto"/>
        <w:jc w:val="both"/>
        <w:rPr>
          <w:rFonts w:ascii="Times New Roman" w:hAnsi="Times New Roman" w:cs="Times New Roman"/>
        </w:rPr>
      </w:pPr>
      <w:r>
        <w:rPr>
          <w:rFonts w:ascii="Times New Roman" w:hAnsi="Times New Roman"/>
        </w:rPr>
        <w:t>Settings that cannot be performed directly with the operating elements require programming. Individual settings in the form of operating pages and operating lines shall be created for this purpose. The following example shows how to set the date and time.</w:t>
      </w:r>
    </w:p>
    <w:p w:rsidR="00962D11" w:rsidRPr="000E365B" w:rsidRDefault="00962D11" w:rsidP="00962D11">
      <w:pPr>
        <w:autoSpaceDE w:val="0"/>
        <w:autoSpaceDN w:val="0"/>
        <w:adjustRightInd w:val="0"/>
        <w:spacing w:line="240" w:lineRule="auto"/>
        <w:jc w:val="both"/>
        <w:rPr>
          <w:rFonts w:ascii="Times New Roman" w:hAnsi="Times New Roman" w:cs="Times New Roman"/>
        </w:rPr>
      </w:pPr>
      <w:r>
        <w:rPr>
          <w:rFonts w:ascii="Times New Roman" w:hAnsi="Times New Roman"/>
          <w:b/>
        </w:rPr>
        <w:t>Example: “Setting the time and date”</w:t>
      </w:r>
    </w:p>
    <w:p w:rsidR="00962D11" w:rsidRPr="000E365B" w:rsidRDefault="00962D11" w:rsidP="005240D9">
      <w:pPr>
        <w:numPr>
          <w:ilvl w:val="0"/>
          <w:numId w:val="8"/>
        </w:numPr>
        <w:autoSpaceDE w:val="0"/>
        <w:autoSpaceDN w:val="0"/>
        <w:adjustRightInd w:val="0"/>
        <w:spacing w:after="0" w:line="240" w:lineRule="auto"/>
        <w:ind w:left="0"/>
        <w:jc w:val="both"/>
        <w:rPr>
          <w:rFonts w:ascii="Times New Roman" w:hAnsi="Times New Roman" w:cs="Times New Roman"/>
        </w:rPr>
      </w:pPr>
      <w:r>
        <w:rPr>
          <w:rFonts w:ascii="Times New Roman" w:hAnsi="Times New Roman"/>
        </w:rPr>
        <w:t>Press ESC to go back in time settings; corrected values ​​shall not be accepted.</w:t>
      </w:r>
    </w:p>
    <w:p w:rsidR="00962D11" w:rsidRPr="000E365B" w:rsidRDefault="00962D11" w:rsidP="005240D9">
      <w:pPr>
        <w:numPr>
          <w:ilvl w:val="0"/>
          <w:numId w:val="8"/>
        </w:numPr>
        <w:autoSpaceDE w:val="0"/>
        <w:autoSpaceDN w:val="0"/>
        <w:adjustRightInd w:val="0"/>
        <w:spacing w:after="0" w:line="240" w:lineRule="auto"/>
        <w:ind w:left="0"/>
        <w:jc w:val="both"/>
        <w:rPr>
          <w:rFonts w:ascii="Times New Roman" w:hAnsi="Times New Roman" w:cs="Times New Roman"/>
        </w:rPr>
      </w:pPr>
      <w:r>
        <w:rPr>
          <w:rFonts w:ascii="Times New Roman" w:hAnsi="Times New Roman"/>
        </w:rPr>
        <w:t>If no setting is performed within 8 minutes, the display automatically returns to the main screen.</w:t>
      </w:r>
    </w:p>
    <w:p w:rsidR="00962D11" w:rsidRDefault="00962D11" w:rsidP="005240D9">
      <w:pPr>
        <w:numPr>
          <w:ilvl w:val="0"/>
          <w:numId w:val="8"/>
        </w:numPr>
        <w:autoSpaceDE w:val="0"/>
        <w:autoSpaceDN w:val="0"/>
        <w:adjustRightInd w:val="0"/>
        <w:spacing w:after="0" w:line="240" w:lineRule="auto"/>
        <w:ind w:left="0"/>
        <w:jc w:val="both"/>
        <w:rPr>
          <w:rFonts w:ascii="Times New Roman" w:hAnsi="Times New Roman" w:cs="Times New Roman"/>
        </w:rPr>
      </w:pPr>
      <w:r>
        <w:rPr>
          <w:rFonts w:ascii="Times New Roman" w:hAnsi="Times New Roman"/>
        </w:rPr>
        <w:lastRenderedPageBreak/>
        <w:t>Operating lines may not be displayed depending on user levels, controller types, and the configuration performed.</w:t>
      </w:r>
    </w:p>
    <w:p w:rsidR="00F02304" w:rsidRPr="000E365B" w:rsidRDefault="00F02304" w:rsidP="00F02304">
      <w:pPr>
        <w:autoSpaceDE w:val="0"/>
        <w:autoSpaceDN w:val="0"/>
        <w:adjustRightInd w:val="0"/>
        <w:spacing w:after="0" w:line="240" w:lineRule="auto"/>
        <w:jc w:val="both"/>
        <w:rPr>
          <w:rFonts w:ascii="Times New Roman" w:hAnsi="Times New Roman" w:cs="Times New Roman"/>
        </w:rPr>
      </w:pPr>
    </w:p>
    <w:p w:rsidR="00962D11" w:rsidRPr="000E365B" w:rsidRDefault="00A44C4D" w:rsidP="00962D11">
      <w:pPr>
        <w:tabs>
          <w:tab w:val="left" w:pos="9356"/>
        </w:tabs>
        <w:spacing w:line="240" w:lineRule="auto"/>
        <w:jc w:val="both"/>
        <w:rPr>
          <w:rFonts w:ascii="Times New Roman" w:hAnsi="Times New Roman" w:cs="Times New Roman"/>
        </w:rPr>
      </w:pPr>
      <w:r>
        <w:rPr>
          <w:noProof/>
          <w:lang w:val="tr-TR" w:eastAsia="tr-TR" w:bidi="ar-SA"/>
        </w:rPr>
        <w:drawing>
          <wp:inline distT="0" distB="0" distL="0" distR="0">
            <wp:extent cx="5621572" cy="2630464"/>
            <wp:effectExtent l="0" t="0" r="0" b="0"/>
            <wp:docPr id="58" name="Resi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cstate="print"/>
                    <a:stretch>
                      <a:fillRect/>
                    </a:stretch>
                  </pic:blipFill>
                  <pic:spPr>
                    <a:xfrm>
                      <a:off x="0" y="0"/>
                      <a:ext cx="5628232" cy="2633580"/>
                    </a:xfrm>
                    <a:prstGeom prst="rect">
                      <a:avLst/>
                    </a:prstGeom>
                  </pic:spPr>
                </pic:pic>
              </a:graphicData>
            </a:graphic>
          </wp:inline>
        </w:drawing>
      </w:r>
    </w:p>
    <w:p w:rsidR="00962D11" w:rsidRPr="000E365B" w:rsidRDefault="00962D11" w:rsidP="00962D11">
      <w:pPr>
        <w:tabs>
          <w:tab w:val="left" w:pos="9356"/>
        </w:tabs>
        <w:spacing w:line="240" w:lineRule="auto"/>
        <w:jc w:val="both"/>
        <w:rPr>
          <w:rFonts w:ascii="Times New Roman" w:hAnsi="Times New Roman" w:cs="Times New Roman"/>
        </w:rPr>
      </w:pPr>
    </w:p>
    <w:p w:rsidR="00F02304" w:rsidRDefault="00F02304" w:rsidP="00962D11">
      <w:pPr>
        <w:tabs>
          <w:tab w:val="left" w:pos="9356"/>
        </w:tabs>
        <w:spacing w:line="240" w:lineRule="auto"/>
        <w:jc w:val="both"/>
        <w:rPr>
          <w:rFonts w:ascii="Times New Roman" w:hAnsi="Times New Roman" w:cs="Times New Roman"/>
          <w:noProof/>
        </w:rPr>
      </w:pPr>
    </w:p>
    <w:p w:rsidR="00962D11" w:rsidRDefault="00A44C4D" w:rsidP="00962D11">
      <w:pPr>
        <w:tabs>
          <w:tab w:val="left" w:pos="9356"/>
        </w:tabs>
        <w:spacing w:line="240" w:lineRule="auto"/>
        <w:jc w:val="both"/>
        <w:rPr>
          <w:rFonts w:ascii="Times New Roman" w:hAnsi="Times New Roman" w:cs="Times New Roman"/>
        </w:rPr>
      </w:pPr>
      <w:r>
        <w:rPr>
          <w:noProof/>
          <w:lang w:val="tr-TR" w:eastAsia="tr-TR" w:bidi="ar-SA"/>
        </w:rPr>
        <w:drawing>
          <wp:inline distT="0" distB="0" distL="0" distR="0">
            <wp:extent cx="5677232" cy="4811129"/>
            <wp:effectExtent l="19050" t="0" r="0" b="0"/>
            <wp:docPr id="59" name="Resim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cstate="print"/>
                    <a:stretch>
                      <a:fillRect/>
                    </a:stretch>
                  </pic:blipFill>
                  <pic:spPr>
                    <a:xfrm>
                      <a:off x="0" y="0"/>
                      <a:ext cx="5678196" cy="4811946"/>
                    </a:xfrm>
                    <a:prstGeom prst="rect">
                      <a:avLst/>
                    </a:prstGeom>
                  </pic:spPr>
                </pic:pic>
              </a:graphicData>
            </a:graphic>
          </wp:inline>
        </w:drawing>
      </w:r>
    </w:p>
    <w:p w:rsidR="00F41EEB" w:rsidRDefault="00F41EEB" w:rsidP="00962D11">
      <w:pPr>
        <w:autoSpaceDE w:val="0"/>
        <w:autoSpaceDN w:val="0"/>
        <w:adjustRightInd w:val="0"/>
        <w:spacing w:line="240" w:lineRule="auto"/>
        <w:jc w:val="both"/>
        <w:rPr>
          <w:rFonts w:ascii="Times New Roman" w:hAnsi="Times New Roman" w:cs="Times New Roman"/>
          <w:b/>
          <w:bCs/>
        </w:rPr>
      </w:pPr>
    </w:p>
    <w:p w:rsidR="00962D11" w:rsidRPr="000E365B" w:rsidRDefault="00A44C4D" w:rsidP="00B0582D">
      <w:pPr>
        <w:rPr>
          <w:rFonts w:ascii="Times New Roman" w:hAnsi="Times New Roman" w:cs="Times New Roman"/>
          <w:b/>
          <w:bCs/>
        </w:rPr>
      </w:pPr>
      <w:r>
        <w:rPr>
          <w:rFonts w:ascii="Times New Roman" w:hAnsi="Times New Roman"/>
          <w:b/>
        </w:rPr>
        <w:br w:type="page"/>
      </w:r>
      <w:r w:rsidR="00962964">
        <w:rPr>
          <w:rFonts w:ascii="Times New Roman" w:hAnsi="Times New Roman"/>
          <w:b/>
        </w:rPr>
        <w:lastRenderedPageBreak/>
        <w:t>Sample Menu Structure</w:t>
      </w:r>
    </w:p>
    <w:p w:rsidR="00962D11" w:rsidRPr="000E365B" w:rsidRDefault="00962D11" w:rsidP="00962D11">
      <w:pPr>
        <w:autoSpaceDE w:val="0"/>
        <w:autoSpaceDN w:val="0"/>
        <w:adjustRightInd w:val="0"/>
        <w:spacing w:line="240" w:lineRule="auto"/>
        <w:jc w:val="both"/>
        <w:rPr>
          <w:rFonts w:ascii="Times New Roman" w:hAnsi="Times New Roman" w:cs="Times New Roman"/>
          <w:b/>
          <w:bCs/>
        </w:rPr>
      </w:pPr>
      <w:r>
        <w:rPr>
          <w:rFonts w:ascii="Times New Roman" w:hAnsi="Times New Roman" w:cs="Times New Roman"/>
          <w:b/>
          <w:bCs/>
          <w:noProof/>
          <w:lang w:val="tr-TR" w:eastAsia="tr-TR" w:bidi="ar-SA"/>
        </w:rPr>
        <w:drawing>
          <wp:inline distT="0" distB="0" distL="0" distR="0">
            <wp:extent cx="5753100" cy="1762125"/>
            <wp:effectExtent l="19050" t="0" r="0" b="0"/>
            <wp:docPr id="2959" name="Resim 1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0"/>
                    <pic:cNvPicPr>
                      <a:picLocks noChangeAspect="1" noChangeArrowheads="1"/>
                    </pic:cNvPicPr>
                  </pic:nvPicPr>
                  <pic:blipFill>
                    <a:blip r:embed="rId68" cstate="print"/>
                    <a:srcRect/>
                    <a:stretch>
                      <a:fillRect/>
                    </a:stretch>
                  </pic:blipFill>
                  <pic:spPr bwMode="auto">
                    <a:xfrm>
                      <a:off x="0" y="0"/>
                      <a:ext cx="5753100" cy="1762125"/>
                    </a:xfrm>
                    <a:prstGeom prst="rect">
                      <a:avLst/>
                    </a:prstGeom>
                    <a:noFill/>
                    <a:ln w="9525">
                      <a:noFill/>
                      <a:miter lim="800000"/>
                      <a:headEnd/>
                      <a:tailEnd/>
                    </a:ln>
                  </pic:spPr>
                </pic:pic>
              </a:graphicData>
            </a:graphic>
          </wp:inline>
        </w:drawing>
      </w:r>
    </w:p>
    <w:p w:rsidR="00D63522" w:rsidRDefault="00D63522" w:rsidP="00962D11">
      <w:pPr>
        <w:autoSpaceDE w:val="0"/>
        <w:autoSpaceDN w:val="0"/>
        <w:adjustRightInd w:val="0"/>
        <w:rPr>
          <w:rFonts w:ascii="Times New Roman" w:hAnsi="Times New Roman" w:cs="Times New Roman"/>
          <w:b/>
          <w:bCs/>
        </w:rPr>
      </w:pPr>
    </w:p>
    <w:p w:rsidR="00962D11" w:rsidRPr="000E365B" w:rsidRDefault="00962964" w:rsidP="00962D11">
      <w:pPr>
        <w:autoSpaceDE w:val="0"/>
        <w:autoSpaceDN w:val="0"/>
        <w:adjustRightInd w:val="0"/>
        <w:rPr>
          <w:rFonts w:ascii="Times New Roman" w:hAnsi="Times New Roman" w:cs="Times New Roman"/>
          <w:b/>
          <w:bCs/>
        </w:rPr>
      </w:pPr>
      <w:r>
        <w:rPr>
          <w:rFonts w:ascii="Times New Roman" w:hAnsi="Times New Roman"/>
          <w:b/>
        </w:rPr>
        <w:t>4.4.User Levels</w:t>
      </w:r>
    </w:p>
    <w:p w:rsidR="00962D11" w:rsidRPr="000E365B" w:rsidRDefault="00962D11" w:rsidP="00962D11">
      <w:pPr>
        <w:autoSpaceDE w:val="0"/>
        <w:autoSpaceDN w:val="0"/>
        <w:adjustRightInd w:val="0"/>
        <w:jc w:val="both"/>
        <w:rPr>
          <w:rFonts w:ascii="Times New Roman" w:hAnsi="Times New Roman" w:cs="Times New Roman"/>
        </w:rPr>
      </w:pPr>
      <w:r>
        <w:rPr>
          <w:rFonts w:ascii="Times New Roman" w:hAnsi="Times New Roman"/>
        </w:rPr>
        <w:t>User levels allow only authorized user groups to make settings. To access the desired user level, perform the following steps;</w:t>
      </w:r>
    </w:p>
    <w:p w:rsidR="00962D11" w:rsidRPr="000E365B" w:rsidRDefault="00A44C4D" w:rsidP="00962D11">
      <w:pPr>
        <w:autoSpaceDE w:val="0"/>
        <w:autoSpaceDN w:val="0"/>
        <w:adjustRightInd w:val="0"/>
        <w:spacing w:line="240" w:lineRule="auto"/>
        <w:jc w:val="both"/>
        <w:rPr>
          <w:rFonts w:ascii="Times New Roman" w:hAnsi="Times New Roman" w:cs="Times New Roman"/>
          <w:b/>
          <w:bCs/>
        </w:rPr>
      </w:pPr>
      <w:r>
        <w:rPr>
          <w:noProof/>
          <w:lang w:val="tr-TR" w:eastAsia="tr-TR" w:bidi="ar-SA"/>
        </w:rPr>
        <w:drawing>
          <wp:inline distT="0" distB="0" distL="0" distR="0">
            <wp:extent cx="5760720" cy="5178425"/>
            <wp:effectExtent l="0" t="0" r="0" b="0"/>
            <wp:docPr id="61" name="Resim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cstate="print"/>
                    <a:stretch>
                      <a:fillRect/>
                    </a:stretch>
                  </pic:blipFill>
                  <pic:spPr>
                    <a:xfrm>
                      <a:off x="0" y="0"/>
                      <a:ext cx="5760720" cy="5178425"/>
                    </a:xfrm>
                    <a:prstGeom prst="rect">
                      <a:avLst/>
                    </a:prstGeom>
                  </pic:spPr>
                </pic:pic>
              </a:graphicData>
            </a:graphic>
          </wp:inline>
        </w:drawing>
      </w:r>
    </w:p>
    <w:p w:rsidR="00A44C4D" w:rsidRDefault="00A44C4D">
      <w:pPr>
        <w:rPr>
          <w:rFonts w:ascii="Times New Roman" w:hAnsi="Times New Roman"/>
          <w:b/>
        </w:rPr>
      </w:pPr>
      <w:r>
        <w:rPr>
          <w:rFonts w:ascii="Times New Roman" w:hAnsi="Times New Roman"/>
          <w:b/>
        </w:rPr>
        <w:br w:type="page"/>
      </w:r>
    </w:p>
    <w:p w:rsidR="00962D11" w:rsidRPr="000E365B" w:rsidRDefault="00962D11" w:rsidP="00962D11">
      <w:pPr>
        <w:autoSpaceDE w:val="0"/>
        <w:autoSpaceDN w:val="0"/>
        <w:adjustRightInd w:val="0"/>
        <w:spacing w:line="240" w:lineRule="auto"/>
        <w:jc w:val="both"/>
        <w:rPr>
          <w:rFonts w:ascii="Times New Roman" w:hAnsi="Times New Roman" w:cs="Times New Roman"/>
          <w:b/>
          <w:bCs/>
        </w:rPr>
      </w:pPr>
      <w:r>
        <w:rPr>
          <w:rFonts w:ascii="Times New Roman" w:hAnsi="Times New Roman"/>
          <w:b/>
        </w:rPr>
        <w:lastRenderedPageBreak/>
        <w:t>The password shall be entered to access the OEM level.</w:t>
      </w:r>
    </w:p>
    <w:p w:rsidR="00962D11" w:rsidRPr="000E365B" w:rsidRDefault="00962D11" w:rsidP="00962D11">
      <w:pPr>
        <w:autoSpaceDE w:val="0"/>
        <w:autoSpaceDN w:val="0"/>
        <w:adjustRightInd w:val="0"/>
        <w:rPr>
          <w:rFonts w:ascii="Times New Roman" w:hAnsi="Times New Roman" w:cs="Times New Roman"/>
        </w:rPr>
      </w:pPr>
      <w:r>
        <w:rPr>
          <w:rFonts w:ascii="Times New Roman" w:hAnsi="Times New Roman"/>
          <w:b/>
        </w:rPr>
        <w:t>Setting the “end-user” configuration</w:t>
      </w:r>
    </w:p>
    <w:p w:rsidR="00962D11" w:rsidRPr="000E365B" w:rsidRDefault="00962D11" w:rsidP="00962D11">
      <w:pPr>
        <w:autoSpaceDE w:val="0"/>
        <w:autoSpaceDN w:val="0"/>
        <w:adjustRightInd w:val="0"/>
        <w:spacing w:line="240" w:lineRule="auto"/>
        <w:jc w:val="both"/>
        <w:rPr>
          <w:rFonts w:ascii="Times New Roman" w:hAnsi="Times New Roman" w:cs="Times New Roman"/>
          <w:b/>
          <w:bCs/>
        </w:rPr>
      </w:pPr>
      <w:r>
        <w:rPr>
          <w:rFonts w:ascii="Times New Roman" w:hAnsi="Times New Roman" w:cs="Times New Roman"/>
          <w:b/>
          <w:bCs/>
          <w:noProof/>
          <w:lang w:val="tr-TR" w:eastAsia="tr-TR" w:bidi="ar-SA"/>
        </w:rPr>
        <w:drawing>
          <wp:inline distT="0" distB="0" distL="0" distR="0">
            <wp:extent cx="5210175" cy="2171700"/>
            <wp:effectExtent l="19050" t="0" r="9525" b="0"/>
            <wp:docPr id="2961" name="Resim 1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3"/>
                    <pic:cNvPicPr>
                      <a:picLocks noChangeAspect="1" noChangeArrowheads="1"/>
                    </pic:cNvPicPr>
                  </pic:nvPicPr>
                  <pic:blipFill>
                    <a:blip r:embed="rId70" cstate="print"/>
                    <a:srcRect/>
                    <a:stretch>
                      <a:fillRect/>
                    </a:stretch>
                  </pic:blipFill>
                  <pic:spPr bwMode="auto">
                    <a:xfrm>
                      <a:off x="0" y="0"/>
                      <a:ext cx="5210175" cy="2171700"/>
                    </a:xfrm>
                    <a:prstGeom prst="rect">
                      <a:avLst/>
                    </a:prstGeom>
                    <a:noFill/>
                    <a:ln w="9525">
                      <a:noFill/>
                      <a:miter lim="800000"/>
                      <a:headEnd/>
                      <a:tailEnd/>
                    </a:ln>
                  </pic:spPr>
                </pic:pic>
              </a:graphicData>
            </a:graphic>
          </wp:inline>
        </w:drawing>
      </w:r>
    </w:p>
    <w:p w:rsidR="00F41EEB" w:rsidRPr="00387D09" w:rsidRDefault="00F41EEB" w:rsidP="00F41EEB">
      <w:pPr>
        <w:autoSpaceDE w:val="0"/>
        <w:autoSpaceDN w:val="0"/>
        <w:adjustRightInd w:val="0"/>
        <w:spacing w:line="240" w:lineRule="auto"/>
        <w:jc w:val="both"/>
        <w:rPr>
          <w:rFonts w:ascii="Times New Roman" w:hAnsi="Times New Roman" w:cs="Times New Roman"/>
          <w:b/>
          <w:bCs/>
        </w:rPr>
      </w:pPr>
      <w:r>
        <w:rPr>
          <w:rFonts w:ascii="Times New Roman" w:hAnsi="Times New Roman"/>
          <w:b/>
        </w:rPr>
        <w:t>User Menu and Line Numbers</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Date and time of the day (1-6)</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Operator unit (20-70)</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Wireless (120-140)</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Time schedule heating circuit 1 (500-516)</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Time schedule heating circuit 2 (520-536)</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Time schedule 3 (Pump circuit) (540-556)</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Time schedule 4 (Domestic hot water) (560-576)</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Time schedule 5 (600-616)</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Vacation schedule 1 (641-648)</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Vacation schedule 2 (651-658)</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Vacation schedule pump circuit (661-668)</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Heating circuit 1 (710-900)</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Heating circuit 2 (1010-1200)</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Heating circuit pump (1300-1500)</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Domestic hot water (1610-1680)</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Consumer circuit 1 (1859-1880)</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Consumer circuit 2 (1909-1930)</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Swimming pool circuit (1959-1980)</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Swimming pool (2055-2080)</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System pump (2110-2150)</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Boiler (2203-2663)</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Cascade (3510-3590)</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Auxiliary heat source (3690)</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Solar power (3810-3887)</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Solid fuel boiler (4102-4170)</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Auxiliary tank (4720-4813)</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Domestic hot water tank (5010-5151)</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Instant water heating (5420-5550)</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Configuration (5710-6236)</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LPB (6600-6650)</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Failure (6700-6999)</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Maintenance/special operation (7040-7254)</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Relay test (7700-7952)</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Status (8000-8011)</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lastRenderedPageBreak/>
        <w:t>Cascade diagnostics (8100-8150)</w:t>
      </w:r>
    </w:p>
    <w:p w:rsidR="00F41EEB" w:rsidRPr="00387D09"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Heat generation diagnostics (8304-8570)</w:t>
      </w:r>
    </w:p>
    <w:p w:rsidR="00F41EEB"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Heat consumption diagnostics (8700-9058)</w:t>
      </w:r>
    </w:p>
    <w:p w:rsidR="00F41EEB" w:rsidRPr="00F41EEB" w:rsidRDefault="00F41EEB" w:rsidP="005240D9">
      <w:pPr>
        <w:pStyle w:val="ListeParagraf"/>
        <w:numPr>
          <w:ilvl w:val="0"/>
          <w:numId w:val="17"/>
        </w:numPr>
        <w:autoSpaceDE w:val="0"/>
        <w:autoSpaceDN w:val="0"/>
        <w:adjustRightInd w:val="0"/>
        <w:spacing w:after="0" w:line="240" w:lineRule="auto"/>
        <w:rPr>
          <w:rFonts w:ascii="Times New Roman" w:hAnsi="Times New Roman" w:cs="Times New Roman"/>
        </w:rPr>
      </w:pPr>
      <w:r>
        <w:rPr>
          <w:rFonts w:ascii="Times New Roman" w:hAnsi="Times New Roman"/>
        </w:rPr>
        <w:t>Burner control (9500-9652)</w:t>
      </w:r>
    </w:p>
    <w:p w:rsidR="002A2163" w:rsidRDefault="002A2163" w:rsidP="00962D11">
      <w:pPr>
        <w:autoSpaceDE w:val="0"/>
        <w:autoSpaceDN w:val="0"/>
        <w:adjustRightInd w:val="0"/>
        <w:rPr>
          <w:rFonts w:ascii="Times New Roman" w:hAnsi="Times New Roman" w:cs="Times New Roman"/>
          <w:b/>
          <w:bCs/>
        </w:rPr>
      </w:pPr>
    </w:p>
    <w:p w:rsidR="00962D11" w:rsidRPr="000E365B" w:rsidRDefault="00962D11" w:rsidP="00962D11">
      <w:pPr>
        <w:autoSpaceDE w:val="0"/>
        <w:autoSpaceDN w:val="0"/>
        <w:adjustRightInd w:val="0"/>
        <w:rPr>
          <w:rFonts w:ascii="Times New Roman" w:hAnsi="Times New Roman" w:cs="Times New Roman"/>
        </w:rPr>
      </w:pPr>
      <w:r>
        <w:rPr>
          <w:rFonts w:ascii="Times New Roman" w:hAnsi="Times New Roman"/>
          <w:b/>
        </w:rPr>
        <w:t>“Heat engineer” configuration setting</w:t>
      </w:r>
    </w:p>
    <w:p w:rsidR="00F41EEB" w:rsidRPr="00387D09" w:rsidRDefault="00962D11" w:rsidP="00F41EEB">
      <w:pPr>
        <w:autoSpaceDE w:val="0"/>
        <w:autoSpaceDN w:val="0"/>
        <w:adjustRightInd w:val="0"/>
        <w:spacing w:line="240" w:lineRule="auto"/>
        <w:jc w:val="both"/>
        <w:rPr>
          <w:rFonts w:ascii="Times New Roman" w:hAnsi="Times New Roman" w:cs="Times New Roman"/>
          <w:b/>
          <w:bCs/>
        </w:rPr>
      </w:pPr>
      <w:r>
        <w:rPr>
          <w:rFonts w:ascii="Times New Roman" w:hAnsi="Times New Roman" w:cs="Times New Roman"/>
          <w:b/>
          <w:bCs/>
          <w:noProof/>
          <w:lang w:val="tr-TR" w:eastAsia="tr-TR" w:bidi="ar-SA"/>
        </w:rPr>
        <w:drawing>
          <wp:inline distT="0" distB="0" distL="0" distR="0">
            <wp:extent cx="5191125" cy="2190750"/>
            <wp:effectExtent l="19050" t="0" r="9525" b="0"/>
            <wp:docPr id="2962" name="Resim 1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4"/>
                    <pic:cNvPicPr>
                      <a:picLocks noChangeAspect="1" noChangeArrowheads="1"/>
                    </pic:cNvPicPr>
                  </pic:nvPicPr>
                  <pic:blipFill>
                    <a:blip r:embed="rId71" cstate="print"/>
                    <a:srcRect/>
                    <a:stretch>
                      <a:fillRect/>
                    </a:stretch>
                  </pic:blipFill>
                  <pic:spPr bwMode="auto">
                    <a:xfrm>
                      <a:off x="0" y="0"/>
                      <a:ext cx="5191125" cy="2190750"/>
                    </a:xfrm>
                    <a:prstGeom prst="rect">
                      <a:avLst/>
                    </a:prstGeom>
                    <a:noFill/>
                    <a:ln w="9525">
                      <a:noFill/>
                      <a:miter lim="800000"/>
                      <a:headEnd/>
                      <a:tailEnd/>
                    </a:ln>
                  </pic:spPr>
                </pic:pic>
              </a:graphicData>
            </a:graphic>
          </wp:inline>
        </w:drawing>
      </w:r>
      <w:r>
        <w:rPr>
          <w:rFonts w:ascii="Times New Roman" w:hAnsi="Times New Roman"/>
          <w:b/>
        </w:rPr>
        <w:t>Entering the Engineer Level</w:t>
      </w:r>
    </w:p>
    <w:p w:rsidR="00F41EEB" w:rsidRPr="00F41EEB" w:rsidRDefault="00A44C4D" w:rsidP="00F41EEB">
      <w:pPr>
        <w:autoSpaceDE w:val="0"/>
        <w:autoSpaceDN w:val="0"/>
        <w:adjustRightInd w:val="0"/>
        <w:spacing w:line="240" w:lineRule="auto"/>
        <w:jc w:val="both"/>
        <w:rPr>
          <w:rFonts w:ascii="Times New Roman" w:hAnsi="Times New Roman" w:cs="Times New Roman"/>
          <w:b/>
          <w:bCs/>
          <w:u w:val="single"/>
        </w:rPr>
      </w:pPr>
      <w:r>
        <w:rPr>
          <w:noProof/>
          <w:lang w:val="tr-TR" w:eastAsia="tr-TR" w:bidi="ar-SA"/>
        </w:rPr>
        <w:drawing>
          <wp:inline distT="0" distB="0" distL="0" distR="0">
            <wp:extent cx="3478364" cy="3307743"/>
            <wp:effectExtent l="0" t="0" r="0" b="0"/>
            <wp:docPr id="62" name="Resim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cstate="print"/>
                    <a:stretch>
                      <a:fillRect/>
                    </a:stretch>
                  </pic:blipFill>
                  <pic:spPr>
                    <a:xfrm>
                      <a:off x="0" y="0"/>
                      <a:ext cx="3489503" cy="3318335"/>
                    </a:xfrm>
                    <a:prstGeom prst="rect">
                      <a:avLst/>
                    </a:prstGeom>
                  </pic:spPr>
                </pic:pic>
              </a:graphicData>
            </a:graphic>
          </wp:inline>
        </w:drawing>
      </w:r>
    </w:p>
    <w:p w:rsidR="00A44C4D" w:rsidRDefault="00A44C4D">
      <w:pPr>
        <w:rPr>
          <w:rFonts w:ascii="Times New Roman" w:hAnsi="Times New Roman"/>
          <w:b/>
        </w:rPr>
      </w:pPr>
      <w:r>
        <w:rPr>
          <w:rFonts w:ascii="Times New Roman" w:hAnsi="Times New Roman"/>
          <w:b/>
        </w:rPr>
        <w:br w:type="page"/>
      </w:r>
    </w:p>
    <w:p w:rsidR="00C578CE" w:rsidRPr="00F120CD" w:rsidRDefault="00962964" w:rsidP="00C578CE">
      <w:pPr>
        <w:autoSpaceDE w:val="0"/>
        <w:autoSpaceDN w:val="0"/>
        <w:adjustRightInd w:val="0"/>
        <w:spacing w:line="240" w:lineRule="auto"/>
        <w:jc w:val="both"/>
        <w:rPr>
          <w:rFonts w:ascii="Times New Roman" w:hAnsi="Times New Roman" w:cs="Times New Roman"/>
          <w:b/>
          <w:bCs/>
        </w:rPr>
      </w:pPr>
      <w:r>
        <w:rPr>
          <w:rFonts w:ascii="Times New Roman" w:hAnsi="Times New Roman"/>
          <w:b/>
        </w:rPr>
        <w:lastRenderedPageBreak/>
        <w:t>4.5. Operation of the Control Panel Accessories (QAA75.. / QAA78… / AVS37..)</w:t>
      </w:r>
    </w:p>
    <w:p w:rsidR="00C578CE" w:rsidRPr="000E365B" w:rsidRDefault="00C578CE" w:rsidP="00C578CE">
      <w:pPr>
        <w:autoSpaceDE w:val="0"/>
        <w:autoSpaceDN w:val="0"/>
        <w:adjustRightInd w:val="0"/>
        <w:spacing w:line="240" w:lineRule="auto"/>
        <w:jc w:val="both"/>
        <w:rPr>
          <w:rFonts w:ascii="Times New Roman" w:hAnsi="Times New Roman" w:cs="Times New Roman"/>
          <w:b/>
          <w:bCs/>
        </w:rPr>
      </w:pPr>
      <w:r>
        <w:rPr>
          <w:rFonts w:ascii="Times New Roman" w:hAnsi="Times New Roman"/>
          <w:b/>
        </w:rPr>
        <w:t>Operating Elements</w:t>
      </w:r>
    </w:p>
    <w:p w:rsidR="00C578CE" w:rsidRPr="000E365B" w:rsidRDefault="00C578CE" w:rsidP="00C578CE">
      <w:pPr>
        <w:autoSpaceDE w:val="0"/>
        <w:autoSpaceDN w:val="0"/>
        <w:adjustRightInd w:val="0"/>
        <w:spacing w:line="240" w:lineRule="auto"/>
        <w:jc w:val="both"/>
        <w:rPr>
          <w:rFonts w:ascii="Times New Roman" w:hAnsi="Times New Roman" w:cs="Times New Roman"/>
          <w:u w:val="single"/>
        </w:rPr>
      </w:pPr>
      <w:r>
        <w:rPr>
          <w:rFonts w:ascii="Times New Roman" w:hAnsi="Times New Roman"/>
          <w:u w:val="single"/>
        </w:rPr>
        <w:t>Room Unit (Optional)</w:t>
      </w:r>
    </w:p>
    <w:p w:rsidR="0019727F" w:rsidRPr="000E365B" w:rsidRDefault="00A44C4D" w:rsidP="00B84EF5">
      <w:pPr>
        <w:tabs>
          <w:tab w:val="left" w:pos="9356"/>
        </w:tabs>
        <w:spacing w:line="240" w:lineRule="auto"/>
        <w:ind w:right="479"/>
        <w:jc w:val="both"/>
        <w:rPr>
          <w:rFonts w:ascii="Times New Roman" w:hAnsi="Times New Roman" w:cs="Times New Roman"/>
        </w:rPr>
      </w:pPr>
      <w:r>
        <w:rPr>
          <w:noProof/>
          <w:lang w:val="tr-TR" w:eastAsia="tr-TR" w:bidi="ar-SA"/>
        </w:rPr>
        <w:drawing>
          <wp:inline distT="0" distB="0" distL="0" distR="0">
            <wp:extent cx="3101009" cy="2660742"/>
            <wp:effectExtent l="0" t="0" r="0" b="0"/>
            <wp:docPr id="63" name="Resim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cstate="print"/>
                    <a:stretch>
                      <a:fillRect/>
                    </a:stretch>
                  </pic:blipFill>
                  <pic:spPr>
                    <a:xfrm>
                      <a:off x="0" y="0"/>
                      <a:ext cx="3113565" cy="2671516"/>
                    </a:xfrm>
                    <a:prstGeom prst="rect">
                      <a:avLst/>
                    </a:prstGeom>
                  </pic:spPr>
                </pic:pic>
              </a:graphicData>
            </a:graphic>
          </wp:inline>
        </w:drawing>
      </w:r>
    </w:p>
    <w:p w:rsidR="00C578CE" w:rsidRPr="000E365B" w:rsidRDefault="00C578CE" w:rsidP="00C578CE">
      <w:pPr>
        <w:autoSpaceDE w:val="0"/>
        <w:autoSpaceDN w:val="0"/>
        <w:adjustRightInd w:val="0"/>
        <w:spacing w:line="240" w:lineRule="auto"/>
        <w:jc w:val="both"/>
        <w:rPr>
          <w:rFonts w:ascii="Times New Roman" w:hAnsi="Times New Roman" w:cs="Times New Roman"/>
          <w:u w:val="single"/>
        </w:rPr>
      </w:pPr>
      <w:r>
        <w:rPr>
          <w:rFonts w:ascii="Times New Roman" w:hAnsi="Times New Roman"/>
          <w:u w:val="single"/>
        </w:rPr>
        <w:t>Operator Unit</w:t>
      </w:r>
    </w:p>
    <w:p w:rsidR="00C578CE" w:rsidRPr="000E365B" w:rsidRDefault="00A44C4D" w:rsidP="00B84EF5">
      <w:pPr>
        <w:tabs>
          <w:tab w:val="left" w:pos="9356"/>
        </w:tabs>
        <w:spacing w:line="240" w:lineRule="auto"/>
        <w:ind w:right="479"/>
        <w:jc w:val="both"/>
        <w:rPr>
          <w:rFonts w:ascii="Times New Roman" w:hAnsi="Times New Roman" w:cs="Times New Roman"/>
        </w:rPr>
      </w:pPr>
      <w:r>
        <w:rPr>
          <w:noProof/>
          <w:lang w:val="tr-TR" w:eastAsia="tr-TR" w:bidi="ar-SA"/>
        </w:rPr>
        <w:drawing>
          <wp:inline distT="0" distB="0" distL="0" distR="0">
            <wp:extent cx="3975652" cy="2371280"/>
            <wp:effectExtent l="0" t="0" r="0" b="0"/>
            <wp:docPr id="64" name="Resim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cstate="print"/>
                    <a:stretch>
                      <a:fillRect/>
                    </a:stretch>
                  </pic:blipFill>
                  <pic:spPr>
                    <a:xfrm>
                      <a:off x="0" y="0"/>
                      <a:ext cx="3985138" cy="2376938"/>
                    </a:xfrm>
                    <a:prstGeom prst="rect">
                      <a:avLst/>
                    </a:prstGeom>
                  </pic:spPr>
                </pic:pic>
              </a:graphicData>
            </a:graphic>
          </wp:inline>
        </w:drawing>
      </w:r>
    </w:p>
    <w:p w:rsidR="00C578CE" w:rsidRPr="000E365B" w:rsidRDefault="00C578CE" w:rsidP="00C578CE">
      <w:pPr>
        <w:autoSpaceDE w:val="0"/>
        <w:autoSpaceDN w:val="0"/>
        <w:adjustRightInd w:val="0"/>
        <w:spacing w:line="240" w:lineRule="auto"/>
        <w:jc w:val="both"/>
        <w:rPr>
          <w:rFonts w:ascii="Times New Roman" w:hAnsi="Times New Roman" w:cs="Times New Roman"/>
        </w:rPr>
      </w:pPr>
      <w:r>
        <w:rPr>
          <w:rFonts w:ascii="Times New Roman" w:hAnsi="Times New Roman"/>
          <w:b/>
        </w:rPr>
        <w:t>Display Options</w:t>
      </w:r>
    </w:p>
    <w:p w:rsidR="00C578CE" w:rsidRPr="000E365B" w:rsidRDefault="00C578CE" w:rsidP="00C578CE">
      <w:pPr>
        <w:autoSpaceDE w:val="0"/>
        <w:autoSpaceDN w:val="0"/>
        <w:adjustRightInd w:val="0"/>
        <w:spacing w:line="240" w:lineRule="auto"/>
        <w:jc w:val="both"/>
        <w:rPr>
          <w:rFonts w:ascii="Times New Roman" w:hAnsi="Times New Roman" w:cs="Times New Roman"/>
        </w:rPr>
      </w:pPr>
      <w:r>
        <w:rPr>
          <w:rFonts w:ascii="Times New Roman" w:hAnsi="Times New Roman" w:cs="Times New Roman"/>
          <w:noProof/>
          <w:lang w:val="tr-TR" w:eastAsia="tr-TR" w:bidi="ar-SA"/>
        </w:rPr>
        <w:drawing>
          <wp:inline distT="0" distB="0" distL="0" distR="0">
            <wp:extent cx="257175" cy="238125"/>
            <wp:effectExtent l="19050" t="0" r="9525" b="0"/>
            <wp:docPr id="83"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5" cstate="print"/>
                    <a:srcRect/>
                    <a:stretch>
                      <a:fillRect/>
                    </a:stretch>
                  </pic:blipFill>
                  <pic:spPr bwMode="auto">
                    <a:xfrm>
                      <a:off x="0" y="0"/>
                      <a:ext cx="257175" cy="238125"/>
                    </a:xfrm>
                    <a:prstGeom prst="rect">
                      <a:avLst/>
                    </a:prstGeom>
                    <a:noFill/>
                    <a:ln w="9525">
                      <a:noFill/>
                      <a:miter lim="800000"/>
                      <a:headEnd/>
                      <a:tailEnd/>
                    </a:ln>
                  </pic:spPr>
                </pic:pic>
              </a:graphicData>
            </a:graphic>
          </wp:inline>
        </w:drawing>
      </w:r>
      <w:r>
        <w:tab/>
      </w:r>
      <w:r>
        <w:rPr>
          <w:rFonts w:ascii="Times New Roman" w:hAnsi="Times New Roman"/>
        </w:rPr>
        <w:t>Heating at comfort level - Information level active</w:t>
      </w:r>
    </w:p>
    <w:p w:rsidR="00C578CE" w:rsidRPr="000E365B" w:rsidRDefault="00C578CE" w:rsidP="00C578CE">
      <w:pPr>
        <w:autoSpaceDE w:val="0"/>
        <w:autoSpaceDN w:val="0"/>
        <w:adjustRightInd w:val="0"/>
        <w:spacing w:line="240" w:lineRule="auto"/>
        <w:jc w:val="both"/>
        <w:rPr>
          <w:rFonts w:ascii="Times New Roman" w:hAnsi="Times New Roman" w:cs="Times New Roman"/>
        </w:rPr>
      </w:pPr>
      <w:r>
        <w:rPr>
          <w:rFonts w:ascii="Times New Roman" w:hAnsi="Times New Roman" w:cs="Times New Roman"/>
          <w:noProof/>
          <w:lang w:val="tr-TR" w:eastAsia="tr-TR" w:bidi="ar-SA"/>
        </w:rPr>
        <w:drawing>
          <wp:inline distT="0" distB="0" distL="0" distR="0">
            <wp:extent cx="257175" cy="190500"/>
            <wp:effectExtent l="19050" t="0" r="9525" b="0"/>
            <wp:docPr id="95"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6" cstate="print"/>
                    <a:srcRect/>
                    <a:stretch>
                      <a:fillRect/>
                    </a:stretch>
                  </pic:blipFill>
                  <pic:spPr bwMode="auto">
                    <a:xfrm>
                      <a:off x="0" y="0"/>
                      <a:ext cx="257175" cy="190500"/>
                    </a:xfrm>
                    <a:prstGeom prst="rect">
                      <a:avLst/>
                    </a:prstGeom>
                    <a:noFill/>
                    <a:ln w="9525">
                      <a:noFill/>
                      <a:miter lim="800000"/>
                      <a:headEnd/>
                      <a:tailEnd/>
                    </a:ln>
                  </pic:spPr>
                </pic:pic>
              </a:graphicData>
            </a:graphic>
          </wp:inline>
        </w:drawing>
      </w:r>
      <w:r>
        <w:tab/>
      </w:r>
      <w:r>
        <w:rPr>
          <w:rFonts w:ascii="Times New Roman" w:hAnsi="Times New Roman"/>
        </w:rPr>
        <w:t>Heating at economy level - Programming active</w:t>
      </w:r>
    </w:p>
    <w:p w:rsidR="00C578CE" w:rsidRPr="000E365B" w:rsidRDefault="00C578CE" w:rsidP="00C578CE">
      <w:pPr>
        <w:autoSpaceDE w:val="0"/>
        <w:autoSpaceDN w:val="0"/>
        <w:adjustRightInd w:val="0"/>
        <w:spacing w:line="240" w:lineRule="auto"/>
        <w:jc w:val="both"/>
        <w:rPr>
          <w:rFonts w:ascii="Times New Roman" w:hAnsi="Times New Roman" w:cs="Times New Roman"/>
        </w:rPr>
      </w:pPr>
      <w:r>
        <w:rPr>
          <w:rFonts w:ascii="Times New Roman" w:hAnsi="Times New Roman" w:cs="Times New Roman"/>
          <w:noProof/>
          <w:lang w:val="tr-TR" w:eastAsia="tr-TR" w:bidi="ar-SA"/>
        </w:rPr>
        <w:drawing>
          <wp:inline distT="0" distB="0" distL="0" distR="0">
            <wp:extent cx="257175" cy="228600"/>
            <wp:effectExtent l="19050" t="0" r="9525" b="0"/>
            <wp:docPr id="2560"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7" cstate="print"/>
                    <a:srcRect/>
                    <a:stretch>
                      <a:fillRect/>
                    </a:stretch>
                  </pic:blipFill>
                  <pic:spPr bwMode="auto">
                    <a:xfrm>
                      <a:off x="0" y="0"/>
                      <a:ext cx="257175" cy="228600"/>
                    </a:xfrm>
                    <a:prstGeom prst="rect">
                      <a:avLst/>
                    </a:prstGeom>
                    <a:noFill/>
                    <a:ln w="9525">
                      <a:noFill/>
                      <a:miter lim="800000"/>
                      <a:headEnd/>
                      <a:tailEnd/>
                    </a:ln>
                  </pic:spPr>
                </pic:pic>
              </a:graphicData>
            </a:graphic>
          </wp:inline>
        </w:drawing>
      </w:r>
      <w:r>
        <w:tab/>
      </w:r>
      <w:r>
        <w:rPr>
          <w:rFonts w:ascii="Times New Roman" w:hAnsi="Times New Roman"/>
        </w:rPr>
        <w:t>Heating at Freezing Protection value - Heating provisionally OFF</w:t>
      </w:r>
    </w:p>
    <w:p w:rsidR="00C578CE" w:rsidRPr="000E365B" w:rsidRDefault="00C578CE" w:rsidP="00C578CE">
      <w:pPr>
        <w:autoSpaceDE w:val="0"/>
        <w:autoSpaceDN w:val="0"/>
        <w:adjustRightInd w:val="0"/>
        <w:spacing w:line="240" w:lineRule="auto"/>
        <w:jc w:val="both"/>
        <w:rPr>
          <w:rFonts w:ascii="Times New Roman" w:hAnsi="Times New Roman" w:cs="Times New Roman"/>
        </w:rPr>
      </w:pPr>
      <w:r>
        <w:rPr>
          <w:rFonts w:ascii="Times New Roman" w:hAnsi="Times New Roman" w:cs="Times New Roman"/>
          <w:noProof/>
          <w:lang w:val="tr-TR" w:eastAsia="tr-TR" w:bidi="ar-SA"/>
        </w:rPr>
        <w:drawing>
          <wp:inline distT="0" distB="0" distL="0" distR="0">
            <wp:extent cx="161925" cy="209550"/>
            <wp:effectExtent l="19050" t="0" r="9525" b="0"/>
            <wp:docPr id="2561"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8" cstate="print"/>
                    <a:srcRect/>
                    <a:stretch>
                      <a:fillRect/>
                    </a:stretch>
                  </pic:blipFill>
                  <pic:spPr bwMode="auto">
                    <a:xfrm>
                      <a:off x="0" y="0"/>
                      <a:ext cx="161925" cy="209550"/>
                    </a:xfrm>
                    <a:prstGeom prst="rect">
                      <a:avLst/>
                    </a:prstGeom>
                    <a:noFill/>
                    <a:ln w="9525">
                      <a:noFill/>
                      <a:miter lim="800000"/>
                      <a:headEnd/>
                      <a:tailEnd/>
                    </a:ln>
                  </pic:spPr>
                </pic:pic>
              </a:graphicData>
            </a:graphic>
          </wp:inline>
        </w:drawing>
      </w:r>
      <w:r>
        <w:tab/>
      </w:r>
      <w:r>
        <w:rPr>
          <w:rFonts w:ascii="Times New Roman" w:hAnsi="Times New Roman"/>
        </w:rPr>
        <w:t>Starting sequence – Please wait - Vacation function active</w:t>
      </w:r>
    </w:p>
    <w:p w:rsidR="00C578CE" w:rsidRPr="000E365B" w:rsidRDefault="00C578CE" w:rsidP="00C578CE">
      <w:pPr>
        <w:autoSpaceDE w:val="0"/>
        <w:autoSpaceDN w:val="0"/>
        <w:adjustRightInd w:val="0"/>
        <w:spacing w:line="240" w:lineRule="auto"/>
        <w:jc w:val="both"/>
        <w:rPr>
          <w:rFonts w:ascii="Times New Roman" w:hAnsi="Times New Roman" w:cs="Times New Roman"/>
        </w:rPr>
      </w:pPr>
      <w:r>
        <w:rPr>
          <w:rFonts w:ascii="Times New Roman" w:hAnsi="Times New Roman" w:cs="Times New Roman"/>
          <w:noProof/>
          <w:lang w:val="tr-TR" w:eastAsia="tr-TR" w:bidi="ar-SA"/>
        </w:rPr>
        <w:drawing>
          <wp:inline distT="0" distB="0" distL="0" distR="0">
            <wp:extent cx="314325" cy="152400"/>
            <wp:effectExtent l="19050" t="0" r="9525" b="0"/>
            <wp:docPr id="2562"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9" cstate="print"/>
                    <a:srcRect/>
                    <a:stretch>
                      <a:fillRect/>
                    </a:stretch>
                  </pic:blipFill>
                  <pic:spPr bwMode="auto">
                    <a:xfrm>
                      <a:off x="0" y="0"/>
                      <a:ext cx="314325" cy="152400"/>
                    </a:xfrm>
                    <a:prstGeom prst="rect">
                      <a:avLst/>
                    </a:prstGeom>
                    <a:noFill/>
                    <a:ln w="9525">
                      <a:noFill/>
                      <a:miter lim="800000"/>
                      <a:headEnd/>
                      <a:tailEnd/>
                    </a:ln>
                  </pic:spPr>
                </pic:pic>
              </a:graphicData>
            </a:graphic>
          </wp:inline>
        </w:drawing>
      </w:r>
      <w:r>
        <w:tab/>
      </w:r>
      <w:r>
        <w:rPr>
          <w:rFonts w:ascii="Times New Roman" w:hAnsi="Times New Roman"/>
        </w:rPr>
        <w:t>Replace the battery - Circuit heating</w:t>
      </w:r>
    </w:p>
    <w:p w:rsidR="00C578CE" w:rsidRPr="000E365B" w:rsidRDefault="00C578CE" w:rsidP="00C578CE">
      <w:pPr>
        <w:autoSpaceDE w:val="0"/>
        <w:autoSpaceDN w:val="0"/>
        <w:adjustRightInd w:val="0"/>
        <w:spacing w:line="240" w:lineRule="auto"/>
        <w:jc w:val="both"/>
        <w:rPr>
          <w:rFonts w:ascii="Times New Roman" w:hAnsi="Times New Roman" w:cs="Times New Roman"/>
        </w:rPr>
      </w:pPr>
      <w:r>
        <w:rPr>
          <w:rFonts w:ascii="Times New Roman" w:hAnsi="Times New Roman" w:cs="Times New Roman"/>
          <w:noProof/>
          <w:lang w:val="tr-TR" w:eastAsia="tr-TR" w:bidi="ar-SA"/>
        </w:rPr>
        <w:drawing>
          <wp:inline distT="0" distB="0" distL="0" distR="0">
            <wp:extent cx="247650" cy="238125"/>
            <wp:effectExtent l="19050" t="0" r="0" b="0"/>
            <wp:docPr id="2563"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0" cstate="print"/>
                    <a:srcRect/>
                    <a:stretch>
                      <a:fillRect/>
                    </a:stretch>
                  </pic:blipFill>
                  <pic:spPr bwMode="auto">
                    <a:xfrm>
                      <a:off x="0" y="0"/>
                      <a:ext cx="247650" cy="238125"/>
                    </a:xfrm>
                    <a:prstGeom prst="rect">
                      <a:avLst/>
                    </a:prstGeom>
                    <a:noFill/>
                    <a:ln w="9525">
                      <a:noFill/>
                      <a:miter lim="800000"/>
                      <a:headEnd/>
                      <a:tailEnd/>
                    </a:ln>
                  </pic:spPr>
                </pic:pic>
              </a:graphicData>
            </a:graphic>
          </wp:inline>
        </w:drawing>
      </w:r>
      <w:r>
        <w:tab/>
      </w:r>
      <w:r>
        <w:rPr>
          <w:rFonts w:ascii="Times New Roman" w:hAnsi="Times New Roman"/>
        </w:rPr>
        <w:t xml:space="preserve">Burner active (gas/liquid heater only) </w:t>
      </w:r>
    </w:p>
    <w:p w:rsidR="00C578CE" w:rsidRPr="000E365B" w:rsidRDefault="00C578CE" w:rsidP="00C578CE">
      <w:pPr>
        <w:autoSpaceDE w:val="0"/>
        <w:autoSpaceDN w:val="0"/>
        <w:adjustRightInd w:val="0"/>
        <w:spacing w:line="240" w:lineRule="auto"/>
        <w:jc w:val="both"/>
        <w:rPr>
          <w:rFonts w:ascii="Times New Roman" w:hAnsi="Times New Roman" w:cs="Times New Roman"/>
        </w:rPr>
      </w:pPr>
      <w:r>
        <w:rPr>
          <w:rFonts w:ascii="Times New Roman" w:hAnsi="Times New Roman" w:cs="Times New Roman"/>
          <w:noProof/>
          <w:lang w:val="tr-TR" w:eastAsia="tr-TR" w:bidi="ar-SA"/>
        </w:rPr>
        <w:lastRenderedPageBreak/>
        <w:drawing>
          <wp:inline distT="0" distB="0" distL="0" distR="0">
            <wp:extent cx="333375" cy="114300"/>
            <wp:effectExtent l="19050" t="0" r="9525" b="0"/>
            <wp:docPr id="2564"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1" cstate="print"/>
                    <a:srcRect/>
                    <a:stretch>
                      <a:fillRect/>
                    </a:stretch>
                  </pic:blipFill>
                  <pic:spPr bwMode="auto">
                    <a:xfrm>
                      <a:off x="0" y="0"/>
                      <a:ext cx="333375" cy="114300"/>
                    </a:xfrm>
                    <a:prstGeom prst="rect">
                      <a:avLst/>
                    </a:prstGeom>
                    <a:noFill/>
                    <a:ln w="9525">
                      <a:noFill/>
                      <a:miter lim="800000"/>
                      <a:headEnd/>
                      <a:tailEnd/>
                    </a:ln>
                  </pic:spPr>
                </pic:pic>
              </a:graphicData>
            </a:graphic>
          </wp:inline>
        </w:drawing>
      </w:r>
      <w:r>
        <w:tab/>
      </w:r>
      <w:r>
        <w:rPr>
          <w:rFonts w:ascii="Times New Roman" w:hAnsi="Times New Roman"/>
        </w:rPr>
        <w:t>Information level active</w:t>
      </w:r>
    </w:p>
    <w:p w:rsidR="00C578CE" w:rsidRPr="000E365B" w:rsidRDefault="00C578CE" w:rsidP="00C578CE">
      <w:pPr>
        <w:autoSpaceDE w:val="0"/>
        <w:autoSpaceDN w:val="0"/>
        <w:adjustRightInd w:val="0"/>
        <w:spacing w:line="240" w:lineRule="auto"/>
        <w:jc w:val="both"/>
        <w:rPr>
          <w:rFonts w:ascii="Times New Roman" w:hAnsi="Times New Roman" w:cs="Times New Roman"/>
        </w:rPr>
      </w:pPr>
      <w:r>
        <w:rPr>
          <w:rFonts w:ascii="Times New Roman" w:hAnsi="Times New Roman" w:cs="Times New Roman"/>
          <w:noProof/>
          <w:lang w:val="tr-TR" w:eastAsia="tr-TR" w:bidi="ar-SA"/>
        </w:rPr>
        <w:drawing>
          <wp:inline distT="0" distB="0" distL="0" distR="0">
            <wp:extent cx="390525" cy="123825"/>
            <wp:effectExtent l="19050" t="0" r="9525" b="0"/>
            <wp:docPr id="2565"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2" cstate="print"/>
                    <a:srcRect/>
                    <a:stretch>
                      <a:fillRect/>
                    </a:stretch>
                  </pic:blipFill>
                  <pic:spPr bwMode="auto">
                    <a:xfrm>
                      <a:off x="0" y="0"/>
                      <a:ext cx="390525" cy="123825"/>
                    </a:xfrm>
                    <a:prstGeom prst="rect">
                      <a:avLst/>
                    </a:prstGeom>
                    <a:noFill/>
                    <a:ln w="9525">
                      <a:noFill/>
                      <a:miter lim="800000"/>
                      <a:headEnd/>
                      <a:tailEnd/>
                    </a:ln>
                  </pic:spPr>
                </pic:pic>
              </a:graphicData>
            </a:graphic>
          </wp:inline>
        </w:drawing>
      </w:r>
      <w:r>
        <w:tab/>
      </w:r>
      <w:r>
        <w:rPr>
          <w:rFonts w:ascii="Times New Roman" w:hAnsi="Times New Roman"/>
        </w:rPr>
        <w:t>Programming active</w:t>
      </w:r>
    </w:p>
    <w:p w:rsidR="00C578CE" w:rsidRPr="000E365B" w:rsidRDefault="00C578CE" w:rsidP="00C578CE">
      <w:pPr>
        <w:autoSpaceDE w:val="0"/>
        <w:autoSpaceDN w:val="0"/>
        <w:adjustRightInd w:val="0"/>
        <w:spacing w:line="240" w:lineRule="auto"/>
        <w:jc w:val="both"/>
        <w:rPr>
          <w:rFonts w:ascii="Times New Roman" w:hAnsi="Times New Roman" w:cs="Times New Roman"/>
        </w:rPr>
      </w:pPr>
      <w:r>
        <w:rPr>
          <w:rFonts w:ascii="Times New Roman" w:hAnsi="Times New Roman" w:cs="Times New Roman"/>
          <w:noProof/>
          <w:lang w:val="tr-TR" w:eastAsia="tr-TR" w:bidi="ar-SA"/>
        </w:rPr>
        <w:drawing>
          <wp:inline distT="0" distB="0" distL="0" distR="0">
            <wp:extent cx="314325" cy="152400"/>
            <wp:effectExtent l="19050" t="0" r="9525" b="0"/>
            <wp:docPr id="2566"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3" cstate="print"/>
                    <a:srcRect/>
                    <a:stretch>
                      <a:fillRect/>
                    </a:stretch>
                  </pic:blipFill>
                  <pic:spPr bwMode="auto">
                    <a:xfrm>
                      <a:off x="0" y="0"/>
                      <a:ext cx="314325" cy="152400"/>
                    </a:xfrm>
                    <a:prstGeom prst="rect">
                      <a:avLst/>
                    </a:prstGeom>
                    <a:noFill/>
                    <a:ln w="9525">
                      <a:noFill/>
                      <a:miter lim="800000"/>
                      <a:headEnd/>
                      <a:tailEnd/>
                    </a:ln>
                  </pic:spPr>
                </pic:pic>
              </a:graphicData>
            </a:graphic>
          </wp:inline>
        </w:drawing>
      </w:r>
      <w:r>
        <w:tab/>
      </w:r>
      <w:r>
        <w:rPr>
          <w:rFonts w:ascii="Times New Roman" w:hAnsi="Times New Roman"/>
        </w:rPr>
        <w:t>Heating provisionally OFF-ECO function OFF</w:t>
      </w:r>
    </w:p>
    <w:p w:rsidR="00C578CE" w:rsidRPr="000E365B" w:rsidRDefault="00C578CE" w:rsidP="00C578CE">
      <w:pPr>
        <w:autoSpaceDE w:val="0"/>
        <w:autoSpaceDN w:val="0"/>
        <w:adjustRightInd w:val="0"/>
        <w:spacing w:line="240" w:lineRule="auto"/>
        <w:jc w:val="both"/>
        <w:rPr>
          <w:rFonts w:ascii="Times New Roman" w:hAnsi="Times New Roman" w:cs="Times New Roman"/>
        </w:rPr>
      </w:pPr>
      <w:r>
        <w:rPr>
          <w:rFonts w:ascii="Times New Roman" w:hAnsi="Times New Roman" w:cs="Times New Roman"/>
          <w:noProof/>
          <w:lang w:val="tr-TR" w:eastAsia="tr-TR" w:bidi="ar-SA"/>
        </w:rPr>
        <w:drawing>
          <wp:inline distT="0" distB="0" distL="0" distR="0">
            <wp:extent cx="285750" cy="200025"/>
            <wp:effectExtent l="19050" t="0" r="0" b="0"/>
            <wp:docPr id="2567"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4" cstate="print"/>
                    <a:srcRect/>
                    <a:stretch>
                      <a:fillRect/>
                    </a:stretch>
                  </pic:blipFill>
                  <pic:spPr bwMode="auto">
                    <a:xfrm>
                      <a:off x="0" y="0"/>
                      <a:ext cx="285750" cy="200025"/>
                    </a:xfrm>
                    <a:prstGeom prst="rect">
                      <a:avLst/>
                    </a:prstGeom>
                    <a:noFill/>
                    <a:ln w="9525">
                      <a:noFill/>
                      <a:miter lim="800000"/>
                      <a:headEnd/>
                      <a:tailEnd/>
                    </a:ln>
                  </pic:spPr>
                </pic:pic>
              </a:graphicData>
            </a:graphic>
          </wp:inline>
        </w:drawing>
      </w:r>
      <w:r>
        <w:tab/>
      </w:r>
      <w:r>
        <w:rPr>
          <w:rFonts w:ascii="Times New Roman" w:hAnsi="Times New Roman"/>
        </w:rPr>
        <w:t>Vacation function active</w:t>
      </w:r>
    </w:p>
    <w:p w:rsidR="00C578CE" w:rsidRPr="000E365B" w:rsidRDefault="00C578CE" w:rsidP="00C578CE">
      <w:pPr>
        <w:autoSpaceDE w:val="0"/>
        <w:autoSpaceDN w:val="0"/>
        <w:adjustRightInd w:val="0"/>
        <w:spacing w:line="240" w:lineRule="auto"/>
        <w:jc w:val="both"/>
        <w:rPr>
          <w:rFonts w:ascii="Times New Roman" w:hAnsi="Times New Roman" w:cs="Times New Roman"/>
        </w:rPr>
      </w:pPr>
      <w:r>
        <w:rPr>
          <w:rFonts w:ascii="Times New Roman" w:hAnsi="Times New Roman" w:cs="Times New Roman"/>
          <w:noProof/>
          <w:lang w:val="tr-TR" w:eastAsia="tr-TR" w:bidi="ar-SA"/>
        </w:rPr>
        <w:drawing>
          <wp:inline distT="0" distB="0" distL="0" distR="0">
            <wp:extent cx="342900" cy="190500"/>
            <wp:effectExtent l="19050" t="0" r="0" b="0"/>
            <wp:docPr id="2568"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5" cstate="print"/>
                    <a:srcRect/>
                    <a:stretch>
                      <a:fillRect/>
                    </a:stretch>
                  </pic:blipFill>
                  <pic:spPr bwMode="auto">
                    <a:xfrm>
                      <a:off x="0" y="0"/>
                      <a:ext cx="342900" cy="190500"/>
                    </a:xfrm>
                    <a:prstGeom prst="rect">
                      <a:avLst/>
                    </a:prstGeom>
                    <a:noFill/>
                    <a:ln w="9525">
                      <a:noFill/>
                      <a:miter lim="800000"/>
                      <a:headEnd/>
                      <a:tailEnd/>
                    </a:ln>
                  </pic:spPr>
                </pic:pic>
              </a:graphicData>
            </a:graphic>
          </wp:inline>
        </w:drawing>
      </w:r>
      <w:r>
        <w:tab/>
      </w:r>
      <w:r>
        <w:rPr>
          <w:rFonts w:ascii="Times New Roman" w:hAnsi="Times New Roman"/>
        </w:rPr>
        <w:t>Circuit heating</w:t>
      </w:r>
    </w:p>
    <w:p w:rsidR="00C578CE" w:rsidRPr="000E365B" w:rsidRDefault="00C578CE" w:rsidP="00C578CE">
      <w:pPr>
        <w:autoSpaceDE w:val="0"/>
        <w:autoSpaceDN w:val="0"/>
        <w:adjustRightInd w:val="0"/>
        <w:spacing w:line="240" w:lineRule="auto"/>
        <w:jc w:val="both"/>
        <w:rPr>
          <w:rFonts w:ascii="Times New Roman" w:hAnsi="Times New Roman" w:cs="Times New Roman"/>
        </w:rPr>
      </w:pPr>
      <w:r>
        <w:rPr>
          <w:rFonts w:ascii="Times New Roman" w:hAnsi="Times New Roman" w:cs="Times New Roman"/>
          <w:noProof/>
          <w:lang w:val="tr-TR" w:eastAsia="tr-TR" w:bidi="ar-SA"/>
        </w:rPr>
        <w:drawing>
          <wp:inline distT="0" distB="0" distL="0" distR="0">
            <wp:extent cx="266700" cy="247650"/>
            <wp:effectExtent l="19050" t="0" r="0" b="0"/>
            <wp:docPr id="2569"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6" cstate="print"/>
                    <a:srcRect/>
                    <a:stretch>
                      <a:fillRect/>
                    </a:stretch>
                  </pic:blipFill>
                  <pic:spPr bwMode="auto">
                    <a:xfrm>
                      <a:off x="0" y="0"/>
                      <a:ext cx="266700" cy="247650"/>
                    </a:xfrm>
                    <a:prstGeom prst="rect">
                      <a:avLst/>
                    </a:prstGeom>
                    <a:noFill/>
                    <a:ln w="9525">
                      <a:noFill/>
                      <a:miter lim="800000"/>
                      <a:headEnd/>
                      <a:tailEnd/>
                    </a:ln>
                  </pic:spPr>
                </pic:pic>
              </a:graphicData>
            </a:graphic>
          </wp:inline>
        </w:drawing>
      </w:r>
      <w:r>
        <w:tab/>
      </w:r>
      <w:r>
        <w:rPr>
          <w:rFonts w:ascii="Times New Roman" w:hAnsi="Times New Roman"/>
        </w:rPr>
        <w:t>Maintenance/Special Operation</w:t>
      </w:r>
    </w:p>
    <w:p w:rsidR="00C578CE" w:rsidRPr="000E365B" w:rsidRDefault="00C578CE" w:rsidP="00C578CE">
      <w:pPr>
        <w:autoSpaceDE w:val="0"/>
        <w:autoSpaceDN w:val="0"/>
        <w:adjustRightInd w:val="0"/>
        <w:spacing w:line="240" w:lineRule="auto"/>
        <w:jc w:val="both"/>
        <w:rPr>
          <w:rFonts w:ascii="Times New Roman" w:hAnsi="Times New Roman" w:cs="Times New Roman"/>
        </w:rPr>
      </w:pPr>
      <w:r>
        <w:rPr>
          <w:rFonts w:ascii="Times New Roman" w:hAnsi="Times New Roman" w:cs="Times New Roman"/>
          <w:noProof/>
          <w:lang w:val="tr-TR" w:eastAsia="tr-TR" w:bidi="ar-SA"/>
        </w:rPr>
        <w:drawing>
          <wp:inline distT="0" distB="0" distL="0" distR="0">
            <wp:extent cx="276225" cy="285750"/>
            <wp:effectExtent l="19050" t="0" r="9525" b="0"/>
            <wp:docPr id="2570"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7" cstate="print"/>
                    <a:srcRect/>
                    <a:stretch>
                      <a:fillRect/>
                    </a:stretch>
                  </pic:blipFill>
                  <pic:spPr bwMode="auto">
                    <a:xfrm>
                      <a:off x="0" y="0"/>
                      <a:ext cx="276225" cy="285750"/>
                    </a:xfrm>
                    <a:prstGeom prst="rect">
                      <a:avLst/>
                    </a:prstGeom>
                    <a:noFill/>
                    <a:ln w="9525">
                      <a:noFill/>
                      <a:miter lim="800000"/>
                      <a:headEnd/>
                      <a:tailEnd/>
                    </a:ln>
                  </pic:spPr>
                </pic:pic>
              </a:graphicData>
            </a:graphic>
          </wp:inline>
        </w:drawing>
      </w:r>
      <w:r>
        <w:tab/>
      </w:r>
      <w:r>
        <w:rPr>
          <w:rFonts w:ascii="Times New Roman" w:hAnsi="Times New Roman"/>
        </w:rPr>
        <w:t>Error message</w:t>
      </w:r>
    </w:p>
    <w:p w:rsidR="00C578CE" w:rsidRDefault="00C578CE" w:rsidP="00C578CE">
      <w:pPr>
        <w:spacing w:line="240" w:lineRule="auto"/>
        <w:jc w:val="both"/>
        <w:rPr>
          <w:rFonts w:ascii="Times New Roman" w:hAnsi="Times New Roman" w:cs="Times New Roman"/>
        </w:rPr>
      </w:pPr>
      <w:r>
        <w:rPr>
          <w:rFonts w:ascii="Times New Roman" w:hAnsi="Times New Roman" w:cs="Times New Roman"/>
          <w:noProof/>
          <w:lang w:val="tr-TR" w:eastAsia="tr-TR" w:bidi="ar-SA"/>
        </w:rPr>
        <w:drawing>
          <wp:inline distT="0" distB="0" distL="0" distR="0">
            <wp:extent cx="2692253" cy="1578743"/>
            <wp:effectExtent l="19050" t="0" r="0" b="0"/>
            <wp:docPr id="257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8" cstate="print"/>
                    <a:srcRect/>
                    <a:stretch>
                      <a:fillRect/>
                    </a:stretch>
                  </pic:blipFill>
                  <pic:spPr bwMode="auto">
                    <a:xfrm>
                      <a:off x="0" y="0"/>
                      <a:ext cx="2698620" cy="1582477"/>
                    </a:xfrm>
                    <a:prstGeom prst="rect">
                      <a:avLst/>
                    </a:prstGeom>
                    <a:noFill/>
                    <a:ln w="9525">
                      <a:noFill/>
                      <a:miter lim="800000"/>
                      <a:headEnd/>
                      <a:tailEnd/>
                    </a:ln>
                  </pic:spPr>
                </pic:pic>
              </a:graphicData>
            </a:graphic>
          </wp:inline>
        </w:drawing>
      </w:r>
    </w:p>
    <w:p w:rsidR="00773557" w:rsidRPr="000E365B" w:rsidRDefault="00773557" w:rsidP="00C578CE">
      <w:pPr>
        <w:spacing w:line="240" w:lineRule="auto"/>
        <w:jc w:val="both"/>
        <w:rPr>
          <w:rFonts w:ascii="Times New Roman" w:hAnsi="Times New Roman" w:cs="Times New Roman"/>
        </w:rPr>
      </w:pPr>
    </w:p>
    <w:p w:rsidR="00D63522" w:rsidRDefault="00D63522" w:rsidP="00D95933">
      <w:pPr>
        <w:autoSpaceDE w:val="0"/>
        <w:autoSpaceDN w:val="0"/>
        <w:adjustRightInd w:val="0"/>
        <w:spacing w:line="240" w:lineRule="auto"/>
        <w:jc w:val="both"/>
        <w:rPr>
          <w:rFonts w:ascii="Times New Roman" w:hAnsi="Times New Roman" w:cs="Times New Roman"/>
          <w:b/>
          <w:bCs/>
          <w:u w:val="single"/>
        </w:rPr>
      </w:pPr>
    </w:p>
    <w:p w:rsidR="00490EED" w:rsidRPr="00773557" w:rsidRDefault="001202C3" w:rsidP="00D95933">
      <w:pPr>
        <w:autoSpaceDE w:val="0"/>
        <w:autoSpaceDN w:val="0"/>
        <w:adjustRightInd w:val="0"/>
        <w:spacing w:line="240" w:lineRule="auto"/>
        <w:jc w:val="both"/>
        <w:rPr>
          <w:rFonts w:ascii="Times New Roman" w:hAnsi="Times New Roman" w:cs="Times New Roman"/>
          <w:b/>
          <w:bCs/>
          <w:sz w:val="24"/>
          <w:szCs w:val="24"/>
        </w:rPr>
      </w:pPr>
      <w:r w:rsidRPr="001202C3">
        <w:rPr>
          <w:rFonts w:ascii="Times New Roman" w:hAnsi="Times New Roman"/>
          <w:b/>
          <w:noProof/>
          <w:sz w:val="24"/>
          <w:szCs w:val="24"/>
          <w:lang w:val="tr-TR" w:eastAsia="tr-TR" w:bidi="ar-SA"/>
        </w:rPr>
        <w:pict>
          <v:rect id="_x0000_s1152" style="position:absolute;left:0;text-align:left;margin-left:-5.8pt;margin-top:-10.9pt;width:463pt;height:28.8pt;z-index:-251233280" fillcolor="#fabf8f [1945]" strokecolor="#fabf8f [1945]" strokeweight="1pt">
            <v:fill color2="#fde9d9 [665]" angle="-45" focus="-50%" type="gradient"/>
            <v:shadow on="t" type="perspective" color="#974706 [1609]" opacity=".5" offset="1pt" offset2="-3pt"/>
          </v:rect>
        </w:pict>
      </w:r>
      <w:r w:rsidR="00962964" w:rsidRPr="00773557">
        <w:rPr>
          <w:rFonts w:ascii="Times New Roman" w:hAnsi="Times New Roman"/>
          <w:b/>
          <w:sz w:val="24"/>
          <w:szCs w:val="24"/>
        </w:rPr>
        <w:t>5. INSTALLATION AND INSPECTION OF THE PIPING</w:t>
      </w:r>
    </w:p>
    <w:p w:rsidR="00490EED" w:rsidRPr="00144B3D" w:rsidRDefault="00025BB4" w:rsidP="00144B3D">
      <w:pPr>
        <w:autoSpaceDE w:val="0"/>
        <w:autoSpaceDN w:val="0"/>
        <w:adjustRightInd w:val="0"/>
        <w:spacing w:line="240" w:lineRule="auto"/>
        <w:jc w:val="both"/>
        <w:rPr>
          <w:rFonts w:ascii="Times New Roman" w:hAnsi="Times New Roman" w:cs="Times New Roman"/>
        </w:rPr>
      </w:pPr>
      <w:r>
        <w:rPr>
          <w:rFonts w:ascii="Times New Roman" w:hAnsi="Times New Roman"/>
          <w:b/>
        </w:rPr>
        <w:t>5.1. Heating Radiator Water (Water Quality and Related Operations):</w:t>
      </w:r>
      <w:r>
        <w:rPr>
          <w:rFonts w:ascii="Times New Roman" w:hAnsi="Times New Roman"/>
        </w:rPr>
        <w:t xml:space="preserve"> </w:t>
      </w:r>
    </w:p>
    <w:p w:rsidR="00490EED" w:rsidRPr="00144B3D" w:rsidRDefault="00490EED" w:rsidP="00490EED">
      <w:pPr>
        <w:spacing w:before="120" w:line="240" w:lineRule="atLeast"/>
        <w:jc w:val="both"/>
        <w:rPr>
          <w:rFonts w:ascii="Times New Roman" w:hAnsi="Times New Roman" w:cs="Times New Roman"/>
        </w:rPr>
      </w:pPr>
      <w:r>
        <w:rPr>
          <w:rFonts w:ascii="Times New Roman" w:hAnsi="Times New Roman"/>
        </w:rPr>
        <w:t>Installation water shall be evaluated in the following subjects during the commissioning of the boiler:</w:t>
      </w:r>
    </w:p>
    <w:p w:rsidR="00490EED" w:rsidRPr="000E365B" w:rsidRDefault="00144B3D" w:rsidP="00490EED">
      <w:pPr>
        <w:spacing w:after="0" w:line="240" w:lineRule="atLeast"/>
        <w:jc w:val="both"/>
        <w:rPr>
          <w:rFonts w:ascii="Times New Roman" w:hAnsi="Times New Roman" w:cs="Times New Roman"/>
          <w:b/>
        </w:rPr>
      </w:pPr>
      <w:r>
        <w:rPr>
          <w:rFonts w:ascii="Times New Roman" w:hAnsi="Times New Roman"/>
          <w:b/>
        </w:rPr>
        <w:t xml:space="preserve">1. </w:t>
      </w:r>
      <w:r>
        <w:rPr>
          <w:rFonts w:ascii="Times New Roman" w:hAnsi="Times New Roman"/>
        </w:rPr>
        <w:t>That the water is suitable for the installation</w:t>
      </w:r>
    </w:p>
    <w:p w:rsidR="00490EED" w:rsidRPr="000E365B" w:rsidRDefault="00490EED" w:rsidP="00490EED">
      <w:pPr>
        <w:spacing w:after="0" w:line="240" w:lineRule="atLeast"/>
        <w:jc w:val="both"/>
        <w:rPr>
          <w:rFonts w:ascii="Times New Roman" w:hAnsi="Times New Roman" w:cs="Times New Roman"/>
          <w:b/>
        </w:rPr>
      </w:pPr>
    </w:p>
    <w:p w:rsidR="00490EED" w:rsidRPr="000E365B" w:rsidRDefault="00144B3D" w:rsidP="00490EED">
      <w:pPr>
        <w:spacing w:after="0" w:line="240" w:lineRule="atLeast"/>
        <w:jc w:val="both"/>
        <w:rPr>
          <w:rFonts w:ascii="Times New Roman" w:hAnsi="Times New Roman" w:cs="Times New Roman"/>
          <w:b/>
        </w:rPr>
      </w:pPr>
      <w:r>
        <w:rPr>
          <w:rFonts w:ascii="Times New Roman" w:hAnsi="Times New Roman"/>
          <w:b/>
        </w:rPr>
        <w:t xml:space="preserve">2. </w:t>
      </w:r>
      <w:r>
        <w:rPr>
          <w:rFonts w:ascii="Times New Roman" w:hAnsi="Times New Roman"/>
        </w:rPr>
        <w:t xml:space="preserve">Operating </w:t>
      </w:r>
      <w:r>
        <w:rPr>
          <w:rFonts w:ascii="Times New Roman" w:hAnsi="Times New Roman"/>
          <w:b/>
        </w:rPr>
        <w:t xml:space="preserve">pressure </w:t>
      </w:r>
      <w:r>
        <w:rPr>
          <w:rFonts w:ascii="Times New Roman" w:hAnsi="Times New Roman"/>
        </w:rPr>
        <w:t>of the system</w:t>
      </w:r>
    </w:p>
    <w:p w:rsidR="00490EED" w:rsidRPr="000E365B" w:rsidRDefault="00490EED" w:rsidP="00490EED">
      <w:pPr>
        <w:spacing w:after="0" w:line="240" w:lineRule="atLeast"/>
        <w:jc w:val="both"/>
        <w:rPr>
          <w:rFonts w:ascii="Times New Roman" w:hAnsi="Times New Roman" w:cs="Times New Roman"/>
          <w:b/>
        </w:rPr>
      </w:pPr>
    </w:p>
    <w:p w:rsidR="00490EED" w:rsidRPr="000E365B" w:rsidRDefault="00144B3D" w:rsidP="00490EED">
      <w:pPr>
        <w:spacing w:after="0" w:line="240" w:lineRule="atLeast"/>
        <w:jc w:val="both"/>
        <w:rPr>
          <w:rFonts w:ascii="Times New Roman" w:hAnsi="Times New Roman" w:cs="Times New Roman"/>
          <w:b/>
        </w:rPr>
      </w:pPr>
      <w:r>
        <w:rPr>
          <w:rFonts w:ascii="Times New Roman" w:hAnsi="Times New Roman"/>
          <w:b/>
        </w:rPr>
        <w:t xml:space="preserve">3. Flow rate </w:t>
      </w:r>
      <w:r>
        <w:rPr>
          <w:rFonts w:ascii="Times New Roman" w:hAnsi="Times New Roman"/>
        </w:rPr>
        <w:t>of the water circulating inside the boilers and the system</w:t>
      </w:r>
    </w:p>
    <w:p w:rsidR="00490EED" w:rsidRPr="000E365B" w:rsidRDefault="00490EED" w:rsidP="00490EED">
      <w:pPr>
        <w:spacing w:before="120" w:line="240" w:lineRule="atLeast"/>
        <w:jc w:val="both"/>
        <w:rPr>
          <w:rFonts w:ascii="Times New Roman" w:hAnsi="Times New Roman" w:cs="Times New Roman"/>
          <w:b/>
          <w:u w:val="single"/>
        </w:rPr>
      </w:pPr>
    </w:p>
    <w:p w:rsidR="00490EED" w:rsidRPr="000E365B" w:rsidRDefault="00B0582D" w:rsidP="00490EED">
      <w:pPr>
        <w:spacing w:before="120"/>
        <w:jc w:val="both"/>
        <w:rPr>
          <w:rFonts w:ascii="Times New Roman" w:hAnsi="Times New Roman" w:cs="Times New Roman"/>
        </w:rPr>
      </w:pPr>
      <w:r>
        <w:rPr>
          <w:rFonts w:ascii="Times New Roman" w:hAnsi="Times New Roman"/>
          <w:b/>
        </w:rPr>
        <w:t>5.</w:t>
      </w:r>
      <w:r w:rsidR="00144B3D">
        <w:rPr>
          <w:rFonts w:ascii="Times New Roman" w:hAnsi="Times New Roman"/>
          <w:b/>
        </w:rPr>
        <w:t xml:space="preserve">1.1. Conditioning of the Water: </w:t>
      </w:r>
      <w:r w:rsidR="00144B3D">
        <w:rPr>
          <w:rFonts w:ascii="Times New Roman" w:hAnsi="Times New Roman"/>
        </w:rPr>
        <w:t xml:space="preserve">Precautions shall be taken for hardness of water (lime that is soluble in water) and for particles that form sediments. </w:t>
      </w:r>
    </w:p>
    <w:p w:rsidR="00490EED" w:rsidRPr="000E365B" w:rsidRDefault="00490EED" w:rsidP="00490EED">
      <w:pPr>
        <w:spacing w:before="120"/>
        <w:ind w:left="1080" w:hanging="720"/>
        <w:jc w:val="both"/>
        <w:rPr>
          <w:rFonts w:ascii="Times New Roman" w:hAnsi="Times New Roman" w:cs="Times New Roman"/>
        </w:rPr>
      </w:pPr>
      <w:r>
        <w:rPr>
          <w:rFonts w:ascii="Times New Roman" w:hAnsi="Times New Roman"/>
          <w:b/>
          <w:u w:val="single"/>
        </w:rPr>
        <w:t>Hardness:</w:t>
      </w:r>
      <w:r>
        <w:rPr>
          <w:rFonts w:ascii="Times New Roman" w:hAnsi="Times New Roman"/>
        </w:rPr>
        <w:t xml:space="preserve">  Lime, which is soluble in water, settles quickly on hot surfaces when water is heated, and forms an insulating layer and prevents the transfer of heat. As a result, the fins of the heat exchanger overheat and crack at this point after a while. The water channels in the sections where condensation takes place are narrow in the fins of the boiler. Therefore, the boilers are sensitive to calcification (forming of scab). </w:t>
      </w:r>
    </w:p>
    <w:p w:rsidR="00490EED" w:rsidRPr="000E365B" w:rsidRDefault="00490EED" w:rsidP="00490EED">
      <w:pPr>
        <w:spacing w:before="120"/>
        <w:ind w:left="1080"/>
        <w:jc w:val="both"/>
        <w:rPr>
          <w:rFonts w:ascii="Times New Roman" w:hAnsi="Times New Roman" w:cs="Times New Roman"/>
        </w:rPr>
      </w:pPr>
      <w:r>
        <w:rPr>
          <w:rFonts w:ascii="Times New Roman" w:hAnsi="Times New Roman"/>
        </w:rPr>
        <w:t>Calcified boilers are not covered by the warranty.</w:t>
      </w:r>
    </w:p>
    <w:p w:rsidR="00490EED" w:rsidRPr="000E365B" w:rsidRDefault="00490EED" w:rsidP="00490EED">
      <w:pPr>
        <w:spacing w:before="120"/>
        <w:ind w:left="1080"/>
        <w:jc w:val="both"/>
        <w:rPr>
          <w:rFonts w:ascii="Times New Roman" w:hAnsi="Times New Roman" w:cs="Times New Roman"/>
        </w:rPr>
      </w:pPr>
      <w:r>
        <w:rPr>
          <w:rFonts w:ascii="Times New Roman" w:hAnsi="Times New Roman"/>
        </w:rPr>
        <w:lastRenderedPageBreak/>
        <w:t>To prevent calcification, water used in the installations shall be softened. While there are various methods for this purpose, the most applicable one is to install a resin softening system to the installation.</w:t>
      </w:r>
    </w:p>
    <w:p w:rsidR="00490EED" w:rsidRPr="000E365B" w:rsidRDefault="00490EED" w:rsidP="00490EED">
      <w:pPr>
        <w:spacing w:before="120"/>
        <w:ind w:left="1080"/>
        <w:jc w:val="both"/>
        <w:rPr>
          <w:rFonts w:ascii="Times New Roman" w:hAnsi="Times New Roman" w:cs="Times New Roman"/>
        </w:rPr>
      </w:pPr>
      <w:r>
        <w:rPr>
          <w:rFonts w:ascii="Times New Roman" w:hAnsi="Times New Roman"/>
        </w:rPr>
        <w:t>In addition, authorized services shall measure the hardness value of the installation water while commissioning the boiler and condition the water by adding a “chemical additive” in accordance with this hardness value. The chemical protective additive sample for delaying the calcification is sent free of charge by the manufacturer in the packaging of the boiler. Then, in case of addition of fresh water to installation water; the chemical additive shall be requested from the manufacturer for a fee.</w:t>
      </w:r>
    </w:p>
    <w:p w:rsidR="00490EED" w:rsidRPr="000E365B" w:rsidRDefault="00490EED" w:rsidP="00490EED">
      <w:pPr>
        <w:spacing w:before="120"/>
        <w:ind w:left="1080"/>
        <w:jc w:val="both"/>
        <w:rPr>
          <w:rFonts w:ascii="Times New Roman" w:hAnsi="Times New Roman" w:cs="Times New Roman"/>
        </w:rPr>
      </w:pPr>
      <w:r>
        <w:rPr>
          <w:rFonts w:ascii="Times New Roman" w:hAnsi="Times New Roman"/>
        </w:rPr>
        <w:t>(If water level in the installation is reduced, fresh water to be added to the installation shall be supplied together with chemical additives. Chemical additive is sold in our dealers in 5-liter packages.)</w:t>
      </w:r>
    </w:p>
    <w:p w:rsidR="00490EED" w:rsidRPr="000E365B" w:rsidRDefault="00490EED" w:rsidP="00A44C4D">
      <w:pPr>
        <w:spacing w:before="120"/>
        <w:ind w:left="1080" w:hanging="1080"/>
        <w:jc w:val="both"/>
        <w:rPr>
          <w:rFonts w:ascii="Times New Roman" w:hAnsi="Times New Roman" w:cs="Times New Roman"/>
        </w:rPr>
      </w:pPr>
      <w:r>
        <w:rPr>
          <w:rFonts w:ascii="Times New Roman" w:hAnsi="Times New Roman"/>
          <w:b/>
          <w:u w:val="single"/>
        </w:rPr>
        <w:t>Sediment:</w:t>
      </w:r>
      <w:r w:rsidR="00A44C4D" w:rsidRPr="00A44C4D">
        <w:rPr>
          <w:rFonts w:ascii="Times New Roman" w:hAnsi="Times New Roman"/>
          <w:b/>
        </w:rPr>
        <w:tab/>
      </w:r>
      <w:r>
        <w:rPr>
          <w:rFonts w:ascii="Times New Roman" w:hAnsi="Times New Roman"/>
        </w:rPr>
        <w:t>Particles that cause sediment in the water piping accumulate on the heat transfer surfaces in the form of a sludge layer where the flow of water slows down, thus preventing circulation of water and slowing the heat transfer.</w:t>
      </w:r>
    </w:p>
    <w:p w:rsidR="00490EED" w:rsidRPr="000E365B" w:rsidRDefault="00490EED" w:rsidP="00490EED">
      <w:pPr>
        <w:spacing w:before="120"/>
        <w:ind w:left="1080"/>
        <w:jc w:val="both"/>
        <w:rPr>
          <w:rFonts w:ascii="Times New Roman" w:hAnsi="Times New Roman" w:cs="Times New Roman"/>
        </w:rPr>
      </w:pPr>
      <w:r>
        <w:rPr>
          <w:rFonts w:ascii="Times New Roman" w:hAnsi="Times New Roman"/>
        </w:rPr>
        <w:t>A sediment trap shall be used instead of sieve and cartridge type filters, to remove materials that cause sediment. Water cannot pass through these filters when the surfaces of the sieve/cartridge type filters are filled with sediment in the water, and this causes the boiler to operate without water, overheat and thus causes calcification. In sediment traps, however, the sediment settles in the form of sludge and water continues to pass from the top. The sediment traps are required to be cleaned periodically; but cleaning periods are much longer than sieve/cartridge type filters.</w:t>
      </w:r>
    </w:p>
    <w:p w:rsidR="00490EED" w:rsidRPr="000E365B" w:rsidRDefault="00490EED" w:rsidP="00490EED">
      <w:pPr>
        <w:spacing w:before="120"/>
        <w:jc w:val="both"/>
        <w:rPr>
          <w:rFonts w:ascii="Times New Roman" w:hAnsi="Times New Roman" w:cs="Times New Roman"/>
        </w:rPr>
      </w:pPr>
    </w:p>
    <w:p w:rsidR="00490EED" w:rsidRPr="000E365B" w:rsidRDefault="00490EED" w:rsidP="00490EED">
      <w:pPr>
        <w:spacing w:before="120"/>
        <w:jc w:val="both"/>
        <w:rPr>
          <w:rFonts w:ascii="Times New Roman" w:hAnsi="Times New Roman" w:cs="Times New Roman"/>
        </w:rPr>
      </w:pPr>
      <w:r>
        <w:rPr>
          <w:rFonts w:ascii="Times New Roman" w:hAnsi="Times New Roman"/>
        </w:rPr>
        <w:t>Instructions have been issued by various organizations on the quality of the water used in the heating and boiler systems; e.g. VDI Directive 2035, DIN EN 14868 Standard of German Norm Institute, Data Sheets VdTUV 1453 and 1466, Commission for Steam Boilers TRD611…</w:t>
      </w:r>
    </w:p>
    <w:p w:rsidR="00490EED" w:rsidRPr="000E365B" w:rsidRDefault="00490EED" w:rsidP="00490EED">
      <w:pPr>
        <w:spacing w:before="120"/>
        <w:jc w:val="both"/>
        <w:rPr>
          <w:rFonts w:ascii="Times New Roman" w:hAnsi="Times New Roman" w:cs="Times New Roman"/>
        </w:rPr>
      </w:pPr>
      <w:r>
        <w:rPr>
          <w:rFonts w:ascii="Times New Roman" w:hAnsi="Times New Roman"/>
        </w:rPr>
        <w:t>According to these instructions, the following reference values ​​apply to prevent excessive build-up of lime (calcium carbonate) in heating systems with operating temperatures up to 100°C;</w:t>
      </w:r>
    </w:p>
    <w:p w:rsidR="00490EED" w:rsidRPr="000E365B" w:rsidRDefault="00490EED" w:rsidP="00490EED">
      <w:pPr>
        <w:spacing w:before="120"/>
        <w:jc w:val="both"/>
        <w:rPr>
          <w:rFonts w:ascii="Times New Roman" w:hAnsi="Times New Roman" w:cs="Times New Roman"/>
        </w:rPr>
      </w:pPr>
      <w:r>
        <w:rPr>
          <w:rFonts w:ascii="Times New Roman" w:hAnsi="Times New Roman"/>
        </w:rPr>
        <w:t>VDI Directive 2035 “Prevention of damage to hot water heating systems - formation of boiler stones in domestic water and hot water heating systems” (also refer to the original text of the regulation):</w:t>
      </w:r>
    </w:p>
    <w:p w:rsidR="00490EED" w:rsidRPr="000E365B" w:rsidRDefault="00601A26" w:rsidP="00490EED">
      <w:pPr>
        <w:spacing w:before="120"/>
        <w:jc w:val="both"/>
        <w:rPr>
          <w:rFonts w:ascii="Times New Roman" w:hAnsi="Times New Roman" w:cs="Times New Roman"/>
        </w:rPr>
      </w:pPr>
      <w:r>
        <w:rPr>
          <w:rFonts w:ascii="Times New Roman" w:hAnsi="Times New Roman" w:cs="Times New Roman"/>
          <w:noProof/>
          <w:lang w:val="tr-TR" w:eastAsia="tr-TR" w:bidi="ar-SA"/>
        </w:rPr>
        <w:drawing>
          <wp:inline distT="0" distB="0" distL="0" distR="0">
            <wp:extent cx="5841062" cy="849990"/>
            <wp:effectExtent l="19050" t="0" r="7288" b="0"/>
            <wp:docPr id="2209"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9" cstate="print"/>
                    <a:srcRect/>
                    <a:stretch>
                      <a:fillRect/>
                    </a:stretch>
                  </pic:blipFill>
                  <pic:spPr bwMode="auto">
                    <a:xfrm>
                      <a:off x="0" y="0"/>
                      <a:ext cx="5837789" cy="849514"/>
                    </a:xfrm>
                    <a:prstGeom prst="rect">
                      <a:avLst/>
                    </a:prstGeom>
                    <a:noFill/>
                    <a:ln w="9525">
                      <a:noFill/>
                      <a:miter lim="800000"/>
                      <a:headEnd/>
                      <a:tailEnd/>
                    </a:ln>
                  </pic:spPr>
                </pic:pic>
              </a:graphicData>
            </a:graphic>
          </wp:inline>
        </w:drawing>
      </w:r>
    </w:p>
    <w:p w:rsidR="000214E0" w:rsidRDefault="000214E0" w:rsidP="000214E0">
      <w:pPr>
        <w:spacing w:before="120"/>
        <w:jc w:val="both"/>
        <w:rPr>
          <w:rFonts w:ascii="Times New Roman" w:hAnsi="Times New Roman"/>
        </w:rPr>
      </w:pPr>
      <w:r>
        <w:rPr>
          <w:rFonts w:ascii="Times New Roman" w:hAnsi="Times New Roman"/>
        </w:rPr>
        <w:t>In cases where these conditions are not met, the filling and additional water of the boilers shall be softened. The cost of water treatment is in any case less than the cost of the repairing of the damages in the boiler system. Damages caused by corrosion and calcification are not covered by the warranty.</w:t>
      </w:r>
    </w:p>
    <w:p w:rsidR="009240D0" w:rsidRPr="000E365B" w:rsidRDefault="009240D0" w:rsidP="000214E0">
      <w:pPr>
        <w:spacing w:before="120"/>
        <w:jc w:val="both"/>
        <w:rPr>
          <w:rFonts w:ascii="Times New Roman" w:hAnsi="Times New Roman" w:cs="Times New Roman"/>
        </w:rPr>
      </w:pPr>
    </w:p>
    <w:p w:rsidR="00A44C4D" w:rsidRDefault="005E01F4" w:rsidP="00B0582D">
      <w:pPr>
        <w:spacing w:before="120"/>
        <w:jc w:val="both"/>
        <w:rPr>
          <w:rFonts w:ascii="Times New Roman" w:hAnsi="Times New Roman"/>
        </w:rPr>
      </w:pPr>
      <w:r>
        <w:rPr>
          <w:rFonts w:ascii="Times New Roman" w:hAnsi="Times New Roman"/>
          <w:b/>
        </w:rPr>
        <w:t>5.</w:t>
      </w:r>
      <w:r w:rsidR="004F2137">
        <w:rPr>
          <w:rFonts w:ascii="Times New Roman" w:hAnsi="Times New Roman"/>
          <w:b/>
        </w:rPr>
        <w:t xml:space="preserve">1.2. Water pressure: </w:t>
      </w:r>
      <w:r w:rsidR="004F2137">
        <w:rPr>
          <w:rFonts w:ascii="Times New Roman" w:hAnsi="Times New Roman"/>
        </w:rPr>
        <w:t xml:space="preserve">In high buildings, the pressure may exceed 6 bar, particularly when the water is heated, and cause the relief valve on the boiler to open. In such a case, water with the lost amount </w:t>
      </w:r>
      <w:r w:rsidR="004F2137">
        <w:rPr>
          <w:rFonts w:ascii="Times New Roman" w:hAnsi="Times New Roman"/>
        </w:rPr>
        <w:lastRenderedPageBreak/>
        <w:t>shall be added to the installation. This reduces the effect of water conditioning previously performed, causing calcification or corrosion by oxygen.</w:t>
      </w:r>
    </w:p>
    <w:p w:rsidR="000214E0" w:rsidRPr="000E365B" w:rsidRDefault="002A2163" w:rsidP="000214E0">
      <w:pPr>
        <w:spacing w:before="120"/>
        <w:jc w:val="both"/>
        <w:rPr>
          <w:rFonts w:ascii="Times New Roman" w:hAnsi="Times New Roman" w:cs="Times New Roman"/>
        </w:rPr>
      </w:pPr>
      <w:r>
        <w:rPr>
          <w:rFonts w:ascii="Times New Roman" w:hAnsi="Times New Roman" w:cs="Times New Roman"/>
          <w:noProof/>
          <w:lang w:val="tr-TR" w:eastAsia="tr-TR" w:bidi="ar-SA"/>
        </w:rPr>
        <w:drawing>
          <wp:anchor distT="0" distB="0" distL="114300" distR="114300" simplePos="0" relativeHeight="251950080" behindDoc="0" locked="0" layoutInCell="1" allowOverlap="1">
            <wp:simplePos x="0" y="0"/>
            <wp:positionH relativeFrom="margin">
              <wp:posOffset>56515</wp:posOffset>
            </wp:positionH>
            <wp:positionV relativeFrom="margin">
              <wp:posOffset>768985</wp:posOffset>
            </wp:positionV>
            <wp:extent cx="310515" cy="318770"/>
            <wp:effectExtent l="19050" t="0" r="0" b="0"/>
            <wp:wrapThrough wrapText="bothSides">
              <wp:wrapPolygon edited="0">
                <wp:start x="-1325" y="0"/>
                <wp:lineTo x="-1325" y="20653"/>
                <wp:lineTo x="21202" y="20653"/>
                <wp:lineTo x="21202" y="0"/>
                <wp:lineTo x="-1325" y="0"/>
              </wp:wrapPolygon>
            </wp:wrapThrough>
            <wp:docPr id="8" name="Resim 25" descr="C:\Users\Fadime Cakmak\AppData\Local\Microsoft\Windows\INetCache\Content.Outlook\GEI3KHZW\bilg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Fadime Cakmak\AppData\Local\Microsoft\Windows\INetCache\Content.Outlook\GEI3KHZW\bilgi.jpg"/>
                    <pic:cNvPicPr>
                      <a:picLocks noChangeAspect="1" noChangeArrowheads="1"/>
                    </pic:cNvPicPr>
                  </pic:nvPicPr>
                  <pic:blipFill>
                    <a:blip r:embed="rId90" cstate="print">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a14:imgLayer r:embed="rId15">
                              <a14:imgEffect>
                                <a14:sharpenSoften amount="50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310515" cy="318770"/>
                    </a:xfrm>
                    <a:prstGeom prst="rect">
                      <a:avLst/>
                    </a:prstGeom>
                    <a:noFill/>
                    <a:ln>
                      <a:noFill/>
                    </a:ln>
                  </pic:spPr>
                </pic:pic>
              </a:graphicData>
            </a:graphic>
          </wp:anchor>
        </w:drawing>
      </w:r>
      <w:r>
        <w:rPr>
          <w:rFonts w:ascii="Times New Roman" w:hAnsi="Times New Roman"/>
        </w:rPr>
        <w:t xml:space="preserve">According to our experience, the dynamic installation pressure in the hot state reaches the maximum acceptable value for the boiler when the height of the building reaches 40 meters. In all tall buildings that exceed 14 floors from the boiler room, the boiler water circuit and the radiator water circuit shall be separated from each other by using a </w:t>
      </w:r>
      <w:r>
        <w:rPr>
          <w:rFonts w:ascii="Times New Roman" w:hAnsi="Times New Roman"/>
          <w:b/>
        </w:rPr>
        <w:t>plate heat exchanger</w:t>
      </w:r>
      <w:r>
        <w:rPr>
          <w:rFonts w:ascii="Times New Roman" w:hAnsi="Times New Roman"/>
        </w:rPr>
        <w:t>.</w:t>
      </w:r>
    </w:p>
    <w:p w:rsidR="000214E0" w:rsidRPr="000E365B" w:rsidRDefault="000214E0" w:rsidP="000214E0">
      <w:pPr>
        <w:spacing w:before="120"/>
        <w:jc w:val="both"/>
        <w:rPr>
          <w:rFonts w:ascii="Times New Roman" w:hAnsi="Times New Roman" w:cs="Times New Roman"/>
        </w:rPr>
      </w:pPr>
      <w:r>
        <w:rPr>
          <w:rFonts w:ascii="Times New Roman" w:hAnsi="Times New Roman"/>
        </w:rPr>
        <w:t>Damages caused by the opening the relief valve are not covered by the warranty.</w:t>
      </w:r>
    </w:p>
    <w:p w:rsidR="009240D0" w:rsidRDefault="009240D0" w:rsidP="000214E0">
      <w:pPr>
        <w:spacing w:before="120"/>
        <w:jc w:val="both"/>
        <w:rPr>
          <w:rFonts w:ascii="Times New Roman" w:hAnsi="Times New Roman"/>
          <w:b/>
        </w:rPr>
      </w:pPr>
    </w:p>
    <w:p w:rsidR="000214E0" w:rsidRPr="000E365B" w:rsidRDefault="005E01F4" w:rsidP="000214E0">
      <w:pPr>
        <w:spacing w:before="120"/>
        <w:jc w:val="both"/>
        <w:rPr>
          <w:rFonts w:ascii="Times New Roman" w:hAnsi="Times New Roman" w:cs="Times New Roman"/>
        </w:rPr>
      </w:pPr>
      <w:r>
        <w:rPr>
          <w:rFonts w:ascii="Times New Roman" w:hAnsi="Times New Roman"/>
          <w:b/>
        </w:rPr>
        <w:t>5.</w:t>
      </w:r>
      <w:r w:rsidR="004F2137">
        <w:rPr>
          <w:rFonts w:ascii="Times New Roman" w:hAnsi="Times New Roman"/>
          <w:b/>
        </w:rPr>
        <w:t xml:space="preserve">1.3. Flow rate of the water: </w:t>
      </w:r>
      <w:r w:rsidR="004F2137">
        <w:rPr>
          <w:rFonts w:ascii="Times New Roman" w:hAnsi="Times New Roman"/>
        </w:rPr>
        <w:t>In case of inadequate water circulation in the boiler, the temperature on the surfaces of the fins close to the burner increases. High temperature is one of conditions that accelerate the settlement of lime. Excessively high flow rate also causes wear due to erosion.</w:t>
      </w:r>
    </w:p>
    <w:p w:rsidR="0073304E" w:rsidRPr="0073304E" w:rsidRDefault="0073304E" w:rsidP="0073304E">
      <w:pPr>
        <w:jc w:val="both"/>
        <w:rPr>
          <w:rFonts w:ascii="Times New Roman" w:hAnsi="Times New Roman" w:cs="Times New Roman"/>
          <w:lang w:val="en-GB"/>
        </w:rPr>
      </w:pPr>
      <w:r w:rsidRPr="0073304E">
        <w:rPr>
          <w:rFonts w:ascii="Times New Roman" w:eastAsia="Times New Roman" w:hAnsi="Times New Roman" w:cs="Times New Roman"/>
        </w:rPr>
        <w:t>Condensate and flue connections shall be made in accordance with the rules and standards.</w:t>
      </w:r>
    </w:p>
    <w:p w:rsidR="0073304E" w:rsidRPr="0073304E" w:rsidRDefault="0073304E" w:rsidP="0073304E">
      <w:pPr>
        <w:spacing w:before="120"/>
        <w:ind w:left="-70"/>
        <w:jc w:val="both"/>
        <w:rPr>
          <w:rFonts w:ascii="Times New Roman" w:hAnsi="Times New Roman" w:cs="Times New Roman"/>
          <w:b/>
        </w:rPr>
      </w:pPr>
      <w:r w:rsidRPr="0073304E">
        <w:rPr>
          <w:rFonts w:ascii="Times New Roman" w:eastAsia="Times New Roman" w:hAnsi="Times New Roman" w:cs="Times New Roman"/>
          <w:b/>
        </w:rPr>
        <w:t xml:space="preserve">We recommend selecting Delta T: 12-15 </w:t>
      </w:r>
    </w:p>
    <w:p w:rsidR="0073304E" w:rsidRPr="000E365B" w:rsidRDefault="0073304E" w:rsidP="0073304E">
      <w:pPr>
        <w:spacing w:before="120"/>
        <w:jc w:val="both"/>
        <w:rPr>
          <w:rFonts w:ascii="Times New Roman" w:hAnsi="Times New Roman" w:cs="Times New Roman"/>
          <w:color w:val="000000" w:themeColor="text1"/>
        </w:rPr>
      </w:pPr>
      <w:r w:rsidRPr="000E365B">
        <w:rPr>
          <w:rFonts w:ascii="Times New Roman" w:eastAsia="Times New Roman" w:hAnsi="Times New Roman" w:cs="Times New Roman"/>
          <w:b/>
          <w:color w:val="000000" w:themeColor="text1"/>
        </w:rPr>
        <w:t xml:space="preserve">Systems with open expansion tanks: </w:t>
      </w:r>
      <w:r w:rsidRPr="000E365B">
        <w:rPr>
          <w:rFonts w:ascii="Times New Roman" w:eastAsia="Times New Roman" w:hAnsi="Times New Roman" w:cs="Times New Roman"/>
          <w:color w:val="000000" w:themeColor="text1"/>
        </w:rPr>
        <w:t xml:space="preserve">In systems with open expansion tanks, the level of installation water is constantly reduced due to evaporation and thus fresh water shall be supplied to the installation continuously. This means that both new lime and oxygen, which may cause corrosion, shall enter the installation. Therefore, </w:t>
      </w:r>
      <w:r w:rsidRPr="000E365B">
        <w:rPr>
          <w:rFonts w:ascii="Times New Roman" w:eastAsia="Times New Roman" w:hAnsi="Times New Roman" w:cs="Times New Roman"/>
          <w:b/>
          <w:color w:val="000000" w:themeColor="text1"/>
        </w:rPr>
        <w:t>boilers shall not be used with open expansion tank systems.</w:t>
      </w:r>
      <w:r w:rsidRPr="000E365B">
        <w:rPr>
          <w:rFonts w:ascii="Times New Roman" w:eastAsia="Times New Roman" w:hAnsi="Times New Roman" w:cs="Times New Roman"/>
          <w:color w:val="000000" w:themeColor="text1"/>
        </w:rPr>
        <w:t xml:space="preserve"> </w:t>
      </w:r>
    </w:p>
    <w:p w:rsidR="0073304E" w:rsidRDefault="0073304E" w:rsidP="0073304E">
      <w:pPr>
        <w:spacing w:before="120"/>
        <w:jc w:val="both"/>
        <w:rPr>
          <w:rFonts w:ascii="Times New Roman" w:hAnsi="Times New Roman" w:cs="Times New Roman"/>
          <w:color w:val="000000" w:themeColor="text1"/>
        </w:rPr>
      </w:pPr>
      <w:r w:rsidRPr="000E365B">
        <w:rPr>
          <w:rFonts w:ascii="Times New Roman" w:eastAsia="Times New Roman" w:hAnsi="Times New Roman" w:cs="Times New Roman"/>
          <w:b/>
          <w:color w:val="000000" w:themeColor="text1"/>
        </w:rPr>
        <w:t>Transformation of the old heating installation:</w:t>
      </w:r>
      <w:r w:rsidRPr="000E365B">
        <w:rPr>
          <w:rFonts w:ascii="Times New Roman" w:eastAsia="Times New Roman" w:hAnsi="Times New Roman" w:cs="Times New Roman"/>
          <w:color w:val="000000" w:themeColor="text1"/>
        </w:rPr>
        <w:t xml:space="preserve"> In such installations, sediments and residues from old boilers, radiators and pipes may be filled into the boiler, causing clogging of the boiler or very low flow rate of water. This causes the temperature of the boiler heat exchanger to increase and consequently causes cracks on the fins. Thus, if the boilers shall be used in the old heating installation, the installation shall be washed very well; and we strongly recommend the use of a plate heat exchanger instead of the balance vessel between the boiler and the installation. </w:t>
      </w:r>
    </w:p>
    <w:p w:rsidR="00490EED" w:rsidRPr="004F2137" w:rsidRDefault="00025BB4" w:rsidP="00EE6F9B">
      <w:pPr>
        <w:spacing w:before="120"/>
        <w:jc w:val="both"/>
        <w:rPr>
          <w:rFonts w:ascii="Times New Roman" w:hAnsi="Times New Roman" w:cs="Times New Roman"/>
          <w:b/>
        </w:rPr>
      </w:pPr>
      <w:r>
        <w:rPr>
          <w:rFonts w:ascii="Times New Roman" w:hAnsi="Times New Roman"/>
          <w:b/>
        </w:rPr>
        <w:t>5.2.Discharging of the Condensate</w:t>
      </w:r>
    </w:p>
    <w:p w:rsidR="0073304E" w:rsidRDefault="0073304E" w:rsidP="0073304E">
      <w:pPr>
        <w:jc w:val="both"/>
        <w:rPr>
          <w:rFonts w:ascii="Times New Roman" w:hAnsi="Times New Roman" w:cs="Times New Roman"/>
        </w:rPr>
      </w:pPr>
      <w:r w:rsidRPr="009A79E3">
        <w:rPr>
          <w:rFonts w:ascii="Times New Roman" w:eastAsia="Times New Roman" w:hAnsi="Times New Roman" w:cs="Times New Roman"/>
        </w:rPr>
        <w:t>Drain the condensate directly to the drainage with a pipe. Due to the acidity level of this water (pH 2-5) use pipes made of plastic material only for the (R 3/4”) connection pipe. Condensate shall be drained into a groove that opens out to the exterior due to the risk of freezing.</w:t>
      </w:r>
    </w:p>
    <w:p w:rsidR="00CA3D1B" w:rsidRPr="00E81F95" w:rsidRDefault="00025BB4" w:rsidP="00E81F95">
      <w:pPr>
        <w:jc w:val="both"/>
        <w:rPr>
          <w:rFonts w:ascii="Times New Roman" w:hAnsi="Times New Roman" w:cs="Times New Roman"/>
        </w:rPr>
      </w:pPr>
      <w:r>
        <w:rPr>
          <w:rFonts w:ascii="Times New Roman" w:hAnsi="Times New Roman"/>
          <w:b/>
        </w:rPr>
        <w:t>5.3.Instructions for the Adjustment of Gas Ratio</w:t>
      </w:r>
    </w:p>
    <w:p w:rsidR="00E81F95" w:rsidRPr="00F8613E" w:rsidRDefault="00E81F95" w:rsidP="00CA3D1B">
      <w:pPr>
        <w:rPr>
          <w:rFonts w:ascii="Times New Roman" w:hAnsi="Times New Roman" w:cs="Times New Roman"/>
          <w:b/>
        </w:rPr>
      </w:pPr>
      <w:r>
        <w:rPr>
          <w:rFonts w:ascii="Times New Roman" w:hAnsi="Times New Roman" w:cs="Times New Roman"/>
          <w:b/>
          <w:noProof/>
          <w:lang w:val="tr-TR" w:eastAsia="tr-TR" w:bidi="ar-SA"/>
        </w:rPr>
        <w:drawing>
          <wp:anchor distT="0" distB="0" distL="114300" distR="114300" simplePos="0" relativeHeight="252010496" behindDoc="0" locked="0" layoutInCell="1" allowOverlap="1">
            <wp:simplePos x="0" y="0"/>
            <wp:positionH relativeFrom="column">
              <wp:posOffset>75565</wp:posOffset>
            </wp:positionH>
            <wp:positionV relativeFrom="paragraph">
              <wp:posOffset>85090</wp:posOffset>
            </wp:positionV>
            <wp:extent cx="459105" cy="414655"/>
            <wp:effectExtent l="19050" t="0" r="0" b="0"/>
            <wp:wrapSquare wrapText="bothSides"/>
            <wp:docPr id="30" name="Resim 2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7"/>
                    <pic:cNvPicPr>
                      <a:picLocks noChangeAspect="1" noChangeArrowheads="1"/>
                    </pic:cNvPicPr>
                  </pic:nvPicPr>
                  <pic:blipFill>
                    <a:blip r:embed="rId65" cstate="print"/>
                    <a:srcRect/>
                    <a:stretch>
                      <a:fillRect/>
                    </a:stretch>
                  </pic:blipFill>
                  <pic:spPr bwMode="auto">
                    <a:xfrm>
                      <a:off x="0" y="0"/>
                      <a:ext cx="459105" cy="414655"/>
                    </a:xfrm>
                    <a:prstGeom prst="rect">
                      <a:avLst/>
                    </a:prstGeom>
                    <a:noFill/>
                    <a:ln w="9525">
                      <a:noFill/>
                      <a:miter lim="800000"/>
                      <a:headEnd/>
                      <a:tailEnd/>
                    </a:ln>
                  </pic:spPr>
                </pic:pic>
              </a:graphicData>
            </a:graphic>
          </wp:anchor>
        </w:drawing>
      </w:r>
    </w:p>
    <w:p w:rsidR="00CA3D1B" w:rsidRDefault="00F8613E" w:rsidP="00CA3D1B">
      <w:pPr>
        <w:rPr>
          <w:rFonts w:ascii="Times New Roman" w:hAnsi="Times New Roman" w:cs="Times New Roman"/>
        </w:rPr>
      </w:pPr>
      <w:r>
        <w:rPr>
          <w:rFonts w:ascii="Times New Roman" w:hAnsi="Times New Roman"/>
        </w:rPr>
        <w:t>A fire or explosion hazard may cause damage, serious injuries, or death.</w:t>
      </w:r>
    </w:p>
    <w:p w:rsidR="00CA3D1B" w:rsidRPr="00F8613E" w:rsidRDefault="005E01F4" w:rsidP="00CA3D1B">
      <w:pPr>
        <w:rPr>
          <w:rFonts w:ascii="Times New Roman" w:hAnsi="Times New Roman" w:cs="Times New Roman"/>
          <w:b/>
        </w:rPr>
      </w:pPr>
      <w:r>
        <w:rPr>
          <w:rFonts w:ascii="Times New Roman" w:hAnsi="Times New Roman"/>
          <w:b/>
        </w:rPr>
        <w:t>5.</w:t>
      </w:r>
      <w:r w:rsidR="00F8613E">
        <w:rPr>
          <w:rFonts w:ascii="Times New Roman" w:hAnsi="Times New Roman"/>
          <w:b/>
        </w:rPr>
        <w:t>3.1.Gas Leak Test</w:t>
      </w:r>
    </w:p>
    <w:p w:rsidR="00CA3D1B" w:rsidRPr="005C298D" w:rsidRDefault="00CA3D1B" w:rsidP="005240D9">
      <w:pPr>
        <w:pStyle w:val="ListeParagraf"/>
        <w:numPr>
          <w:ilvl w:val="0"/>
          <w:numId w:val="13"/>
        </w:numPr>
        <w:jc w:val="both"/>
        <w:rPr>
          <w:rFonts w:ascii="Times New Roman" w:hAnsi="Times New Roman" w:cs="Times New Roman"/>
        </w:rPr>
      </w:pPr>
      <w:r w:rsidRPr="005C298D">
        <w:rPr>
          <w:rFonts w:ascii="Times New Roman" w:hAnsi="Times New Roman" w:cs="Times New Roman"/>
        </w:rPr>
        <w:t>The gas leak test shall only be carried out by an authorized service or an expert.</w:t>
      </w:r>
    </w:p>
    <w:p w:rsidR="00CA3D1B" w:rsidRPr="005C298D" w:rsidRDefault="00CA3D1B" w:rsidP="005240D9">
      <w:pPr>
        <w:pStyle w:val="ListeParagraf"/>
        <w:numPr>
          <w:ilvl w:val="0"/>
          <w:numId w:val="13"/>
        </w:numPr>
        <w:jc w:val="both"/>
        <w:rPr>
          <w:rFonts w:ascii="Times New Roman" w:hAnsi="Times New Roman" w:cs="Times New Roman"/>
        </w:rPr>
      </w:pPr>
      <w:r w:rsidRPr="005C298D">
        <w:rPr>
          <w:rFonts w:ascii="Times New Roman" w:hAnsi="Times New Roman" w:cs="Times New Roman"/>
        </w:rPr>
        <w:t>Test all pipe connections in the flow path of the gas control unit with a rich mixture of soap and water. The formation of bubbles indicates the presence of a gas leak.</w:t>
      </w:r>
    </w:p>
    <w:p w:rsidR="00CA3D1B" w:rsidRPr="005C298D" w:rsidRDefault="00CA3D1B" w:rsidP="005240D9">
      <w:pPr>
        <w:pStyle w:val="ListeParagraf"/>
        <w:numPr>
          <w:ilvl w:val="0"/>
          <w:numId w:val="13"/>
        </w:numPr>
        <w:jc w:val="both"/>
        <w:rPr>
          <w:rFonts w:ascii="Times New Roman" w:hAnsi="Times New Roman" w:cs="Times New Roman"/>
        </w:rPr>
      </w:pPr>
      <w:r w:rsidRPr="005C298D">
        <w:rPr>
          <w:rFonts w:ascii="Times New Roman" w:hAnsi="Times New Roman" w:cs="Times New Roman"/>
        </w:rPr>
        <w:t>If you observe a gas leak, tighten the pipe fitting.</w:t>
      </w:r>
    </w:p>
    <w:p w:rsidR="00CA3D1B" w:rsidRPr="005C298D" w:rsidRDefault="00CA3D1B" w:rsidP="005240D9">
      <w:pPr>
        <w:pStyle w:val="ListeParagraf"/>
        <w:numPr>
          <w:ilvl w:val="0"/>
          <w:numId w:val="13"/>
        </w:numPr>
        <w:jc w:val="both"/>
        <w:rPr>
          <w:rFonts w:ascii="Times New Roman" w:hAnsi="Times New Roman" w:cs="Times New Roman"/>
        </w:rPr>
      </w:pPr>
      <w:r w:rsidRPr="005C298D">
        <w:rPr>
          <w:rFonts w:ascii="Times New Roman" w:hAnsi="Times New Roman" w:cs="Times New Roman"/>
        </w:rPr>
        <w:t>Stand in a safe place to prevent injury from gas leaks, which could cause a flare back at the inlet of the unit when the main burner is ignited. Ignite the main burner.</w:t>
      </w:r>
    </w:p>
    <w:p w:rsidR="00CA3D1B" w:rsidRPr="005C298D" w:rsidRDefault="00CA3D1B" w:rsidP="005240D9">
      <w:pPr>
        <w:pStyle w:val="ListeParagraf"/>
        <w:numPr>
          <w:ilvl w:val="0"/>
          <w:numId w:val="13"/>
        </w:numPr>
        <w:jc w:val="both"/>
        <w:rPr>
          <w:rFonts w:ascii="Times New Roman" w:hAnsi="Times New Roman" w:cs="Times New Roman"/>
        </w:rPr>
      </w:pPr>
      <w:r w:rsidRPr="005C298D">
        <w:rPr>
          <w:rFonts w:ascii="Times New Roman" w:hAnsi="Times New Roman" w:cs="Times New Roman"/>
        </w:rPr>
        <w:lastRenderedPageBreak/>
        <w:t>While the main burner is operated, test all pipe joints (including adapters), and inlets and outlets of the gas control unit with a rich mixture of soap and water.</w:t>
      </w:r>
    </w:p>
    <w:p w:rsidR="00CA3D1B" w:rsidRPr="005C298D" w:rsidRDefault="00CA3D1B" w:rsidP="005240D9">
      <w:pPr>
        <w:pStyle w:val="ListeParagraf"/>
        <w:numPr>
          <w:ilvl w:val="0"/>
          <w:numId w:val="13"/>
        </w:numPr>
        <w:jc w:val="both"/>
        <w:rPr>
          <w:rFonts w:ascii="Times New Roman" w:hAnsi="Times New Roman" w:cs="Times New Roman"/>
        </w:rPr>
      </w:pPr>
      <w:r w:rsidRPr="005C298D">
        <w:rPr>
          <w:rFonts w:ascii="Times New Roman" w:hAnsi="Times New Roman" w:cs="Times New Roman"/>
        </w:rPr>
        <w:t>If you observe another gas leak, tighten the adapter bolts, pipe joints and connections.</w:t>
      </w:r>
    </w:p>
    <w:p w:rsidR="00CA3D1B" w:rsidRPr="005C298D" w:rsidRDefault="00CA3D1B" w:rsidP="005240D9">
      <w:pPr>
        <w:pStyle w:val="ListeParagraf"/>
        <w:numPr>
          <w:ilvl w:val="0"/>
          <w:numId w:val="13"/>
        </w:numPr>
        <w:jc w:val="both"/>
        <w:rPr>
          <w:rFonts w:ascii="Times New Roman" w:hAnsi="Times New Roman" w:cs="Times New Roman"/>
        </w:rPr>
      </w:pPr>
      <w:r w:rsidRPr="005C298D">
        <w:rPr>
          <w:rFonts w:ascii="Times New Roman" w:hAnsi="Times New Roman" w:cs="Times New Roman"/>
        </w:rPr>
        <w:t>If it is not possible to stop the gas leak, replace the part.</w:t>
      </w:r>
    </w:p>
    <w:p w:rsidR="00CA3D1B" w:rsidRPr="005C298D" w:rsidRDefault="00CA3D1B" w:rsidP="006C47A2">
      <w:pPr>
        <w:rPr>
          <w:rFonts w:ascii="Times New Roman" w:hAnsi="Times New Roman" w:cs="Times New Roman"/>
        </w:rPr>
      </w:pPr>
      <w:r w:rsidRPr="005C298D">
        <w:rPr>
          <w:rFonts w:ascii="Times New Roman" w:hAnsi="Times New Roman" w:cs="Times New Roman"/>
        </w:rPr>
        <w:t>Perform gas leak inspections on the gas control unit at any time during operation. Keep the mixture of soap and water soap away from electrical connections. Disconnect the main line to prevent electrical shocks and damage to the equipment damage. Wiring shall comply with local regulations. Always follow the instructions of the manufacturer of the unit. Check if the type number is correct for the application before installation or replacement. Make sure that there is no gas left in the combustion chamber before starting the boiler. When the installation is complete, perform a final inspection. The boiler may be locked during the commissioning; press the reset button. Under normal circumstances, service or maintenance shall not be required.</w:t>
      </w:r>
    </w:p>
    <w:p w:rsidR="003277EB" w:rsidRDefault="005E01F4" w:rsidP="006C47A2">
      <w:pPr>
        <w:rPr>
          <w:rFonts w:ascii="Times New Roman" w:hAnsi="Times New Roman" w:cs="Times New Roman"/>
        </w:rPr>
      </w:pPr>
      <w:r>
        <w:rPr>
          <w:b/>
        </w:rPr>
        <w:t>5.</w:t>
      </w:r>
      <w:r w:rsidR="00F8613E">
        <w:rPr>
          <w:b/>
        </w:rPr>
        <w:t>3.2. Adjustment of the Gas Ratio</w:t>
      </w:r>
    </w:p>
    <w:p w:rsidR="003277EB" w:rsidRDefault="003277EB" w:rsidP="006C47A2">
      <w:pPr>
        <w:rPr>
          <w:rFonts w:ascii="Times New Roman" w:hAnsi="Times New Roman" w:cs="Times New Roman"/>
        </w:rPr>
      </w:pPr>
      <w:r>
        <w:rPr>
          <w:rFonts w:ascii="Times New Roman" w:hAnsi="Times New Roman" w:cs="Times New Roman"/>
          <w:noProof/>
          <w:lang w:val="tr-TR" w:eastAsia="tr-TR" w:bidi="ar-SA"/>
        </w:rPr>
        <w:drawing>
          <wp:anchor distT="0" distB="0" distL="114300" distR="114300" simplePos="0" relativeHeight="252060672" behindDoc="0" locked="0" layoutInCell="1" allowOverlap="1">
            <wp:simplePos x="0" y="0"/>
            <wp:positionH relativeFrom="column">
              <wp:posOffset>-219710</wp:posOffset>
            </wp:positionH>
            <wp:positionV relativeFrom="paragraph">
              <wp:posOffset>85725</wp:posOffset>
            </wp:positionV>
            <wp:extent cx="3487420" cy="2258060"/>
            <wp:effectExtent l="19050" t="0" r="0" b="0"/>
            <wp:wrapThrough wrapText="bothSides">
              <wp:wrapPolygon edited="0">
                <wp:start x="-118" y="0"/>
                <wp:lineTo x="-118" y="21503"/>
                <wp:lineTo x="21592" y="21503"/>
                <wp:lineTo x="21592" y="0"/>
                <wp:lineTo x="-118" y="0"/>
              </wp:wrapPolygon>
            </wp:wrapThrough>
            <wp:docPr id="2210"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1" cstate="print"/>
                    <a:srcRect/>
                    <a:stretch>
                      <a:fillRect/>
                    </a:stretch>
                  </pic:blipFill>
                  <pic:spPr bwMode="auto">
                    <a:xfrm>
                      <a:off x="0" y="0"/>
                      <a:ext cx="3487420" cy="2258060"/>
                    </a:xfrm>
                    <a:prstGeom prst="rect">
                      <a:avLst/>
                    </a:prstGeom>
                    <a:noFill/>
                    <a:ln w="9525">
                      <a:noFill/>
                      <a:miter lim="800000"/>
                      <a:headEnd/>
                      <a:tailEnd/>
                    </a:ln>
                  </pic:spPr>
                </pic:pic>
              </a:graphicData>
            </a:graphic>
          </wp:anchor>
        </w:drawing>
      </w:r>
    </w:p>
    <w:p w:rsidR="00CB7166" w:rsidRPr="005C298D" w:rsidRDefault="00CB7166" w:rsidP="006C47A2">
      <w:pPr>
        <w:rPr>
          <w:rFonts w:ascii="Times New Roman" w:hAnsi="Times New Roman" w:cs="Times New Roman"/>
        </w:rPr>
      </w:pPr>
      <w:r w:rsidRPr="005C298D">
        <w:rPr>
          <w:rFonts w:ascii="Times New Roman" w:hAnsi="Times New Roman" w:cs="Times New Roman"/>
        </w:rPr>
        <w:t xml:space="preserve">Adjustments of gas ratio shall be performed separately at full modulation speed (100%) and at the minimum modulation speed (0%) of the boiler. The boiler shall be set to test mode for the adjustment of modulation. </w:t>
      </w:r>
    </w:p>
    <w:p w:rsidR="006C47A2" w:rsidRDefault="006C47A2" w:rsidP="00CB7166">
      <w:pPr>
        <w:rPr>
          <w:rFonts w:ascii="Times New Roman" w:hAnsi="Times New Roman"/>
        </w:rPr>
      </w:pPr>
    </w:p>
    <w:p w:rsidR="006C47A2" w:rsidRDefault="006C47A2" w:rsidP="00CB7166">
      <w:pPr>
        <w:rPr>
          <w:rFonts w:ascii="Times New Roman" w:hAnsi="Times New Roman"/>
        </w:rPr>
      </w:pPr>
    </w:p>
    <w:p w:rsidR="00CB7166" w:rsidRDefault="003277EB" w:rsidP="003277EB">
      <w:pPr>
        <w:jc w:val="both"/>
        <w:rPr>
          <w:rFonts w:ascii="Times New Roman" w:hAnsi="Times New Roman" w:cs="Times New Roman"/>
          <w:color w:val="000000"/>
        </w:rPr>
      </w:pPr>
      <w:r>
        <w:rPr>
          <w:rFonts w:ascii="Times New Roman" w:hAnsi="Times New Roman"/>
          <w:noProof/>
          <w:lang w:val="tr-TR" w:eastAsia="tr-TR" w:bidi="ar-SA"/>
        </w:rPr>
        <w:drawing>
          <wp:anchor distT="0" distB="0" distL="114300" distR="114300" simplePos="0" relativeHeight="252019712" behindDoc="0" locked="0" layoutInCell="1" allowOverlap="1">
            <wp:simplePos x="0" y="0"/>
            <wp:positionH relativeFrom="column">
              <wp:posOffset>296545</wp:posOffset>
            </wp:positionH>
            <wp:positionV relativeFrom="paragraph">
              <wp:posOffset>173355</wp:posOffset>
            </wp:positionV>
            <wp:extent cx="2063750" cy="2003425"/>
            <wp:effectExtent l="19050" t="0" r="0" b="0"/>
            <wp:wrapSquare wrapText="bothSides"/>
            <wp:docPr id="22"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2063750" cy="2003425"/>
                    </a:xfrm>
                    <a:prstGeom prst="rect">
                      <a:avLst/>
                    </a:prstGeom>
                    <a:noFill/>
                    <a:ln w="9525">
                      <a:noFill/>
                      <a:miter lim="800000"/>
                      <a:headEnd/>
                      <a:tailEnd/>
                    </a:ln>
                  </pic:spPr>
                </pic:pic>
              </a:graphicData>
            </a:graphic>
          </wp:anchor>
        </w:drawing>
      </w:r>
      <w:r w:rsidR="006C47A2" w:rsidRPr="005C298D">
        <w:rPr>
          <w:rFonts w:ascii="Times New Roman" w:hAnsi="Times New Roman" w:cs="Times New Roman"/>
        </w:rPr>
        <w:t>Press the Operating Mode Switching button on the control panel of the boiler for 3-5 seconds, as indicated by the red arrow, to put the boiler into test mode. When you press the “info” button again after waiting for 2-3 seconds, the display shall indicate (50%) and the boiler modulation speed shall be displayed. When you press OK when prompted “Adjustment?”, this value starts to flash and it can be adjusted between 0-100% using the adjustment button. At this time, the flue gas analyzer is prepared for measurement and the measuring probe is inserted into the flue through the gas measuring</w:t>
      </w:r>
      <w:r w:rsidR="004F2801">
        <w:rPr>
          <w:rFonts w:ascii="Times New Roman" w:hAnsi="Times New Roman" w:cs="Times New Roman"/>
        </w:rPr>
        <w:t xml:space="preserve"> </w:t>
      </w:r>
      <w:r w:rsidR="006C47A2" w:rsidRPr="005C298D">
        <w:rPr>
          <w:rFonts w:ascii="Times New Roman" w:hAnsi="Times New Roman" w:cs="Times New Roman"/>
        </w:rPr>
        <w:t xml:space="preserve">hole. </w:t>
      </w:r>
      <w:r w:rsidR="00CB7166" w:rsidRPr="005C298D">
        <w:rPr>
          <w:rFonts w:ascii="Times New Roman" w:hAnsi="Times New Roman" w:cs="Times New Roman"/>
          <w:color w:val="000000"/>
        </w:rPr>
        <w:t>At this time, the flue gas analyzer is prepared for measurement and the measuring probe is inserted into the flue through the gas measuring hole. Gas valve adjustment process performed with the appropriate tool is contin</w:t>
      </w:r>
      <w:r w:rsidR="00A44C4D" w:rsidRPr="005C298D">
        <w:rPr>
          <w:rFonts w:ascii="Times New Roman" w:hAnsi="Times New Roman" w:cs="Times New Roman"/>
          <w:color w:val="000000"/>
        </w:rPr>
        <w:t xml:space="preserve">ued until the emission values </w:t>
      </w:r>
      <w:r w:rsidR="00CB7166" w:rsidRPr="005C298D">
        <w:rPr>
          <w:rFonts w:ascii="Times New Roman" w:hAnsi="Times New Roman" w:cs="Times New Roman"/>
          <w:color w:val="000000"/>
        </w:rPr>
        <w:t>provided in the table below are reached;</w:t>
      </w:r>
    </w:p>
    <w:p w:rsidR="004F2801" w:rsidRPr="005C298D" w:rsidRDefault="004F2801" w:rsidP="003277EB">
      <w:pPr>
        <w:jc w:val="both"/>
        <w:rPr>
          <w:rFonts w:ascii="Times New Roman" w:hAnsi="Times New Roman" w:cs="Times New Roman"/>
        </w:rPr>
      </w:pPr>
    </w:p>
    <w:p w:rsidR="00327E2C" w:rsidRDefault="00327E2C" w:rsidP="00225BDB">
      <w:pPr>
        <w:rPr>
          <w:rFonts w:ascii="Times New Roman" w:hAnsi="Times New Roman" w:cs="Times New Roman"/>
        </w:rPr>
      </w:pPr>
    </w:p>
    <w:p w:rsidR="008306CC" w:rsidRDefault="004F2801" w:rsidP="00E71CA4">
      <w:pPr>
        <w:jc w:val="both"/>
        <w:rPr>
          <w:rFonts w:ascii="Times New Roman" w:eastAsia="Times New Roman" w:hAnsi="Times New Roman" w:cs="Times New Roman"/>
          <w:color w:val="000000"/>
        </w:rPr>
      </w:pPr>
      <w:r>
        <w:rPr>
          <w:rFonts w:ascii="Times New Roman" w:eastAsia="Times New Roman" w:hAnsi="Times New Roman" w:cs="Times New Roman"/>
          <w:noProof/>
          <w:color w:val="000000"/>
          <w:lang w:val="tr-TR" w:eastAsia="tr-TR" w:bidi="ar-SA"/>
        </w:rPr>
        <w:lastRenderedPageBreak/>
        <w:drawing>
          <wp:inline distT="0" distB="0" distL="0" distR="0">
            <wp:extent cx="3329940" cy="3521075"/>
            <wp:effectExtent l="19050" t="0" r="3810" b="0"/>
            <wp:docPr id="2214"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3"/>
                    <a:srcRect/>
                    <a:stretch>
                      <a:fillRect/>
                    </a:stretch>
                  </pic:blipFill>
                  <pic:spPr bwMode="auto">
                    <a:xfrm>
                      <a:off x="0" y="0"/>
                      <a:ext cx="3329940" cy="3521075"/>
                    </a:xfrm>
                    <a:prstGeom prst="rect">
                      <a:avLst/>
                    </a:prstGeom>
                    <a:noFill/>
                    <a:ln w="9525">
                      <a:noFill/>
                      <a:miter lim="800000"/>
                      <a:headEnd/>
                      <a:tailEnd/>
                    </a:ln>
                  </pic:spPr>
                </pic:pic>
              </a:graphicData>
            </a:graphic>
          </wp:inline>
        </w:drawing>
      </w:r>
    </w:p>
    <w:p w:rsidR="00E71CA4" w:rsidRPr="005C298D" w:rsidRDefault="00E71CA4" w:rsidP="00E71CA4">
      <w:pPr>
        <w:jc w:val="both"/>
        <w:rPr>
          <w:rFonts w:ascii="Times New Roman" w:eastAsia="Times New Roman" w:hAnsi="Times New Roman" w:cs="Times New Roman"/>
          <w:color w:val="000000"/>
        </w:rPr>
      </w:pPr>
      <w:r w:rsidRPr="005C298D">
        <w:rPr>
          <w:rFonts w:ascii="Times New Roman" w:eastAsia="Times New Roman" w:hAnsi="Times New Roman" w:cs="Times New Roman"/>
          <w:color w:val="000000"/>
        </w:rPr>
        <w:t>Reduce the ratio of gas by checking the emission values (O</w:t>
      </w:r>
      <w:r w:rsidRPr="005C298D">
        <w:rPr>
          <w:rFonts w:ascii="Times New Roman" w:eastAsia="Times New Roman" w:hAnsi="Times New Roman" w:cs="Times New Roman"/>
          <w:color w:val="000000"/>
          <w:vertAlign w:val="subscript"/>
        </w:rPr>
        <w:t>2</w:t>
      </w:r>
      <w:r w:rsidRPr="005C298D">
        <w:rPr>
          <w:rFonts w:ascii="Times New Roman" w:eastAsia="Times New Roman" w:hAnsi="Times New Roman" w:cs="Times New Roman"/>
          <w:color w:val="000000"/>
        </w:rPr>
        <w:t>, CO</w:t>
      </w:r>
      <w:r w:rsidRPr="005C298D">
        <w:rPr>
          <w:rFonts w:ascii="Times New Roman" w:eastAsia="Times New Roman" w:hAnsi="Times New Roman" w:cs="Times New Roman"/>
          <w:color w:val="000000"/>
          <w:vertAlign w:val="subscript"/>
        </w:rPr>
        <w:t>2</w:t>
      </w:r>
      <w:r w:rsidRPr="005C298D">
        <w:rPr>
          <w:rFonts w:ascii="Times New Roman" w:eastAsia="Times New Roman" w:hAnsi="Times New Roman" w:cs="Times New Roman"/>
          <w:color w:val="000000"/>
        </w:rPr>
        <w:t xml:space="preserve">, CO) received from the flue gas analyzer as per the technical specifications table. Decrease the rate by rotating the adjustment section to the right, and increase the rate by rotating it to the left using a proper allen wrench set (as shown in the figure). Resume this process until the emission values ​​provided in </w:t>
      </w:r>
      <w:r w:rsidR="009E380D">
        <w:rPr>
          <w:rFonts w:ascii="Times New Roman" w:eastAsia="Times New Roman" w:hAnsi="Times New Roman" w:cs="Times New Roman"/>
          <w:color w:val="000000"/>
        </w:rPr>
        <w:t>the technical table</w:t>
      </w:r>
      <w:r w:rsidRPr="005C298D">
        <w:rPr>
          <w:rFonts w:ascii="Times New Roman" w:eastAsia="Times New Roman" w:hAnsi="Times New Roman" w:cs="Times New Roman"/>
          <w:color w:val="000000"/>
        </w:rPr>
        <w:t xml:space="preserve">. Bring the modulation level to minimum by using the minus button. Compare the emission rate with the table once more. </w:t>
      </w:r>
    </w:p>
    <w:p w:rsidR="006C47A2" w:rsidRDefault="006C47A2" w:rsidP="00E71CA4">
      <w:pPr>
        <w:jc w:val="both"/>
        <w:rPr>
          <w:rFonts w:ascii="Times New Roman" w:eastAsia="Times New Roman" w:hAnsi="Times New Roman" w:cs="Times New Roman"/>
        </w:rPr>
      </w:pPr>
    </w:p>
    <w:p w:rsidR="00CA3D1B" w:rsidRPr="00F8613E" w:rsidRDefault="00025BB4" w:rsidP="00013D69">
      <w:pPr>
        <w:jc w:val="both"/>
        <w:rPr>
          <w:rFonts w:ascii="Times New Roman" w:hAnsi="Times New Roman" w:cs="Times New Roman"/>
          <w:b/>
        </w:rPr>
      </w:pPr>
      <w:r>
        <w:rPr>
          <w:rFonts w:ascii="Times New Roman" w:hAnsi="Times New Roman"/>
          <w:b/>
        </w:rPr>
        <w:t>5.4.Flue Connections</w:t>
      </w:r>
    </w:p>
    <w:p w:rsidR="00CA3D1B" w:rsidRPr="00F8613E" w:rsidRDefault="00CA3D1B" w:rsidP="00013D69">
      <w:pPr>
        <w:jc w:val="both"/>
        <w:rPr>
          <w:rFonts w:ascii="Times New Roman" w:hAnsi="Times New Roman" w:cs="Times New Roman"/>
        </w:rPr>
      </w:pPr>
      <w:r>
        <w:rPr>
          <w:rFonts w:ascii="Times New Roman" w:hAnsi="Times New Roman"/>
        </w:rPr>
        <w:t>The boiler is designed for the following flue configurations:</w:t>
      </w:r>
    </w:p>
    <w:p w:rsidR="00CA3D1B" w:rsidRPr="00F8613E" w:rsidRDefault="00CA3D1B" w:rsidP="00013D69">
      <w:pPr>
        <w:jc w:val="both"/>
        <w:rPr>
          <w:rFonts w:ascii="Times New Roman" w:hAnsi="Times New Roman" w:cs="Times New Roman"/>
        </w:rPr>
      </w:pPr>
      <w:r>
        <w:rPr>
          <w:rFonts w:ascii="Times New Roman" w:hAnsi="Times New Roman"/>
          <w:b/>
        </w:rPr>
        <w:t xml:space="preserve">Type B23: </w:t>
      </w:r>
      <w:r>
        <w:rPr>
          <w:rFonts w:ascii="Times New Roman" w:hAnsi="Times New Roman"/>
        </w:rPr>
        <w:t>The boiler is designed to be connected to an open flue hole that shall exit vertically from the roof. The combustion air is directly taken from the room where the boiler is installed. In connection type B23, the room shall comply with the same installation requirements as approved for open flue boilers. The flue shall also comply with the applicable laws.</w:t>
      </w:r>
    </w:p>
    <w:p w:rsidR="00225BDB" w:rsidRDefault="003277EB" w:rsidP="00CA3D1B">
      <w:pPr>
        <w:rPr>
          <w:rFonts w:ascii="Times New Roman" w:hAnsi="Times New Roman" w:cs="Times New Roman"/>
        </w:rPr>
      </w:pPr>
      <w:r w:rsidRPr="003277EB">
        <w:rPr>
          <w:rFonts w:ascii="Times New Roman" w:hAnsi="Times New Roman" w:cs="Times New Roman"/>
          <w:noProof/>
          <w:lang w:val="tr-TR" w:eastAsia="tr-TR" w:bidi="ar-SA"/>
        </w:rPr>
        <w:drawing>
          <wp:inline distT="0" distB="0" distL="0" distR="0">
            <wp:extent cx="3460750" cy="2004587"/>
            <wp:effectExtent l="19050" t="0" r="6350" b="0"/>
            <wp:docPr id="2213"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4" cstate="print"/>
                    <a:srcRect/>
                    <a:stretch>
                      <a:fillRect/>
                    </a:stretch>
                  </pic:blipFill>
                  <pic:spPr bwMode="auto">
                    <a:xfrm>
                      <a:off x="0" y="0"/>
                      <a:ext cx="3460750" cy="2004587"/>
                    </a:xfrm>
                    <a:prstGeom prst="rect">
                      <a:avLst/>
                    </a:prstGeom>
                    <a:noFill/>
                    <a:ln w="9525">
                      <a:noFill/>
                      <a:miter lim="800000"/>
                      <a:headEnd/>
                      <a:tailEnd/>
                    </a:ln>
                  </pic:spPr>
                </pic:pic>
              </a:graphicData>
            </a:graphic>
          </wp:inline>
        </w:drawing>
      </w:r>
    </w:p>
    <w:p w:rsidR="00CA3D1B" w:rsidRDefault="005E01F4" w:rsidP="00CA3D1B">
      <w:pPr>
        <w:rPr>
          <w:rFonts w:ascii="Times New Roman" w:hAnsi="Times New Roman" w:cs="Times New Roman"/>
          <w:b/>
        </w:rPr>
      </w:pPr>
      <w:r>
        <w:rPr>
          <w:rFonts w:ascii="Times New Roman" w:hAnsi="Times New Roman"/>
          <w:b/>
        </w:rPr>
        <w:lastRenderedPageBreak/>
        <w:t>5.</w:t>
      </w:r>
      <w:r w:rsidR="00A7320C">
        <w:rPr>
          <w:rFonts w:ascii="Times New Roman" w:hAnsi="Times New Roman"/>
          <w:b/>
        </w:rPr>
        <w:t>4.1.Installation Examples</w:t>
      </w:r>
    </w:p>
    <w:p w:rsidR="00E56055" w:rsidRPr="00A7320C" w:rsidRDefault="00CA3D1B" w:rsidP="005240D9">
      <w:pPr>
        <w:pStyle w:val="ListeParagraf"/>
        <w:numPr>
          <w:ilvl w:val="0"/>
          <w:numId w:val="14"/>
        </w:numPr>
        <w:jc w:val="both"/>
        <w:rPr>
          <w:rFonts w:ascii="Times New Roman" w:hAnsi="Times New Roman" w:cs="Times New Roman"/>
        </w:rPr>
      </w:pPr>
      <w:r>
        <w:rPr>
          <w:rFonts w:ascii="Times New Roman" w:hAnsi="Times New Roman"/>
        </w:rPr>
        <w:t xml:space="preserve">The flue system shall be installed in accordance with local and international standards (EN-13384-1-2). </w:t>
      </w:r>
    </w:p>
    <w:p w:rsidR="00E56055" w:rsidRPr="00A7320C" w:rsidRDefault="00CA3D1B" w:rsidP="005240D9">
      <w:pPr>
        <w:pStyle w:val="ListeParagraf"/>
        <w:numPr>
          <w:ilvl w:val="0"/>
          <w:numId w:val="14"/>
        </w:numPr>
        <w:jc w:val="both"/>
        <w:rPr>
          <w:rFonts w:ascii="Times New Roman" w:hAnsi="Times New Roman" w:cs="Times New Roman"/>
        </w:rPr>
      </w:pPr>
      <w:r>
        <w:rPr>
          <w:rFonts w:ascii="Times New Roman" w:hAnsi="Times New Roman"/>
        </w:rPr>
        <w:t xml:space="preserve">The material for flue outlet shall only be a material that is resistant to combustion products; and as a rule it shall be made of stainless steel or plastic. </w:t>
      </w:r>
    </w:p>
    <w:p w:rsidR="00CA3D1B" w:rsidRPr="00A7320C" w:rsidRDefault="00CA3D1B" w:rsidP="005240D9">
      <w:pPr>
        <w:pStyle w:val="ListeParagraf"/>
        <w:numPr>
          <w:ilvl w:val="0"/>
          <w:numId w:val="14"/>
        </w:numPr>
        <w:rPr>
          <w:rFonts w:ascii="Times New Roman" w:hAnsi="Times New Roman" w:cs="Times New Roman"/>
        </w:rPr>
      </w:pPr>
      <w:r>
        <w:rPr>
          <w:rFonts w:ascii="Times New Roman" w:hAnsi="Times New Roman"/>
        </w:rPr>
        <w:t>Flue connections shall be performed by authorized persons.</w:t>
      </w:r>
    </w:p>
    <w:p w:rsidR="00A7320C" w:rsidRPr="00A7320C" w:rsidRDefault="00CA3D1B" w:rsidP="005240D9">
      <w:pPr>
        <w:pStyle w:val="ListeParagraf"/>
        <w:numPr>
          <w:ilvl w:val="0"/>
          <w:numId w:val="14"/>
        </w:numPr>
        <w:jc w:val="both"/>
        <w:rPr>
          <w:rFonts w:ascii="Times New Roman" w:hAnsi="Times New Roman" w:cs="Times New Roman"/>
        </w:rPr>
      </w:pPr>
      <w:r>
        <w:rPr>
          <w:rFonts w:ascii="Times New Roman" w:hAnsi="Times New Roman"/>
        </w:rPr>
        <w:t>Connect the boiler to the flue using pipes made of stainless steel or plastic material with a structure and an internal diameter (diameters may vary depending on the boiler models) that are resistant to high temperatures (&gt; 120℃), chemical effects of flue gases, condensate and normal mechanical stresses that shall be experienced in time.</w:t>
      </w:r>
    </w:p>
    <w:p w:rsidR="00A7320C" w:rsidRPr="00A7320C" w:rsidRDefault="00CA3D1B" w:rsidP="005240D9">
      <w:pPr>
        <w:pStyle w:val="ListeParagraf"/>
        <w:numPr>
          <w:ilvl w:val="0"/>
          <w:numId w:val="14"/>
        </w:numPr>
        <w:jc w:val="both"/>
        <w:rPr>
          <w:rFonts w:ascii="Times New Roman" w:hAnsi="Times New Roman" w:cs="Times New Roman"/>
        </w:rPr>
      </w:pPr>
      <w:r>
        <w:rPr>
          <w:rFonts w:ascii="Times New Roman" w:hAnsi="Times New Roman"/>
        </w:rPr>
        <w:t xml:space="preserve">Use a flue connection that can be removed at any time considering maintenance applications. </w:t>
      </w:r>
    </w:p>
    <w:p w:rsidR="006C47A2" w:rsidRPr="006C47A2" w:rsidRDefault="00CA3D1B" w:rsidP="006C47A2">
      <w:pPr>
        <w:pStyle w:val="ListeParagraf"/>
        <w:numPr>
          <w:ilvl w:val="0"/>
          <w:numId w:val="14"/>
        </w:numPr>
        <w:jc w:val="both"/>
        <w:rPr>
          <w:rFonts w:ascii="Times New Roman" w:hAnsi="Times New Roman" w:cs="Times New Roman"/>
        </w:rPr>
      </w:pPr>
      <w:r w:rsidRPr="006C47A2">
        <w:rPr>
          <w:rFonts w:ascii="Times New Roman" w:hAnsi="Times New Roman"/>
        </w:rPr>
        <w:t>Horizontal flue passages shall have a minimum inclination of 3º in the direction of the boiler</w:t>
      </w:r>
    </w:p>
    <w:p w:rsidR="00A7320C" w:rsidRPr="006C47A2" w:rsidRDefault="00CA3D1B" w:rsidP="006C47A2">
      <w:pPr>
        <w:pStyle w:val="ListeParagraf"/>
        <w:numPr>
          <w:ilvl w:val="0"/>
          <w:numId w:val="14"/>
        </w:numPr>
        <w:jc w:val="both"/>
        <w:rPr>
          <w:rFonts w:ascii="Times New Roman" w:hAnsi="Times New Roman" w:cs="Times New Roman"/>
        </w:rPr>
      </w:pPr>
      <w:r w:rsidRPr="006C47A2">
        <w:rPr>
          <w:rFonts w:ascii="Times New Roman" w:hAnsi="Times New Roman"/>
        </w:rPr>
        <w:t>Joints and auxiliary flue accessories made of plastic for cascade and individual installations shall be gas and water proof; and they shall also allow horizontal passages (min. 5 cm discharge per meter) that are inclined towards the boiler for discharges that do not contain any condensate. Flue gas discharges longer than 2 meters shall be supported independently and they shall not lean upon the boiler.</w:t>
      </w:r>
    </w:p>
    <w:p w:rsidR="00CA3D1B" w:rsidRPr="003277EB" w:rsidRDefault="00CA3D1B" w:rsidP="005240D9">
      <w:pPr>
        <w:pStyle w:val="ListeParagraf"/>
        <w:numPr>
          <w:ilvl w:val="0"/>
          <w:numId w:val="14"/>
        </w:numPr>
        <w:jc w:val="both"/>
        <w:rPr>
          <w:rFonts w:ascii="Times New Roman" w:hAnsi="Times New Roman" w:cs="Times New Roman"/>
        </w:rPr>
      </w:pPr>
      <w:r>
        <w:rPr>
          <w:rFonts w:ascii="Times New Roman" w:hAnsi="Times New Roman"/>
        </w:rPr>
        <w:t>The flue outlet may only be terminated with a reduction cone and a bird cover.</w:t>
      </w:r>
    </w:p>
    <w:p w:rsidR="003277EB" w:rsidRPr="009A201B" w:rsidRDefault="003277EB" w:rsidP="003277EB">
      <w:pPr>
        <w:pStyle w:val="ListeParagraf"/>
        <w:jc w:val="both"/>
        <w:rPr>
          <w:rFonts w:ascii="Times New Roman" w:hAnsi="Times New Roman" w:cs="Times New Roman"/>
        </w:rPr>
      </w:pPr>
    </w:p>
    <w:p w:rsidR="003277EB" w:rsidRPr="0037606B" w:rsidRDefault="003277EB" w:rsidP="003277EB">
      <w:pPr>
        <w:rPr>
          <w:rFonts w:ascii="Times New Roman" w:hAnsi="Times New Roman" w:cs="Times New Roman"/>
          <w:b/>
        </w:rPr>
      </w:pPr>
      <w:r w:rsidRPr="0037606B">
        <w:rPr>
          <w:rFonts w:ascii="Times New Roman" w:hAnsi="Times New Roman" w:cs="Times New Roman"/>
          <w:b/>
          <w:noProof/>
          <w:lang w:val="tr-TR" w:eastAsia="tr-TR" w:bidi="ar-SA"/>
        </w:rPr>
        <w:drawing>
          <wp:anchor distT="0" distB="0" distL="114300" distR="114300" simplePos="0" relativeHeight="252065792" behindDoc="0" locked="0" layoutInCell="1" allowOverlap="1">
            <wp:simplePos x="0" y="0"/>
            <wp:positionH relativeFrom="column">
              <wp:posOffset>2745105</wp:posOffset>
            </wp:positionH>
            <wp:positionV relativeFrom="paragraph">
              <wp:posOffset>89535</wp:posOffset>
            </wp:positionV>
            <wp:extent cx="3113405" cy="2760980"/>
            <wp:effectExtent l="19050" t="0" r="0" b="0"/>
            <wp:wrapSquare wrapText="bothSides"/>
            <wp:docPr id="2223"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5" cstate="print"/>
                    <a:srcRect/>
                    <a:stretch>
                      <a:fillRect/>
                    </a:stretch>
                  </pic:blipFill>
                  <pic:spPr bwMode="auto">
                    <a:xfrm>
                      <a:off x="0" y="0"/>
                      <a:ext cx="3113405" cy="2760980"/>
                    </a:xfrm>
                    <a:prstGeom prst="rect">
                      <a:avLst/>
                    </a:prstGeom>
                    <a:noFill/>
                    <a:ln w="9525">
                      <a:noFill/>
                      <a:miter lim="800000"/>
                      <a:headEnd/>
                      <a:tailEnd/>
                    </a:ln>
                  </pic:spPr>
                </pic:pic>
              </a:graphicData>
            </a:graphic>
          </wp:anchor>
        </w:drawing>
      </w:r>
      <w:r w:rsidRPr="0037606B">
        <w:rPr>
          <w:rFonts w:ascii="Times New Roman" w:hAnsi="Times New Roman" w:cs="Times New Roman"/>
          <w:b/>
        </w:rPr>
        <w:t>5.4.1.</w:t>
      </w:r>
      <w:r w:rsidR="007B1B69">
        <w:rPr>
          <w:rFonts w:ascii="Times New Roman" w:hAnsi="Times New Roman" w:cs="Times New Roman"/>
          <w:b/>
        </w:rPr>
        <w:t>Chimney Installion</w:t>
      </w:r>
    </w:p>
    <w:p w:rsidR="003277EB" w:rsidRPr="000418E9" w:rsidRDefault="003277EB" w:rsidP="003277EB">
      <w:pPr>
        <w:pStyle w:val="ListeParagraf"/>
        <w:spacing w:line="240" w:lineRule="auto"/>
        <w:ind w:left="0"/>
        <w:rPr>
          <w:rFonts w:ascii="Times New Roman" w:hAnsi="Times New Roman" w:cs="Times New Roman"/>
          <w:b/>
        </w:rPr>
      </w:pPr>
    </w:p>
    <w:p w:rsidR="003277EB" w:rsidRPr="000418E9" w:rsidRDefault="003277EB" w:rsidP="00F947AF">
      <w:pPr>
        <w:pStyle w:val="ListeParagraf"/>
        <w:numPr>
          <w:ilvl w:val="0"/>
          <w:numId w:val="22"/>
        </w:numPr>
        <w:spacing w:line="240" w:lineRule="auto"/>
        <w:ind w:left="0"/>
        <w:jc w:val="center"/>
        <w:rPr>
          <w:rFonts w:ascii="Times New Roman" w:hAnsi="Times New Roman" w:cs="Times New Roman"/>
          <w:b/>
        </w:rPr>
      </w:pPr>
      <w:r>
        <w:rPr>
          <w:rFonts w:ascii="Times New Roman" w:hAnsi="Times New Roman" w:cs="Times New Roman"/>
        </w:rPr>
        <w:t>Elbow</w:t>
      </w:r>
      <w:r w:rsidRPr="000418E9">
        <w:rPr>
          <w:rFonts w:ascii="Times New Roman" w:hAnsi="Times New Roman" w:cs="Times New Roman"/>
        </w:rPr>
        <w:t xml:space="preserve"> 90</w:t>
      </w:r>
      <w:r w:rsidRPr="000418E9">
        <w:rPr>
          <w:rFonts w:ascii="Times New Roman" w:hAnsi="Times New Roman" w:cs="Times New Roman"/>
          <w:b/>
        </w:rPr>
        <w:t>°</w:t>
      </w:r>
    </w:p>
    <w:p w:rsidR="003277EB" w:rsidRPr="000418E9" w:rsidRDefault="003277EB" w:rsidP="00F947AF">
      <w:pPr>
        <w:pStyle w:val="ListeParagraf"/>
        <w:spacing w:line="240" w:lineRule="auto"/>
        <w:ind w:left="0"/>
        <w:jc w:val="center"/>
        <w:rPr>
          <w:rFonts w:ascii="Times New Roman" w:hAnsi="Times New Roman" w:cs="Times New Roman"/>
          <w:b/>
        </w:rPr>
      </w:pPr>
    </w:p>
    <w:p w:rsidR="003277EB" w:rsidRPr="000418E9" w:rsidRDefault="003277EB" w:rsidP="00F947AF">
      <w:pPr>
        <w:pStyle w:val="ListeParagraf"/>
        <w:numPr>
          <w:ilvl w:val="0"/>
          <w:numId w:val="22"/>
        </w:numPr>
        <w:spacing w:line="240" w:lineRule="auto"/>
        <w:ind w:left="0"/>
        <w:jc w:val="center"/>
        <w:rPr>
          <w:rFonts w:ascii="Times New Roman" w:hAnsi="Times New Roman" w:cs="Times New Roman"/>
          <w:b/>
        </w:rPr>
      </w:pPr>
      <w:r>
        <w:rPr>
          <w:rFonts w:ascii="Times New Roman" w:hAnsi="Times New Roman" w:cs="Times New Roman"/>
        </w:rPr>
        <w:t>Terminal</w:t>
      </w:r>
    </w:p>
    <w:p w:rsidR="003277EB" w:rsidRPr="000418E9" w:rsidRDefault="003277EB" w:rsidP="00F947AF">
      <w:pPr>
        <w:pStyle w:val="ListeParagraf"/>
        <w:spacing w:line="240" w:lineRule="auto"/>
        <w:ind w:left="0"/>
        <w:jc w:val="center"/>
        <w:rPr>
          <w:rFonts w:ascii="Times New Roman" w:hAnsi="Times New Roman" w:cs="Times New Roman"/>
          <w:b/>
        </w:rPr>
      </w:pPr>
    </w:p>
    <w:p w:rsidR="003277EB" w:rsidRPr="000418E9" w:rsidRDefault="003277EB" w:rsidP="00F947AF">
      <w:pPr>
        <w:pStyle w:val="ListeParagraf"/>
        <w:numPr>
          <w:ilvl w:val="0"/>
          <w:numId w:val="22"/>
        </w:numPr>
        <w:spacing w:line="240" w:lineRule="auto"/>
        <w:ind w:left="0"/>
        <w:jc w:val="center"/>
        <w:rPr>
          <w:rFonts w:ascii="Times New Roman" w:hAnsi="Times New Roman" w:cs="Times New Roman"/>
          <w:b/>
        </w:rPr>
      </w:pPr>
      <w:r>
        <w:rPr>
          <w:rFonts w:ascii="Times New Roman" w:hAnsi="Times New Roman" w:cs="Times New Roman"/>
        </w:rPr>
        <w:t>Elbow</w:t>
      </w:r>
      <w:r w:rsidRPr="000418E9">
        <w:rPr>
          <w:rFonts w:ascii="Times New Roman" w:hAnsi="Times New Roman" w:cs="Times New Roman"/>
        </w:rPr>
        <w:t xml:space="preserve"> 90</w:t>
      </w:r>
      <w:r w:rsidRPr="000418E9">
        <w:rPr>
          <w:rFonts w:ascii="Times New Roman" w:hAnsi="Times New Roman" w:cs="Times New Roman"/>
          <w:b/>
        </w:rPr>
        <w:t>°</w:t>
      </w:r>
    </w:p>
    <w:p w:rsidR="003277EB" w:rsidRPr="000418E9" w:rsidRDefault="003277EB" w:rsidP="00F947AF">
      <w:pPr>
        <w:pStyle w:val="ListeParagraf"/>
        <w:spacing w:line="240" w:lineRule="auto"/>
        <w:ind w:left="0"/>
        <w:jc w:val="center"/>
        <w:rPr>
          <w:rFonts w:ascii="Times New Roman" w:hAnsi="Times New Roman" w:cs="Times New Roman"/>
          <w:b/>
        </w:rPr>
      </w:pPr>
    </w:p>
    <w:p w:rsidR="003277EB" w:rsidRPr="000418E9" w:rsidRDefault="003277EB" w:rsidP="00F947AF">
      <w:pPr>
        <w:pStyle w:val="ListeParagraf"/>
        <w:numPr>
          <w:ilvl w:val="0"/>
          <w:numId w:val="22"/>
        </w:numPr>
        <w:spacing w:line="240" w:lineRule="auto"/>
        <w:ind w:left="0"/>
        <w:jc w:val="center"/>
        <w:rPr>
          <w:rFonts w:ascii="Times New Roman" w:hAnsi="Times New Roman" w:cs="Times New Roman"/>
          <w:b/>
        </w:rPr>
      </w:pPr>
      <w:r>
        <w:rPr>
          <w:rFonts w:ascii="Times New Roman" w:hAnsi="Times New Roman" w:cs="Times New Roman"/>
        </w:rPr>
        <w:t>Terminal</w:t>
      </w:r>
    </w:p>
    <w:p w:rsidR="003277EB" w:rsidRPr="000418E9" w:rsidRDefault="003277EB" w:rsidP="00F947AF">
      <w:pPr>
        <w:pStyle w:val="ListeParagraf"/>
        <w:spacing w:line="240" w:lineRule="auto"/>
        <w:ind w:left="0"/>
        <w:jc w:val="center"/>
        <w:rPr>
          <w:rFonts w:ascii="Times New Roman" w:hAnsi="Times New Roman" w:cs="Times New Roman"/>
          <w:b/>
        </w:rPr>
      </w:pPr>
    </w:p>
    <w:p w:rsidR="003277EB" w:rsidRPr="000418E9" w:rsidRDefault="003277EB" w:rsidP="00F947AF">
      <w:pPr>
        <w:pStyle w:val="ListeParagraf"/>
        <w:numPr>
          <w:ilvl w:val="0"/>
          <w:numId w:val="22"/>
        </w:numPr>
        <w:spacing w:line="240" w:lineRule="auto"/>
        <w:ind w:left="0"/>
        <w:jc w:val="center"/>
        <w:rPr>
          <w:rFonts w:ascii="Times New Roman" w:hAnsi="Times New Roman" w:cs="Times New Roman"/>
          <w:b/>
        </w:rPr>
      </w:pPr>
      <w:r>
        <w:rPr>
          <w:rFonts w:ascii="Times New Roman" w:hAnsi="Times New Roman" w:cs="Times New Roman"/>
        </w:rPr>
        <w:t>Elbow 90</w:t>
      </w:r>
    </w:p>
    <w:p w:rsidR="003277EB" w:rsidRPr="000418E9" w:rsidRDefault="003277EB" w:rsidP="00F947AF">
      <w:pPr>
        <w:pStyle w:val="ListeParagraf"/>
        <w:spacing w:line="240" w:lineRule="auto"/>
        <w:ind w:left="0"/>
        <w:jc w:val="center"/>
        <w:rPr>
          <w:rFonts w:ascii="Times New Roman" w:hAnsi="Times New Roman" w:cs="Times New Roman"/>
          <w:b/>
        </w:rPr>
      </w:pPr>
    </w:p>
    <w:p w:rsidR="003277EB" w:rsidRPr="000418E9" w:rsidRDefault="003277EB" w:rsidP="00F947AF">
      <w:pPr>
        <w:pStyle w:val="ListeParagraf"/>
        <w:numPr>
          <w:ilvl w:val="0"/>
          <w:numId w:val="22"/>
        </w:numPr>
        <w:spacing w:line="240" w:lineRule="auto"/>
        <w:ind w:left="0"/>
        <w:jc w:val="center"/>
        <w:rPr>
          <w:rFonts w:ascii="Times New Roman" w:hAnsi="Times New Roman" w:cs="Times New Roman"/>
        </w:rPr>
      </w:pPr>
      <w:r>
        <w:rPr>
          <w:rFonts w:ascii="Times New Roman" w:hAnsi="Times New Roman" w:cs="Times New Roman"/>
        </w:rPr>
        <w:t>Terminal</w:t>
      </w:r>
    </w:p>
    <w:p w:rsidR="003277EB" w:rsidRPr="000418E9" w:rsidRDefault="003277EB" w:rsidP="00F947AF">
      <w:pPr>
        <w:pStyle w:val="ListeParagraf"/>
        <w:spacing w:line="240" w:lineRule="auto"/>
        <w:ind w:left="0"/>
        <w:jc w:val="center"/>
        <w:rPr>
          <w:rFonts w:ascii="Times New Roman" w:hAnsi="Times New Roman" w:cs="Times New Roman"/>
          <w:b/>
        </w:rPr>
      </w:pPr>
    </w:p>
    <w:p w:rsidR="003277EB" w:rsidRPr="000418E9" w:rsidRDefault="007B1B69" w:rsidP="00F947AF">
      <w:pPr>
        <w:pStyle w:val="ListeParagraf"/>
        <w:numPr>
          <w:ilvl w:val="0"/>
          <w:numId w:val="22"/>
        </w:numPr>
        <w:spacing w:line="240" w:lineRule="auto"/>
        <w:ind w:left="0"/>
        <w:jc w:val="center"/>
        <w:rPr>
          <w:rFonts w:ascii="Times New Roman" w:hAnsi="Times New Roman" w:cs="Times New Roman"/>
        </w:rPr>
      </w:pPr>
      <w:r>
        <w:rPr>
          <w:rFonts w:ascii="Times New Roman" w:hAnsi="Times New Roman" w:cs="Times New Roman"/>
        </w:rPr>
        <w:t>Cover hat</w:t>
      </w:r>
    </w:p>
    <w:p w:rsidR="003277EB" w:rsidRPr="000418E9" w:rsidRDefault="003277EB" w:rsidP="003277EB">
      <w:pPr>
        <w:pStyle w:val="ListeParagraf"/>
        <w:ind w:left="0"/>
        <w:rPr>
          <w:rFonts w:ascii="Times New Roman" w:hAnsi="Times New Roman" w:cs="Times New Roman"/>
          <w:b/>
        </w:rPr>
      </w:pPr>
    </w:p>
    <w:p w:rsidR="006C47A2" w:rsidRDefault="006C47A2" w:rsidP="006C47A2">
      <w:pPr>
        <w:jc w:val="both"/>
        <w:rPr>
          <w:rFonts w:ascii="Times New Roman" w:eastAsia="Times New Roman" w:hAnsi="Times New Roman" w:cs="Times New Roman"/>
        </w:rPr>
      </w:pPr>
    </w:p>
    <w:p w:rsidR="007B6C17" w:rsidRDefault="007B6C17" w:rsidP="007B6C17">
      <w:pPr>
        <w:pStyle w:val="HTMLncedenBiimlendirilmi"/>
        <w:numPr>
          <w:ilvl w:val="0"/>
          <w:numId w:val="24"/>
        </w:numPr>
        <w:shd w:val="clear" w:color="auto" w:fill="F8F9FA"/>
        <w:spacing w:line="451" w:lineRule="atLeast"/>
        <w:rPr>
          <w:rFonts w:ascii="Times New Roman" w:hAnsi="Times New Roman" w:cs="Times New Roman"/>
          <w:color w:val="222222"/>
          <w:sz w:val="22"/>
          <w:szCs w:val="22"/>
        </w:rPr>
      </w:pPr>
      <w:r w:rsidRPr="007B6C17">
        <w:rPr>
          <w:rFonts w:ascii="Times New Roman" w:hAnsi="Times New Roman" w:cs="Times New Roman"/>
          <w:color w:val="222222"/>
          <w:sz w:val="22"/>
          <w:szCs w:val="22"/>
        </w:rPr>
        <w:t>All horizontal flue gas pipes must be</w:t>
      </w:r>
      <w:r w:rsidR="009E380D">
        <w:rPr>
          <w:rFonts w:ascii="Times New Roman" w:hAnsi="Times New Roman" w:cs="Times New Roman"/>
          <w:color w:val="222222"/>
          <w:sz w:val="22"/>
          <w:szCs w:val="22"/>
        </w:rPr>
        <w:t xml:space="preserve"> installed at an angle of 3°.</w:t>
      </w:r>
      <w:r w:rsidRPr="007B6C17">
        <w:rPr>
          <w:rFonts w:ascii="Times New Roman" w:hAnsi="Times New Roman" w:cs="Times New Roman"/>
          <w:color w:val="222222"/>
          <w:sz w:val="22"/>
          <w:szCs w:val="22"/>
        </w:rPr>
        <w:t xml:space="preserve"> </w:t>
      </w:r>
    </w:p>
    <w:p w:rsidR="007B6C17" w:rsidRPr="007B6C17" w:rsidRDefault="007B6C17" w:rsidP="007B6C17">
      <w:pPr>
        <w:pStyle w:val="HTMLncedenBiimlendirilmi"/>
        <w:numPr>
          <w:ilvl w:val="0"/>
          <w:numId w:val="24"/>
        </w:numPr>
        <w:shd w:val="clear" w:color="auto" w:fill="F8F9FA"/>
        <w:spacing w:line="451" w:lineRule="atLeast"/>
        <w:rPr>
          <w:rFonts w:ascii="Times New Roman" w:hAnsi="Times New Roman" w:cs="Times New Roman"/>
          <w:color w:val="222222"/>
          <w:sz w:val="22"/>
          <w:szCs w:val="22"/>
        </w:rPr>
      </w:pPr>
      <w:r w:rsidRPr="007B6C17">
        <w:rPr>
          <w:rFonts w:ascii="Times New Roman" w:hAnsi="Times New Roman" w:cs="Times New Roman"/>
          <w:color w:val="222222"/>
          <w:sz w:val="22"/>
          <w:szCs w:val="22"/>
        </w:rPr>
        <w:t>There must be a space between the flue gas pipes and the inner wall.</w:t>
      </w:r>
    </w:p>
    <w:p w:rsidR="007B6C17" w:rsidRPr="007B6C17" w:rsidRDefault="007B6C17" w:rsidP="007B6C17">
      <w:pPr>
        <w:pStyle w:val="HTMLncedenBiimlendirilmi"/>
        <w:numPr>
          <w:ilvl w:val="0"/>
          <w:numId w:val="25"/>
        </w:numPr>
        <w:shd w:val="clear" w:color="auto" w:fill="F8F9FA"/>
        <w:spacing w:line="451" w:lineRule="atLeast"/>
        <w:rPr>
          <w:rFonts w:ascii="Times New Roman" w:hAnsi="Times New Roman" w:cs="Times New Roman"/>
          <w:color w:val="222222"/>
          <w:sz w:val="22"/>
          <w:szCs w:val="22"/>
        </w:rPr>
      </w:pPr>
      <w:r w:rsidRPr="007B6C17">
        <w:rPr>
          <w:rFonts w:ascii="Times New Roman" w:hAnsi="Times New Roman" w:cs="Times New Roman"/>
          <w:color w:val="222222"/>
          <w:sz w:val="22"/>
          <w:szCs w:val="22"/>
        </w:rPr>
        <w:t>Circular shape: 3 mm Square shape: 2 mm</w:t>
      </w:r>
    </w:p>
    <w:p w:rsidR="007B6C17" w:rsidRPr="007B6C17" w:rsidRDefault="007B6C17" w:rsidP="007B6C17">
      <w:pPr>
        <w:pStyle w:val="HTMLncedenBiimlendirilmi"/>
        <w:numPr>
          <w:ilvl w:val="0"/>
          <w:numId w:val="25"/>
        </w:numPr>
        <w:shd w:val="clear" w:color="auto" w:fill="F8F9FA"/>
        <w:spacing w:line="451" w:lineRule="atLeast"/>
        <w:rPr>
          <w:rFonts w:ascii="Times New Roman" w:hAnsi="Times New Roman" w:cs="Times New Roman"/>
          <w:color w:val="222222"/>
          <w:sz w:val="22"/>
          <w:szCs w:val="22"/>
        </w:rPr>
      </w:pPr>
      <w:r w:rsidRPr="007B6C17">
        <w:rPr>
          <w:rFonts w:ascii="Times New Roman" w:hAnsi="Times New Roman" w:cs="Times New Roman"/>
          <w:color w:val="222222"/>
          <w:sz w:val="22"/>
          <w:szCs w:val="22"/>
        </w:rPr>
        <w:t>The chimney length must be calculated based on the Maximum Pressure value in the table given.</w:t>
      </w:r>
    </w:p>
    <w:p w:rsidR="00F66477" w:rsidRPr="00E967F7" w:rsidRDefault="007B6C17" w:rsidP="00D95933">
      <w:pPr>
        <w:pStyle w:val="HTMLncedenBiimlendirilmi"/>
        <w:numPr>
          <w:ilvl w:val="0"/>
          <w:numId w:val="25"/>
        </w:numPr>
        <w:shd w:val="clear" w:color="auto" w:fill="F8F9FA"/>
        <w:spacing w:line="451" w:lineRule="atLeast"/>
        <w:rPr>
          <w:rFonts w:ascii="Times New Roman" w:hAnsi="Times New Roman" w:cs="Times New Roman"/>
          <w:color w:val="222222"/>
          <w:sz w:val="22"/>
          <w:szCs w:val="22"/>
        </w:rPr>
      </w:pPr>
      <w:r w:rsidRPr="007B6C17">
        <w:rPr>
          <w:rFonts w:ascii="Times New Roman" w:hAnsi="Times New Roman" w:cs="Times New Roman"/>
          <w:color w:val="222222"/>
          <w:sz w:val="22"/>
          <w:szCs w:val="22"/>
        </w:rPr>
        <w:t>Deviations in the flue system and pipes must be calculated in accordance with EN 13384-1.</w:t>
      </w:r>
    </w:p>
    <w:p w:rsidR="00F66477" w:rsidRDefault="00F66477" w:rsidP="00D95933">
      <w:pPr>
        <w:rPr>
          <w:rFonts w:ascii="Times New Roman" w:hAnsi="Times New Roman" w:cs="Times New Roman"/>
          <w:b/>
          <w:u w:val="single"/>
        </w:rPr>
      </w:pPr>
    </w:p>
    <w:p w:rsidR="00F66477" w:rsidRDefault="00F66477" w:rsidP="00D95933">
      <w:pPr>
        <w:rPr>
          <w:rFonts w:ascii="Times New Roman" w:hAnsi="Times New Roman" w:cs="Times New Roman"/>
          <w:b/>
          <w:u w:val="single"/>
        </w:rPr>
      </w:pPr>
    </w:p>
    <w:p w:rsidR="001A5B84" w:rsidRPr="00773557" w:rsidRDefault="001202C3" w:rsidP="00D95933">
      <w:pPr>
        <w:rPr>
          <w:rFonts w:ascii="Times New Roman" w:hAnsi="Times New Roman" w:cs="Times New Roman"/>
          <w:b/>
        </w:rPr>
      </w:pPr>
      <w:r w:rsidRPr="001202C3">
        <w:rPr>
          <w:rFonts w:ascii="Times New Roman" w:hAnsi="Times New Roman"/>
          <w:noProof/>
          <w:lang w:val="tr-TR" w:eastAsia="tr-TR" w:bidi="ar-SA"/>
        </w:rPr>
        <w:pict>
          <v:rect id="_x0000_s1151" style="position:absolute;margin-left:-5.1pt;margin-top:-14.85pt;width:463pt;height:28.8pt;z-index:-251234304" fillcolor="#fabf8f [1945]" strokecolor="#fabf8f [1945]" strokeweight="1pt">
            <v:fill color2="#fde9d9 [665]" angle="-45" focus="-50%" type="gradient"/>
            <v:shadow on="t" type="perspective" color="#974706 [1609]" opacity=".5" offset="1pt" offset2="-3pt"/>
          </v:rect>
        </w:pict>
      </w:r>
      <w:r w:rsidR="00025BB4" w:rsidRPr="00773557">
        <w:rPr>
          <w:rFonts w:ascii="Times New Roman" w:hAnsi="Times New Roman"/>
          <w:b/>
        </w:rPr>
        <w:t>6.ERROR CODES</w:t>
      </w:r>
    </w:p>
    <w:tbl>
      <w:tblPr>
        <w:tblW w:w="0" w:type="auto"/>
        <w:tblInd w:w="40" w:type="dxa"/>
        <w:tblLayout w:type="fixed"/>
        <w:tblCellMar>
          <w:left w:w="40" w:type="dxa"/>
          <w:right w:w="40" w:type="dxa"/>
        </w:tblCellMar>
        <w:tblLook w:val="0000"/>
      </w:tblPr>
      <w:tblGrid>
        <w:gridCol w:w="1834"/>
        <w:gridCol w:w="1512"/>
        <w:gridCol w:w="3975"/>
        <w:gridCol w:w="1752"/>
      </w:tblGrid>
      <w:tr w:rsidR="008F6622" w:rsidRPr="00F6212E" w:rsidTr="008F6622">
        <w:trPr>
          <w:trHeight w:hRule="exact" w:val="523"/>
        </w:trPr>
        <w:tc>
          <w:tcPr>
            <w:tcW w:w="1834" w:type="dxa"/>
            <w:tcBorders>
              <w:top w:val="nil"/>
              <w:left w:val="nil"/>
              <w:bottom w:val="single" w:sz="6" w:space="0" w:color="auto"/>
              <w:right w:val="single" w:sz="6" w:space="0" w:color="auto"/>
            </w:tcBorders>
            <w:shd w:val="clear" w:color="auto" w:fill="D9D9D9" w:themeFill="background1" w:themeFillShade="D9"/>
            <w:vAlign w:val="bottom"/>
          </w:tcPr>
          <w:p w:rsidR="008F6622" w:rsidRPr="00F6212E" w:rsidRDefault="008F6622" w:rsidP="008F6622">
            <w:pPr>
              <w:spacing w:after="0" w:line="240" w:lineRule="auto"/>
              <w:ind w:left="355"/>
              <w:rPr>
                <w:rFonts w:asciiTheme="majorBidi" w:hAnsiTheme="majorBidi" w:cstheme="majorBidi"/>
                <w:color w:val="000000" w:themeColor="text1"/>
              </w:rPr>
            </w:pPr>
            <w:r w:rsidRPr="00F6212E">
              <w:rPr>
                <w:rFonts w:asciiTheme="majorBidi" w:hAnsiTheme="majorBidi" w:cstheme="majorBidi"/>
                <w:b/>
                <w:color w:val="000000" w:themeColor="text1"/>
              </w:rPr>
              <w:t>Error code</w:t>
            </w:r>
          </w:p>
        </w:tc>
        <w:tc>
          <w:tcPr>
            <w:tcW w:w="1512" w:type="dxa"/>
            <w:tcBorders>
              <w:top w:val="nil"/>
              <w:left w:val="single" w:sz="6" w:space="0" w:color="auto"/>
              <w:bottom w:val="single" w:sz="6" w:space="0" w:color="auto"/>
              <w:right w:val="single" w:sz="6" w:space="0" w:color="auto"/>
            </w:tcBorders>
            <w:shd w:val="clear" w:color="auto" w:fill="D9D9D9" w:themeFill="background1" w:themeFillShade="D9"/>
            <w:vAlign w:val="bottom"/>
          </w:tcPr>
          <w:p w:rsidR="008F6622" w:rsidRPr="00F6212E" w:rsidRDefault="008F6622" w:rsidP="008F6622">
            <w:pPr>
              <w:spacing w:after="0" w:line="240" w:lineRule="auto"/>
              <w:ind w:left="346"/>
              <w:rPr>
                <w:rFonts w:asciiTheme="majorBidi" w:hAnsiTheme="majorBidi" w:cstheme="majorBidi"/>
                <w:color w:val="000000" w:themeColor="text1"/>
              </w:rPr>
            </w:pPr>
            <w:r w:rsidRPr="00F6212E">
              <w:rPr>
                <w:rFonts w:asciiTheme="majorBidi" w:hAnsiTheme="majorBidi" w:cstheme="majorBidi"/>
                <w:b/>
                <w:color w:val="000000" w:themeColor="text1"/>
              </w:rPr>
              <w:t>LPB code</w:t>
            </w:r>
          </w:p>
        </w:tc>
        <w:tc>
          <w:tcPr>
            <w:tcW w:w="3975" w:type="dxa"/>
            <w:tcBorders>
              <w:top w:val="nil"/>
              <w:left w:val="single" w:sz="6" w:space="0" w:color="auto"/>
              <w:bottom w:val="single" w:sz="6" w:space="0" w:color="auto"/>
              <w:right w:val="single" w:sz="6" w:space="0" w:color="auto"/>
            </w:tcBorders>
            <w:shd w:val="clear" w:color="auto" w:fill="D9D9D9" w:themeFill="background1" w:themeFillShade="D9"/>
            <w:vAlign w:val="bottom"/>
          </w:tcPr>
          <w:p w:rsidR="008F6622" w:rsidRPr="00F6212E" w:rsidRDefault="008F6622" w:rsidP="008F6622">
            <w:pPr>
              <w:spacing w:after="0" w:line="240" w:lineRule="auto"/>
              <w:rPr>
                <w:rFonts w:asciiTheme="majorBidi" w:hAnsiTheme="majorBidi" w:cstheme="majorBidi"/>
                <w:color w:val="000000" w:themeColor="text1"/>
              </w:rPr>
            </w:pPr>
            <w:r w:rsidRPr="00F6212E">
              <w:rPr>
                <w:rFonts w:asciiTheme="majorBidi" w:hAnsiTheme="majorBidi" w:cstheme="majorBidi"/>
                <w:b/>
                <w:color w:val="000000" w:themeColor="text1"/>
              </w:rPr>
              <w:t>Error Definition</w:t>
            </w:r>
          </w:p>
        </w:tc>
        <w:tc>
          <w:tcPr>
            <w:tcW w:w="1752" w:type="dxa"/>
            <w:tcBorders>
              <w:top w:val="nil"/>
              <w:left w:val="single" w:sz="6" w:space="0" w:color="auto"/>
              <w:bottom w:val="single" w:sz="6" w:space="0" w:color="auto"/>
              <w:right w:val="single" w:sz="6" w:space="0" w:color="auto"/>
            </w:tcBorders>
            <w:shd w:val="clear" w:color="auto" w:fill="D9D9D9" w:themeFill="background1" w:themeFillShade="D9"/>
            <w:vAlign w:val="bottom"/>
          </w:tcPr>
          <w:p w:rsidR="008F6622" w:rsidRPr="00F6212E" w:rsidRDefault="008F6622" w:rsidP="008F6622">
            <w:pPr>
              <w:spacing w:after="0" w:line="240" w:lineRule="auto"/>
              <w:jc w:val="center"/>
              <w:rPr>
                <w:rFonts w:asciiTheme="majorBidi" w:hAnsiTheme="majorBidi" w:cstheme="majorBidi"/>
                <w:color w:val="000000" w:themeColor="text1"/>
              </w:rPr>
            </w:pPr>
            <w:r w:rsidRPr="00F6212E">
              <w:rPr>
                <w:rFonts w:asciiTheme="majorBidi" w:hAnsiTheme="majorBidi" w:cstheme="majorBidi"/>
                <w:b/>
                <w:color w:val="000000" w:themeColor="text1"/>
              </w:rPr>
              <w:t>Priority</w:t>
            </w:r>
          </w:p>
        </w:tc>
      </w:tr>
      <w:tr w:rsidR="008F6622" w:rsidRPr="00F6212E" w:rsidTr="008F6622">
        <w:trPr>
          <w:trHeight w:hRule="exact" w:val="528"/>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ind w:left="725"/>
              <w:rPr>
                <w:rFonts w:asciiTheme="majorBidi" w:hAnsiTheme="majorBidi" w:cstheme="majorBidi"/>
                <w:color w:val="000000" w:themeColor="text1"/>
              </w:rPr>
            </w:pPr>
            <w:r w:rsidRPr="00F6212E">
              <w:rPr>
                <w:rFonts w:asciiTheme="majorBidi" w:hAnsiTheme="majorBidi" w:cstheme="majorBidi"/>
                <w:color w:val="000000" w:themeColor="text1"/>
              </w:rPr>
              <w:t>10</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r w:rsidRPr="00F6212E">
              <w:rPr>
                <w:rFonts w:asciiTheme="majorBidi" w:hAnsiTheme="majorBidi" w:cstheme="majorBidi"/>
                <w:color w:val="000000" w:themeColor="text1"/>
              </w:rPr>
              <w:t>Ambient temperature sensor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jc w:val="center"/>
              <w:rPr>
                <w:rFonts w:asciiTheme="majorBidi" w:hAnsiTheme="majorBidi" w:cstheme="majorBidi"/>
                <w:color w:val="000000" w:themeColor="text1"/>
              </w:rPr>
            </w:pPr>
            <w:r w:rsidRPr="00F6212E">
              <w:rPr>
                <w:rFonts w:asciiTheme="majorBidi" w:hAnsiTheme="majorBidi" w:cstheme="majorBidi"/>
                <w:color w:val="000000" w:themeColor="text1"/>
              </w:rPr>
              <w:t>6</w:t>
            </w:r>
          </w:p>
        </w:tc>
      </w:tr>
      <w:tr w:rsidR="008F6622" w:rsidRPr="00F6212E" w:rsidTr="008F6622">
        <w:trPr>
          <w:trHeight w:hRule="exact" w:val="533"/>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ind w:left="715"/>
              <w:rPr>
                <w:rFonts w:asciiTheme="majorBidi" w:hAnsiTheme="majorBidi" w:cstheme="majorBidi"/>
                <w:color w:val="000000" w:themeColor="text1"/>
              </w:rPr>
            </w:pPr>
            <w:r w:rsidRPr="00F6212E">
              <w:rPr>
                <w:rFonts w:asciiTheme="majorBidi" w:hAnsiTheme="majorBidi" w:cstheme="majorBidi"/>
                <w:color w:val="000000" w:themeColor="text1"/>
              </w:rPr>
              <w:t>20</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r w:rsidRPr="00F6212E">
              <w:rPr>
                <w:rFonts w:asciiTheme="majorBidi" w:hAnsiTheme="majorBidi" w:cstheme="majorBidi"/>
                <w:color w:val="000000" w:themeColor="text1"/>
              </w:rPr>
              <w:t>boiler temperature sensor 1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jc w:val="center"/>
              <w:rPr>
                <w:rFonts w:asciiTheme="majorBidi" w:hAnsiTheme="majorBidi" w:cstheme="majorBidi"/>
                <w:color w:val="000000" w:themeColor="text1"/>
              </w:rPr>
            </w:pPr>
            <w:r w:rsidRPr="00F6212E">
              <w:rPr>
                <w:rFonts w:asciiTheme="majorBidi" w:hAnsiTheme="majorBidi" w:cstheme="majorBidi"/>
                <w:color w:val="000000" w:themeColor="text1"/>
              </w:rPr>
              <w:t>6</w:t>
            </w:r>
          </w:p>
        </w:tc>
      </w:tr>
      <w:tr w:rsidR="008F6622" w:rsidRPr="00F6212E" w:rsidTr="008F6622">
        <w:trPr>
          <w:trHeight w:hRule="exact" w:val="528"/>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ind w:left="715"/>
              <w:rPr>
                <w:rFonts w:asciiTheme="majorBidi" w:hAnsiTheme="majorBidi" w:cstheme="majorBidi"/>
                <w:color w:val="000000" w:themeColor="text1"/>
              </w:rPr>
            </w:pPr>
            <w:r w:rsidRPr="00F6212E">
              <w:rPr>
                <w:rFonts w:asciiTheme="majorBidi" w:hAnsiTheme="majorBidi" w:cstheme="majorBidi"/>
                <w:color w:val="000000" w:themeColor="text1"/>
              </w:rPr>
              <w:t>20</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r w:rsidRPr="00F6212E">
              <w:rPr>
                <w:rFonts w:asciiTheme="majorBidi" w:hAnsiTheme="majorBidi" w:cstheme="majorBidi"/>
                <w:color w:val="000000" w:themeColor="text1"/>
              </w:rPr>
              <w:t>boiler temperature sensor 1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jc w:val="center"/>
              <w:rPr>
                <w:rFonts w:asciiTheme="majorBidi" w:hAnsiTheme="majorBidi" w:cstheme="majorBidi"/>
                <w:color w:val="000000" w:themeColor="text1"/>
              </w:rPr>
            </w:pPr>
            <w:r w:rsidRPr="00F6212E">
              <w:rPr>
                <w:rFonts w:asciiTheme="majorBidi" w:hAnsiTheme="majorBidi" w:cstheme="majorBidi"/>
                <w:color w:val="000000" w:themeColor="text1"/>
              </w:rPr>
              <w:t>9</w:t>
            </w:r>
          </w:p>
        </w:tc>
      </w:tr>
      <w:tr w:rsidR="008F6622" w:rsidRPr="00F6212E" w:rsidTr="008F6622">
        <w:trPr>
          <w:trHeight w:hRule="exact" w:val="533"/>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ind w:left="715"/>
              <w:rPr>
                <w:rFonts w:asciiTheme="majorBidi" w:hAnsiTheme="majorBidi" w:cstheme="majorBidi"/>
                <w:color w:val="000000" w:themeColor="text1"/>
              </w:rPr>
            </w:pPr>
            <w:r w:rsidRPr="00F6212E">
              <w:rPr>
                <w:rFonts w:asciiTheme="majorBidi" w:hAnsiTheme="majorBidi" w:cstheme="majorBidi"/>
                <w:color w:val="000000" w:themeColor="text1"/>
              </w:rPr>
              <w:t>25</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lang w:val="it-IT"/>
              </w:rPr>
            </w:pPr>
            <w:r w:rsidRPr="00F6212E">
              <w:rPr>
                <w:rFonts w:asciiTheme="majorBidi" w:hAnsiTheme="majorBidi" w:cstheme="majorBidi"/>
                <w:color w:val="000000" w:themeColor="text1"/>
                <w:lang w:val="it-IT"/>
              </w:rPr>
              <w:t>boiler temperature solid fuel sensor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jc w:val="center"/>
              <w:rPr>
                <w:rFonts w:asciiTheme="majorBidi" w:hAnsiTheme="majorBidi" w:cstheme="majorBidi"/>
                <w:color w:val="000000" w:themeColor="text1"/>
              </w:rPr>
            </w:pPr>
            <w:r w:rsidRPr="00F6212E">
              <w:rPr>
                <w:rFonts w:asciiTheme="majorBidi" w:hAnsiTheme="majorBidi" w:cstheme="majorBidi"/>
                <w:color w:val="000000" w:themeColor="text1"/>
              </w:rPr>
              <w:t>6</w:t>
            </w:r>
          </w:p>
        </w:tc>
      </w:tr>
      <w:tr w:rsidR="008F6622" w:rsidRPr="00F6212E" w:rsidTr="008F6622">
        <w:trPr>
          <w:trHeight w:hRule="exact" w:val="528"/>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ind w:left="715"/>
              <w:rPr>
                <w:rFonts w:asciiTheme="majorBidi" w:hAnsiTheme="majorBidi" w:cstheme="majorBidi"/>
                <w:color w:val="000000" w:themeColor="text1"/>
              </w:rPr>
            </w:pPr>
            <w:r w:rsidRPr="00F6212E">
              <w:rPr>
                <w:rFonts w:asciiTheme="majorBidi" w:hAnsiTheme="majorBidi" w:cstheme="majorBidi"/>
                <w:color w:val="000000" w:themeColor="text1"/>
              </w:rPr>
              <w:t>26</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r w:rsidRPr="00F6212E">
              <w:rPr>
                <w:rFonts w:asciiTheme="majorBidi" w:hAnsiTheme="majorBidi" w:cstheme="majorBidi"/>
                <w:color w:val="000000" w:themeColor="text1"/>
              </w:rPr>
              <w:t>Common flow temperature sensor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jc w:val="center"/>
              <w:rPr>
                <w:rFonts w:asciiTheme="majorBidi" w:hAnsiTheme="majorBidi" w:cstheme="majorBidi"/>
                <w:color w:val="000000" w:themeColor="text1"/>
              </w:rPr>
            </w:pPr>
            <w:r w:rsidRPr="00F6212E">
              <w:rPr>
                <w:rFonts w:asciiTheme="majorBidi" w:hAnsiTheme="majorBidi" w:cstheme="majorBidi"/>
                <w:color w:val="000000" w:themeColor="text1"/>
              </w:rPr>
              <w:t>6</w:t>
            </w:r>
          </w:p>
        </w:tc>
      </w:tr>
      <w:tr w:rsidR="008F6622" w:rsidRPr="00F6212E" w:rsidTr="008F6622">
        <w:trPr>
          <w:trHeight w:hRule="exact" w:val="528"/>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ind w:left="715"/>
              <w:rPr>
                <w:rFonts w:asciiTheme="majorBidi" w:hAnsiTheme="majorBidi" w:cstheme="majorBidi"/>
                <w:color w:val="000000" w:themeColor="text1"/>
              </w:rPr>
            </w:pPr>
            <w:r w:rsidRPr="00F6212E">
              <w:rPr>
                <w:rFonts w:asciiTheme="majorBidi" w:hAnsiTheme="majorBidi" w:cstheme="majorBidi"/>
                <w:color w:val="000000" w:themeColor="text1"/>
              </w:rPr>
              <w:t>28</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r w:rsidRPr="00F6212E">
              <w:rPr>
                <w:rFonts w:asciiTheme="majorBidi" w:hAnsiTheme="majorBidi" w:cstheme="majorBidi"/>
                <w:color w:val="000000" w:themeColor="text1"/>
              </w:rPr>
              <w:t>Flue gas temperature sensor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jc w:val="center"/>
              <w:rPr>
                <w:rFonts w:asciiTheme="majorBidi" w:hAnsiTheme="majorBidi" w:cstheme="majorBidi"/>
                <w:color w:val="000000" w:themeColor="text1"/>
              </w:rPr>
            </w:pPr>
            <w:r w:rsidRPr="00F6212E">
              <w:rPr>
                <w:rFonts w:asciiTheme="majorBidi" w:hAnsiTheme="majorBidi" w:cstheme="majorBidi"/>
                <w:color w:val="000000" w:themeColor="text1"/>
              </w:rPr>
              <w:t>6</w:t>
            </w:r>
          </w:p>
        </w:tc>
      </w:tr>
      <w:tr w:rsidR="008F6622" w:rsidRPr="00F6212E" w:rsidTr="008F6622">
        <w:trPr>
          <w:trHeight w:hRule="exact" w:val="533"/>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ind w:left="715"/>
              <w:rPr>
                <w:rFonts w:asciiTheme="majorBidi" w:hAnsiTheme="majorBidi" w:cstheme="majorBidi"/>
                <w:color w:val="000000" w:themeColor="text1"/>
              </w:rPr>
            </w:pPr>
            <w:r w:rsidRPr="00F6212E">
              <w:rPr>
                <w:rFonts w:asciiTheme="majorBidi" w:hAnsiTheme="majorBidi" w:cstheme="majorBidi"/>
                <w:color w:val="000000" w:themeColor="text1"/>
              </w:rPr>
              <w:t>28</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r w:rsidRPr="00F6212E">
              <w:rPr>
                <w:rFonts w:asciiTheme="majorBidi" w:hAnsiTheme="majorBidi" w:cstheme="majorBidi"/>
                <w:color w:val="000000" w:themeColor="text1"/>
              </w:rPr>
              <w:t>Flue gas temperature sensor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jc w:val="center"/>
              <w:rPr>
                <w:rFonts w:asciiTheme="majorBidi" w:hAnsiTheme="majorBidi" w:cstheme="majorBidi"/>
                <w:color w:val="000000" w:themeColor="text1"/>
              </w:rPr>
            </w:pPr>
            <w:r w:rsidRPr="00F6212E">
              <w:rPr>
                <w:rFonts w:asciiTheme="majorBidi" w:hAnsiTheme="majorBidi" w:cstheme="majorBidi"/>
                <w:color w:val="000000" w:themeColor="text1"/>
              </w:rPr>
              <w:t>9</w:t>
            </w:r>
          </w:p>
        </w:tc>
      </w:tr>
      <w:tr w:rsidR="008F6622" w:rsidRPr="00F6212E" w:rsidTr="008F6622">
        <w:trPr>
          <w:trHeight w:hRule="exact" w:val="528"/>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ind w:left="715"/>
              <w:rPr>
                <w:rFonts w:asciiTheme="majorBidi" w:hAnsiTheme="majorBidi" w:cstheme="majorBidi"/>
                <w:color w:val="000000" w:themeColor="text1"/>
              </w:rPr>
            </w:pPr>
            <w:r w:rsidRPr="00F6212E">
              <w:rPr>
                <w:rFonts w:asciiTheme="majorBidi" w:hAnsiTheme="majorBidi" w:cstheme="majorBidi"/>
                <w:color w:val="000000" w:themeColor="text1"/>
              </w:rPr>
              <w:t>30</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r w:rsidRPr="00F6212E">
              <w:rPr>
                <w:rFonts w:asciiTheme="majorBidi" w:hAnsiTheme="majorBidi" w:cstheme="majorBidi"/>
                <w:color w:val="000000" w:themeColor="text1"/>
              </w:rPr>
              <w:t>Flow temperature sensor 1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jc w:val="center"/>
              <w:rPr>
                <w:rFonts w:asciiTheme="majorBidi" w:hAnsiTheme="majorBidi" w:cstheme="majorBidi"/>
                <w:color w:val="000000" w:themeColor="text1"/>
              </w:rPr>
            </w:pPr>
            <w:r w:rsidRPr="00F6212E">
              <w:rPr>
                <w:rFonts w:asciiTheme="majorBidi" w:hAnsiTheme="majorBidi" w:cstheme="majorBidi"/>
                <w:color w:val="000000" w:themeColor="text1"/>
              </w:rPr>
              <w:t>6</w:t>
            </w:r>
          </w:p>
        </w:tc>
      </w:tr>
      <w:tr w:rsidR="008F6622" w:rsidRPr="00F6212E" w:rsidTr="008F6622">
        <w:trPr>
          <w:trHeight w:hRule="exact" w:val="533"/>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ind w:left="725"/>
              <w:rPr>
                <w:rFonts w:asciiTheme="majorBidi" w:hAnsiTheme="majorBidi" w:cstheme="majorBidi"/>
                <w:color w:val="000000" w:themeColor="text1"/>
              </w:rPr>
            </w:pPr>
            <w:r w:rsidRPr="00F6212E">
              <w:rPr>
                <w:rFonts w:asciiTheme="majorBidi" w:hAnsiTheme="majorBidi" w:cstheme="majorBidi"/>
                <w:color w:val="000000" w:themeColor="text1"/>
              </w:rPr>
              <w:t>31</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r w:rsidRPr="00F6212E">
              <w:rPr>
                <w:rFonts w:asciiTheme="majorBidi" w:hAnsiTheme="majorBidi" w:cstheme="majorBidi"/>
                <w:color w:val="000000" w:themeColor="text1"/>
              </w:rPr>
              <w:t>Flow temperature cooling sensor 1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jc w:val="center"/>
              <w:rPr>
                <w:rFonts w:asciiTheme="majorBidi" w:hAnsiTheme="majorBidi" w:cstheme="majorBidi"/>
                <w:color w:val="000000" w:themeColor="text1"/>
              </w:rPr>
            </w:pPr>
            <w:r w:rsidRPr="00F6212E">
              <w:rPr>
                <w:rFonts w:asciiTheme="majorBidi" w:hAnsiTheme="majorBidi" w:cstheme="majorBidi"/>
                <w:color w:val="000000" w:themeColor="text1"/>
              </w:rPr>
              <w:t>6</w:t>
            </w:r>
          </w:p>
        </w:tc>
      </w:tr>
      <w:tr w:rsidR="008F6622" w:rsidRPr="00F6212E" w:rsidTr="008F6622">
        <w:trPr>
          <w:trHeight w:hRule="exact" w:val="528"/>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ind w:left="715"/>
              <w:rPr>
                <w:rFonts w:asciiTheme="majorBidi" w:hAnsiTheme="majorBidi" w:cstheme="majorBidi"/>
                <w:color w:val="000000" w:themeColor="text1"/>
              </w:rPr>
            </w:pPr>
            <w:r w:rsidRPr="00F6212E">
              <w:rPr>
                <w:rFonts w:asciiTheme="majorBidi" w:hAnsiTheme="majorBidi" w:cstheme="majorBidi"/>
                <w:color w:val="000000" w:themeColor="text1"/>
              </w:rPr>
              <w:t>32</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r w:rsidRPr="00F6212E">
              <w:rPr>
                <w:rFonts w:asciiTheme="majorBidi" w:hAnsiTheme="majorBidi" w:cstheme="majorBidi"/>
                <w:color w:val="000000" w:themeColor="text1"/>
              </w:rPr>
              <w:t>Flow temperature sensor 2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jc w:val="center"/>
              <w:rPr>
                <w:rFonts w:asciiTheme="majorBidi" w:hAnsiTheme="majorBidi" w:cstheme="majorBidi"/>
                <w:color w:val="000000" w:themeColor="text1"/>
              </w:rPr>
            </w:pPr>
            <w:r w:rsidRPr="00F6212E">
              <w:rPr>
                <w:rFonts w:asciiTheme="majorBidi" w:hAnsiTheme="majorBidi" w:cstheme="majorBidi"/>
                <w:color w:val="000000" w:themeColor="text1"/>
              </w:rPr>
              <w:t>6</w:t>
            </w:r>
          </w:p>
        </w:tc>
      </w:tr>
      <w:tr w:rsidR="008F6622" w:rsidRPr="00F6212E" w:rsidTr="008F6622">
        <w:trPr>
          <w:trHeight w:val="655"/>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ind w:left="715"/>
              <w:rPr>
                <w:rFonts w:asciiTheme="majorBidi" w:hAnsiTheme="majorBidi" w:cstheme="majorBidi"/>
                <w:color w:val="000000" w:themeColor="text1"/>
              </w:rPr>
            </w:pPr>
            <w:r w:rsidRPr="00F6212E">
              <w:rPr>
                <w:rFonts w:asciiTheme="majorBidi" w:hAnsiTheme="majorBidi" w:cstheme="majorBidi"/>
                <w:color w:val="000000" w:themeColor="text1"/>
              </w:rPr>
              <w:t>38</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r w:rsidRPr="00F6212E">
              <w:rPr>
                <w:rFonts w:asciiTheme="majorBidi" w:hAnsiTheme="majorBidi" w:cstheme="majorBidi"/>
                <w:color w:val="000000" w:themeColor="text1"/>
              </w:rPr>
              <w:t>Flow temperature main control unit sensor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jc w:val="center"/>
              <w:rPr>
                <w:rFonts w:asciiTheme="majorBidi" w:hAnsiTheme="majorBidi" w:cstheme="majorBidi"/>
                <w:color w:val="000000" w:themeColor="text1"/>
              </w:rPr>
            </w:pPr>
            <w:r w:rsidRPr="00F6212E">
              <w:rPr>
                <w:rFonts w:asciiTheme="majorBidi" w:hAnsiTheme="majorBidi" w:cstheme="majorBidi"/>
                <w:color w:val="000000" w:themeColor="text1"/>
              </w:rPr>
              <w:t>6</w:t>
            </w:r>
          </w:p>
        </w:tc>
      </w:tr>
      <w:tr w:rsidR="008F6622" w:rsidRPr="00F6212E" w:rsidTr="008F6622">
        <w:trPr>
          <w:trHeight w:hRule="exact" w:val="528"/>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ind w:left="715"/>
              <w:rPr>
                <w:rFonts w:asciiTheme="majorBidi" w:hAnsiTheme="majorBidi" w:cstheme="majorBidi"/>
                <w:color w:val="000000" w:themeColor="text1"/>
              </w:rPr>
            </w:pPr>
            <w:r w:rsidRPr="00F6212E">
              <w:rPr>
                <w:rFonts w:asciiTheme="majorBidi" w:hAnsiTheme="majorBidi" w:cstheme="majorBidi"/>
                <w:color w:val="000000" w:themeColor="text1"/>
              </w:rPr>
              <w:t>40</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r w:rsidRPr="00F6212E">
              <w:rPr>
                <w:rFonts w:asciiTheme="majorBidi" w:hAnsiTheme="majorBidi" w:cstheme="majorBidi"/>
                <w:color w:val="000000" w:themeColor="text1"/>
              </w:rPr>
              <w:t>Return temperature sensor 1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jc w:val="center"/>
              <w:rPr>
                <w:rFonts w:asciiTheme="majorBidi" w:hAnsiTheme="majorBidi" w:cstheme="majorBidi"/>
                <w:color w:val="000000" w:themeColor="text1"/>
              </w:rPr>
            </w:pPr>
            <w:r w:rsidRPr="00F6212E">
              <w:rPr>
                <w:rFonts w:asciiTheme="majorBidi" w:hAnsiTheme="majorBidi" w:cstheme="majorBidi"/>
                <w:color w:val="000000" w:themeColor="text1"/>
              </w:rPr>
              <w:t>6</w:t>
            </w:r>
          </w:p>
        </w:tc>
      </w:tr>
      <w:tr w:rsidR="008F6622" w:rsidRPr="00F6212E" w:rsidTr="008F6622">
        <w:trPr>
          <w:trHeight w:hRule="exact" w:val="528"/>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ind w:left="715"/>
              <w:rPr>
                <w:rFonts w:asciiTheme="majorBidi" w:hAnsiTheme="majorBidi" w:cstheme="majorBidi"/>
                <w:color w:val="000000" w:themeColor="text1"/>
              </w:rPr>
            </w:pPr>
            <w:r w:rsidRPr="00F6212E">
              <w:rPr>
                <w:rFonts w:asciiTheme="majorBidi" w:hAnsiTheme="majorBidi" w:cstheme="majorBidi"/>
                <w:color w:val="000000" w:themeColor="text1"/>
              </w:rPr>
              <w:t>40</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r w:rsidRPr="00F6212E">
              <w:rPr>
                <w:rFonts w:asciiTheme="majorBidi" w:hAnsiTheme="majorBidi" w:cstheme="majorBidi"/>
                <w:color w:val="000000" w:themeColor="text1"/>
              </w:rPr>
              <w:t>Return temperature sensor 1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jc w:val="center"/>
              <w:rPr>
                <w:rFonts w:asciiTheme="majorBidi" w:hAnsiTheme="majorBidi" w:cstheme="majorBidi"/>
                <w:color w:val="000000" w:themeColor="text1"/>
              </w:rPr>
            </w:pPr>
            <w:r w:rsidRPr="00F6212E">
              <w:rPr>
                <w:rFonts w:asciiTheme="majorBidi" w:hAnsiTheme="majorBidi" w:cstheme="majorBidi"/>
                <w:color w:val="000000" w:themeColor="text1"/>
              </w:rPr>
              <w:t>9</w:t>
            </w:r>
          </w:p>
        </w:tc>
      </w:tr>
      <w:tr w:rsidR="008F6622" w:rsidRPr="00F6212E" w:rsidTr="008F6622">
        <w:trPr>
          <w:trHeight w:hRule="exact" w:val="533"/>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ind w:left="715"/>
              <w:rPr>
                <w:rFonts w:asciiTheme="majorBidi" w:hAnsiTheme="majorBidi" w:cstheme="majorBidi"/>
                <w:color w:val="000000" w:themeColor="text1"/>
              </w:rPr>
            </w:pPr>
            <w:r w:rsidRPr="00F6212E">
              <w:rPr>
                <w:rFonts w:asciiTheme="majorBidi" w:hAnsiTheme="majorBidi" w:cstheme="majorBidi"/>
                <w:color w:val="000000" w:themeColor="text1"/>
              </w:rPr>
              <w:t>46</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r w:rsidRPr="00F6212E">
              <w:rPr>
                <w:rFonts w:asciiTheme="majorBidi" w:hAnsiTheme="majorBidi" w:cstheme="majorBidi"/>
                <w:color w:val="000000" w:themeColor="text1"/>
              </w:rPr>
              <w:t>Cascade return temperature sensor 1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jc w:val="center"/>
              <w:rPr>
                <w:rFonts w:asciiTheme="majorBidi" w:hAnsiTheme="majorBidi" w:cstheme="majorBidi"/>
                <w:color w:val="000000" w:themeColor="text1"/>
              </w:rPr>
            </w:pPr>
            <w:r w:rsidRPr="00F6212E">
              <w:rPr>
                <w:rFonts w:asciiTheme="majorBidi" w:hAnsiTheme="majorBidi" w:cstheme="majorBidi"/>
                <w:color w:val="000000" w:themeColor="text1"/>
              </w:rPr>
              <w:t>6</w:t>
            </w:r>
          </w:p>
        </w:tc>
      </w:tr>
      <w:tr w:rsidR="008F6622" w:rsidRPr="00F6212E" w:rsidTr="008F6622">
        <w:trPr>
          <w:trHeight w:hRule="exact" w:val="528"/>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ind w:left="715"/>
              <w:rPr>
                <w:rFonts w:asciiTheme="majorBidi" w:hAnsiTheme="majorBidi" w:cstheme="majorBidi"/>
                <w:color w:val="000000" w:themeColor="text1"/>
              </w:rPr>
            </w:pPr>
            <w:r w:rsidRPr="00F6212E">
              <w:rPr>
                <w:rFonts w:asciiTheme="majorBidi" w:hAnsiTheme="majorBidi" w:cstheme="majorBidi"/>
                <w:color w:val="000000" w:themeColor="text1"/>
              </w:rPr>
              <w:t>47</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r w:rsidRPr="00F6212E">
              <w:rPr>
                <w:rFonts w:asciiTheme="majorBidi" w:hAnsiTheme="majorBidi" w:cstheme="majorBidi"/>
                <w:color w:val="000000" w:themeColor="text1"/>
              </w:rPr>
              <w:t>Common return temperature sensor 1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jc w:val="center"/>
              <w:rPr>
                <w:rFonts w:asciiTheme="majorBidi" w:hAnsiTheme="majorBidi" w:cstheme="majorBidi"/>
                <w:color w:val="000000" w:themeColor="text1"/>
              </w:rPr>
            </w:pPr>
            <w:r w:rsidRPr="00F6212E">
              <w:rPr>
                <w:rFonts w:asciiTheme="majorBidi" w:hAnsiTheme="majorBidi" w:cstheme="majorBidi"/>
                <w:color w:val="000000" w:themeColor="text1"/>
              </w:rPr>
              <w:t>6</w:t>
            </w:r>
          </w:p>
        </w:tc>
      </w:tr>
      <w:tr w:rsidR="008F6622" w:rsidRPr="00F6212E" w:rsidTr="008F6622">
        <w:trPr>
          <w:trHeight w:hRule="exact" w:val="533"/>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ind w:left="725"/>
              <w:rPr>
                <w:rFonts w:asciiTheme="majorBidi" w:hAnsiTheme="majorBidi" w:cstheme="majorBidi"/>
                <w:color w:val="000000" w:themeColor="text1"/>
              </w:rPr>
            </w:pPr>
            <w:r w:rsidRPr="00F6212E">
              <w:rPr>
                <w:rFonts w:asciiTheme="majorBidi" w:hAnsiTheme="majorBidi" w:cstheme="majorBidi"/>
                <w:color w:val="000000" w:themeColor="text1"/>
              </w:rPr>
              <w:t>50</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r w:rsidRPr="00F6212E">
              <w:rPr>
                <w:rFonts w:asciiTheme="majorBidi" w:hAnsiTheme="majorBidi" w:cstheme="majorBidi"/>
                <w:color w:val="000000" w:themeColor="text1"/>
              </w:rPr>
              <w:t>Domestic water temperature sensor 1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jc w:val="center"/>
              <w:rPr>
                <w:rFonts w:asciiTheme="majorBidi" w:hAnsiTheme="majorBidi" w:cstheme="majorBidi"/>
                <w:color w:val="000000" w:themeColor="text1"/>
              </w:rPr>
            </w:pPr>
            <w:r w:rsidRPr="00F6212E">
              <w:rPr>
                <w:rFonts w:asciiTheme="majorBidi" w:hAnsiTheme="majorBidi" w:cstheme="majorBidi"/>
                <w:color w:val="000000" w:themeColor="text1"/>
              </w:rPr>
              <w:t>6</w:t>
            </w:r>
          </w:p>
        </w:tc>
      </w:tr>
      <w:tr w:rsidR="008F6622" w:rsidRPr="00F6212E" w:rsidTr="008F6622">
        <w:trPr>
          <w:trHeight w:hRule="exact" w:val="528"/>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ind w:left="725"/>
              <w:rPr>
                <w:rFonts w:asciiTheme="majorBidi" w:hAnsiTheme="majorBidi" w:cstheme="majorBidi"/>
                <w:color w:val="000000" w:themeColor="text1"/>
              </w:rPr>
            </w:pPr>
            <w:r w:rsidRPr="00F6212E">
              <w:rPr>
                <w:rFonts w:asciiTheme="majorBidi" w:hAnsiTheme="majorBidi" w:cstheme="majorBidi"/>
                <w:color w:val="000000" w:themeColor="text1"/>
              </w:rPr>
              <w:t>52</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r w:rsidRPr="00F6212E">
              <w:rPr>
                <w:rFonts w:asciiTheme="majorBidi" w:hAnsiTheme="majorBidi" w:cstheme="majorBidi"/>
                <w:color w:val="000000" w:themeColor="text1"/>
              </w:rPr>
              <w:t>Domestic water temperature sensor 2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jc w:val="center"/>
              <w:rPr>
                <w:rFonts w:asciiTheme="majorBidi" w:hAnsiTheme="majorBidi" w:cstheme="majorBidi"/>
                <w:color w:val="000000" w:themeColor="text1"/>
              </w:rPr>
            </w:pPr>
            <w:r w:rsidRPr="00F6212E">
              <w:rPr>
                <w:rFonts w:asciiTheme="majorBidi" w:hAnsiTheme="majorBidi" w:cstheme="majorBidi"/>
                <w:color w:val="000000" w:themeColor="text1"/>
              </w:rPr>
              <w:t>6</w:t>
            </w:r>
          </w:p>
        </w:tc>
      </w:tr>
      <w:tr w:rsidR="008F6622" w:rsidRPr="00F6212E" w:rsidTr="008F6622">
        <w:trPr>
          <w:trHeight w:hRule="exact" w:val="533"/>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ind w:left="725"/>
              <w:rPr>
                <w:rFonts w:asciiTheme="majorBidi" w:hAnsiTheme="majorBidi" w:cstheme="majorBidi"/>
                <w:color w:val="000000" w:themeColor="text1"/>
              </w:rPr>
            </w:pPr>
            <w:r w:rsidRPr="00F6212E">
              <w:rPr>
                <w:rFonts w:asciiTheme="majorBidi" w:hAnsiTheme="majorBidi" w:cstheme="majorBidi"/>
                <w:color w:val="000000" w:themeColor="text1"/>
              </w:rPr>
              <w:t>54</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r w:rsidRPr="00F6212E">
              <w:rPr>
                <w:rFonts w:asciiTheme="majorBidi" w:hAnsiTheme="majorBidi" w:cstheme="majorBidi"/>
                <w:color w:val="000000" w:themeColor="text1"/>
              </w:rPr>
              <w:t>Flow temperature domestic water sensor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jc w:val="center"/>
              <w:rPr>
                <w:rFonts w:asciiTheme="majorBidi" w:hAnsiTheme="majorBidi" w:cstheme="majorBidi"/>
                <w:color w:val="000000" w:themeColor="text1"/>
              </w:rPr>
            </w:pPr>
            <w:r w:rsidRPr="00F6212E">
              <w:rPr>
                <w:rFonts w:asciiTheme="majorBidi" w:hAnsiTheme="majorBidi" w:cstheme="majorBidi"/>
                <w:color w:val="000000" w:themeColor="text1"/>
              </w:rPr>
              <w:t>6</w:t>
            </w:r>
          </w:p>
        </w:tc>
      </w:tr>
      <w:tr w:rsidR="008F6622" w:rsidRPr="00F6212E" w:rsidTr="008F6622">
        <w:trPr>
          <w:trHeight w:hRule="exact" w:val="528"/>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ind w:left="725"/>
              <w:rPr>
                <w:rFonts w:asciiTheme="majorBidi" w:hAnsiTheme="majorBidi" w:cstheme="majorBidi"/>
                <w:color w:val="000000" w:themeColor="text1"/>
              </w:rPr>
            </w:pPr>
            <w:r w:rsidRPr="00F6212E">
              <w:rPr>
                <w:rFonts w:asciiTheme="majorBidi" w:hAnsiTheme="majorBidi" w:cstheme="majorBidi"/>
                <w:color w:val="000000" w:themeColor="text1"/>
              </w:rPr>
              <w:t>57</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r w:rsidRPr="00F6212E">
              <w:rPr>
                <w:rFonts w:asciiTheme="majorBidi" w:hAnsiTheme="majorBidi" w:cstheme="majorBidi"/>
                <w:color w:val="000000" w:themeColor="text1"/>
              </w:rPr>
              <w:t>Domestic water circulation sensor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jc w:val="center"/>
              <w:rPr>
                <w:rFonts w:asciiTheme="majorBidi" w:hAnsiTheme="majorBidi" w:cstheme="majorBidi"/>
                <w:color w:val="000000" w:themeColor="text1"/>
              </w:rPr>
            </w:pPr>
            <w:r w:rsidRPr="00F6212E">
              <w:rPr>
                <w:rFonts w:asciiTheme="majorBidi" w:hAnsiTheme="majorBidi" w:cstheme="majorBidi"/>
                <w:color w:val="000000" w:themeColor="text1"/>
              </w:rPr>
              <w:t>6</w:t>
            </w:r>
          </w:p>
        </w:tc>
      </w:tr>
      <w:tr w:rsidR="008F6622" w:rsidRPr="00F6212E" w:rsidTr="008F6622">
        <w:trPr>
          <w:trHeight w:hRule="exact" w:val="528"/>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ind w:left="715"/>
              <w:rPr>
                <w:rFonts w:asciiTheme="majorBidi" w:hAnsiTheme="majorBidi" w:cstheme="majorBidi"/>
                <w:color w:val="000000" w:themeColor="text1"/>
              </w:rPr>
            </w:pPr>
            <w:r w:rsidRPr="00F6212E">
              <w:rPr>
                <w:rFonts w:asciiTheme="majorBidi" w:hAnsiTheme="majorBidi" w:cstheme="majorBidi"/>
                <w:color w:val="000000" w:themeColor="text1"/>
              </w:rPr>
              <w:t>60</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r w:rsidRPr="00F6212E">
              <w:rPr>
                <w:rFonts w:asciiTheme="majorBidi" w:hAnsiTheme="majorBidi" w:cstheme="majorBidi"/>
                <w:color w:val="000000" w:themeColor="text1"/>
              </w:rPr>
              <w:t>Room temperature sensor 1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jc w:val="center"/>
              <w:rPr>
                <w:rFonts w:asciiTheme="majorBidi" w:hAnsiTheme="majorBidi" w:cstheme="majorBidi"/>
                <w:color w:val="000000" w:themeColor="text1"/>
              </w:rPr>
            </w:pPr>
            <w:r w:rsidRPr="00F6212E">
              <w:rPr>
                <w:rFonts w:asciiTheme="majorBidi" w:hAnsiTheme="majorBidi" w:cstheme="majorBidi"/>
                <w:color w:val="000000" w:themeColor="text1"/>
              </w:rPr>
              <w:t>6</w:t>
            </w:r>
          </w:p>
        </w:tc>
      </w:tr>
      <w:tr w:rsidR="008F6622" w:rsidRPr="00F6212E" w:rsidTr="008F6622">
        <w:trPr>
          <w:trHeight w:hRule="exact" w:val="533"/>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ind w:left="715"/>
              <w:rPr>
                <w:rFonts w:asciiTheme="majorBidi" w:hAnsiTheme="majorBidi" w:cstheme="majorBidi"/>
                <w:color w:val="000000" w:themeColor="text1"/>
              </w:rPr>
            </w:pPr>
            <w:r w:rsidRPr="00F6212E">
              <w:rPr>
                <w:rFonts w:asciiTheme="majorBidi" w:hAnsiTheme="majorBidi" w:cstheme="majorBidi"/>
                <w:color w:val="000000" w:themeColor="text1"/>
              </w:rPr>
              <w:t>65</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r w:rsidRPr="00F6212E">
              <w:rPr>
                <w:rFonts w:asciiTheme="majorBidi" w:hAnsiTheme="majorBidi" w:cstheme="majorBidi"/>
                <w:color w:val="000000" w:themeColor="text1"/>
              </w:rPr>
              <w:t>Room temperature sensor 2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jc w:val="center"/>
              <w:rPr>
                <w:rFonts w:asciiTheme="majorBidi" w:hAnsiTheme="majorBidi" w:cstheme="majorBidi"/>
                <w:color w:val="000000" w:themeColor="text1"/>
              </w:rPr>
            </w:pPr>
            <w:r w:rsidRPr="00F6212E">
              <w:rPr>
                <w:rFonts w:asciiTheme="majorBidi" w:hAnsiTheme="majorBidi" w:cstheme="majorBidi"/>
                <w:color w:val="000000" w:themeColor="text1"/>
              </w:rPr>
              <w:t>6</w:t>
            </w:r>
          </w:p>
        </w:tc>
      </w:tr>
      <w:tr w:rsidR="008F6622" w:rsidRPr="00F6212E" w:rsidTr="008F6622">
        <w:trPr>
          <w:trHeight w:hRule="exact" w:val="528"/>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ind w:left="715"/>
              <w:rPr>
                <w:rFonts w:asciiTheme="majorBidi" w:hAnsiTheme="majorBidi" w:cstheme="majorBidi"/>
                <w:color w:val="000000" w:themeColor="text1"/>
              </w:rPr>
            </w:pPr>
            <w:r w:rsidRPr="00F6212E">
              <w:rPr>
                <w:rFonts w:asciiTheme="majorBidi" w:hAnsiTheme="majorBidi" w:cstheme="majorBidi"/>
                <w:color w:val="000000" w:themeColor="text1"/>
              </w:rPr>
              <w:t>68</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r w:rsidRPr="00F6212E">
              <w:rPr>
                <w:rFonts w:asciiTheme="majorBidi" w:hAnsiTheme="majorBidi" w:cstheme="majorBidi"/>
                <w:color w:val="000000" w:themeColor="text1"/>
              </w:rPr>
              <w:t>Room temperature sensor 3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jc w:val="center"/>
              <w:rPr>
                <w:rFonts w:asciiTheme="majorBidi" w:hAnsiTheme="majorBidi" w:cstheme="majorBidi"/>
                <w:color w:val="000000" w:themeColor="text1"/>
              </w:rPr>
            </w:pPr>
            <w:r w:rsidRPr="00F6212E">
              <w:rPr>
                <w:rFonts w:asciiTheme="majorBidi" w:hAnsiTheme="majorBidi" w:cstheme="majorBidi"/>
                <w:color w:val="000000" w:themeColor="text1"/>
              </w:rPr>
              <w:t>6</w:t>
            </w:r>
          </w:p>
        </w:tc>
      </w:tr>
      <w:tr w:rsidR="008F6622" w:rsidRPr="00F6212E" w:rsidTr="008F6622">
        <w:trPr>
          <w:trHeight w:hRule="exact" w:val="542"/>
        </w:trPr>
        <w:tc>
          <w:tcPr>
            <w:tcW w:w="1834" w:type="dxa"/>
            <w:tcBorders>
              <w:top w:val="single" w:sz="6" w:space="0" w:color="auto"/>
              <w:left w:val="nil"/>
              <w:bottom w:val="single" w:sz="6" w:space="0" w:color="auto"/>
              <w:right w:val="single" w:sz="6" w:space="0" w:color="auto"/>
            </w:tcBorders>
            <w:shd w:val="clear" w:color="auto" w:fill="FFFFFF"/>
            <w:vAlign w:val="bottom"/>
          </w:tcPr>
          <w:p w:rsidR="008F6622" w:rsidRPr="00F6212E" w:rsidRDefault="008F6622" w:rsidP="008F6622">
            <w:pPr>
              <w:spacing w:after="0" w:line="240" w:lineRule="auto"/>
              <w:ind w:left="725"/>
              <w:rPr>
                <w:rFonts w:asciiTheme="majorBidi" w:hAnsiTheme="majorBidi" w:cstheme="majorBidi"/>
                <w:color w:val="000000" w:themeColor="text1"/>
              </w:rPr>
            </w:pPr>
            <w:r w:rsidRPr="00F6212E">
              <w:rPr>
                <w:rFonts w:asciiTheme="majorBidi" w:hAnsiTheme="majorBidi" w:cstheme="majorBidi"/>
                <w:color w:val="000000" w:themeColor="text1"/>
              </w:rPr>
              <w:t>70</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rPr>
                <w:rFonts w:asciiTheme="majorBidi" w:hAnsiTheme="majorBidi" w:cstheme="majorBidi"/>
                <w:color w:val="000000" w:themeColor="text1"/>
              </w:rPr>
            </w:pPr>
            <w:r w:rsidRPr="00F6212E">
              <w:rPr>
                <w:rFonts w:asciiTheme="majorBidi" w:hAnsiTheme="majorBidi" w:cstheme="majorBidi"/>
                <w:color w:val="000000" w:themeColor="text1"/>
              </w:rPr>
              <w:t>Storage tank temperature 1 (top) sensor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F6212E" w:rsidRDefault="008F6622" w:rsidP="008F6622">
            <w:pPr>
              <w:spacing w:after="0" w:line="240" w:lineRule="auto"/>
              <w:jc w:val="center"/>
              <w:rPr>
                <w:rFonts w:asciiTheme="majorBidi" w:hAnsiTheme="majorBidi" w:cstheme="majorBidi"/>
                <w:color w:val="000000" w:themeColor="text1"/>
              </w:rPr>
            </w:pPr>
            <w:r w:rsidRPr="00F6212E">
              <w:rPr>
                <w:rFonts w:asciiTheme="majorBidi" w:hAnsiTheme="majorBidi" w:cstheme="majorBidi"/>
                <w:color w:val="000000" w:themeColor="text1"/>
              </w:rPr>
              <w:t>6</w:t>
            </w:r>
          </w:p>
        </w:tc>
      </w:tr>
    </w:tbl>
    <w:p w:rsidR="002747E5" w:rsidRDefault="002747E5" w:rsidP="00D95933">
      <w:pPr>
        <w:rPr>
          <w:rFonts w:ascii="Times New Roman" w:hAnsi="Times New Roman" w:cs="Times New Roman"/>
          <w:b/>
          <w:color w:val="FF0000"/>
        </w:rPr>
      </w:pPr>
    </w:p>
    <w:p w:rsidR="00721195" w:rsidRDefault="00721195"/>
    <w:tbl>
      <w:tblPr>
        <w:tblW w:w="0" w:type="auto"/>
        <w:tblInd w:w="40" w:type="dxa"/>
        <w:tblLayout w:type="fixed"/>
        <w:tblCellMar>
          <w:left w:w="40" w:type="dxa"/>
          <w:right w:w="40" w:type="dxa"/>
        </w:tblCellMar>
        <w:tblLook w:val="0000"/>
      </w:tblPr>
      <w:tblGrid>
        <w:gridCol w:w="1834"/>
        <w:gridCol w:w="1512"/>
        <w:gridCol w:w="3975"/>
        <w:gridCol w:w="1752"/>
      </w:tblGrid>
      <w:tr w:rsidR="008F6622" w:rsidRPr="00C02E15" w:rsidTr="008F6622">
        <w:trPr>
          <w:trHeight w:val="524"/>
        </w:trPr>
        <w:tc>
          <w:tcPr>
            <w:tcW w:w="1834" w:type="dxa"/>
            <w:tcBorders>
              <w:top w:val="nil"/>
              <w:left w:val="nil"/>
              <w:bottom w:val="single" w:sz="6" w:space="0" w:color="auto"/>
              <w:right w:val="single" w:sz="6" w:space="0" w:color="auto"/>
            </w:tcBorders>
            <w:shd w:val="clear" w:color="auto" w:fill="D9D9D9" w:themeFill="background1" w:themeFillShade="D9"/>
            <w:vAlign w:val="bottom"/>
          </w:tcPr>
          <w:p w:rsidR="008F6622" w:rsidRPr="00C02E15" w:rsidRDefault="008F6622" w:rsidP="008F6622">
            <w:pPr>
              <w:spacing w:after="0" w:line="240" w:lineRule="auto"/>
              <w:ind w:left="355"/>
              <w:rPr>
                <w:rFonts w:asciiTheme="majorBidi" w:hAnsiTheme="majorBidi" w:cstheme="majorBidi"/>
                <w:color w:val="000000" w:themeColor="text1"/>
              </w:rPr>
            </w:pPr>
            <w:r>
              <w:rPr>
                <w:rFonts w:asciiTheme="majorBidi" w:hAnsiTheme="majorBidi" w:cstheme="majorBidi"/>
                <w:b/>
                <w:color w:val="000000" w:themeColor="text1"/>
              </w:rPr>
              <w:t>Error code</w:t>
            </w:r>
          </w:p>
        </w:tc>
        <w:tc>
          <w:tcPr>
            <w:tcW w:w="1512" w:type="dxa"/>
            <w:tcBorders>
              <w:top w:val="nil"/>
              <w:left w:val="single" w:sz="6" w:space="0" w:color="auto"/>
              <w:bottom w:val="single" w:sz="6" w:space="0" w:color="auto"/>
              <w:right w:val="single" w:sz="6" w:space="0" w:color="auto"/>
            </w:tcBorders>
            <w:shd w:val="clear" w:color="auto" w:fill="D9D9D9" w:themeFill="background1" w:themeFillShade="D9"/>
            <w:vAlign w:val="bottom"/>
          </w:tcPr>
          <w:p w:rsidR="008F6622" w:rsidRPr="00C02E15" w:rsidRDefault="008F6622" w:rsidP="008F6622">
            <w:pPr>
              <w:spacing w:after="0" w:line="240" w:lineRule="auto"/>
              <w:ind w:left="346"/>
              <w:rPr>
                <w:rFonts w:asciiTheme="majorBidi" w:hAnsiTheme="majorBidi" w:cstheme="majorBidi"/>
                <w:color w:val="000000" w:themeColor="text1"/>
              </w:rPr>
            </w:pPr>
            <w:r>
              <w:rPr>
                <w:rFonts w:asciiTheme="majorBidi" w:hAnsiTheme="majorBidi" w:cstheme="majorBidi"/>
                <w:b/>
                <w:color w:val="000000" w:themeColor="text1"/>
              </w:rPr>
              <w:t>LPB code</w:t>
            </w:r>
          </w:p>
        </w:tc>
        <w:tc>
          <w:tcPr>
            <w:tcW w:w="3975" w:type="dxa"/>
            <w:tcBorders>
              <w:top w:val="nil"/>
              <w:left w:val="single" w:sz="6" w:space="0" w:color="auto"/>
              <w:bottom w:val="single" w:sz="6" w:space="0" w:color="auto"/>
              <w:right w:val="single" w:sz="6" w:space="0" w:color="auto"/>
            </w:tcBorders>
            <w:shd w:val="clear" w:color="auto" w:fill="D9D9D9" w:themeFill="background1" w:themeFillShade="D9"/>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b/>
                <w:color w:val="000000" w:themeColor="text1"/>
              </w:rPr>
              <w:t>Error Definition</w:t>
            </w:r>
          </w:p>
        </w:tc>
        <w:tc>
          <w:tcPr>
            <w:tcW w:w="1752" w:type="dxa"/>
            <w:tcBorders>
              <w:top w:val="nil"/>
              <w:left w:val="single" w:sz="6" w:space="0" w:color="auto"/>
              <w:bottom w:val="single" w:sz="6" w:space="0" w:color="auto"/>
              <w:right w:val="single" w:sz="6" w:space="0" w:color="auto"/>
            </w:tcBorders>
            <w:shd w:val="clear" w:color="auto" w:fill="D9D9D9" w:themeFill="background1" w:themeFillShade="D9"/>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b/>
                <w:color w:val="000000" w:themeColor="text1"/>
              </w:rPr>
              <w:t>Priority</w:t>
            </w:r>
          </w:p>
        </w:tc>
      </w:tr>
      <w:tr w:rsidR="008F6622" w:rsidRPr="00C02E15" w:rsidTr="008F6622">
        <w:trPr>
          <w:trHeight w:val="524"/>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725"/>
              <w:rPr>
                <w:rFonts w:asciiTheme="majorBidi" w:hAnsiTheme="majorBidi" w:cstheme="majorBidi"/>
                <w:color w:val="000000" w:themeColor="text1"/>
              </w:rPr>
            </w:pPr>
            <w:r>
              <w:rPr>
                <w:rFonts w:asciiTheme="majorBidi" w:hAnsiTheme="majorBidi" w:cstheme="majorBidi"/>
                <w:color w:val="000000" w:themeColor="text1"/>
              </w:rPr>
              <w:t>71</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Storage tank temperature 2 (bottom) sensor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524"/>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725"/>
              <w:rPr>
                <w:rFonts w:asciiTheme="majorBidi" w:hAnsiTheme="majorBidi" w:cstheme="majorBidi"/>
                <w:color w:val="000000" w:themeColor="text1"/>
              </w:rPr>
            </w:pPr>
            <w:r>
              <w:rPr>
                <w:rFonts w:asciiTheme="majorBidi" w:hAnsiTheme="majorBidi" w:cstheme="majorBidi"/>
                <w:color w:val="000000" w:themeColor="text1"/>
              </w:rPr>
              <w:t>72</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right="403"/>
              <w:rPr>
                <w:rFonts w:asciiTheme="majorBidi" w:hAnsiTheme="majorBidi" w:cstheme="majorBidi"/>
                <w:color w:val="000000" w:themeColor="text1"/>
              </w:rPr>
            </w:pPr>
            <w:r>
              <w:rPr>
                <w:rFonts w:asciiTheme="majorBidi" w:hAnsiTheme="majorBidi" w:cstheme="majorBidi"/>
                <w:color w:val="000000" w:themeColor="text1"/>
              </w:rPr>
              <w:t>Storage tank temperature 3 (center) sensor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524"/>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725"/>
              <w:rPr>
                <w:rFonts w:asciiTheme="majorBidi" w:hAnsiTheme="majorBidi" w:cstheme="majorBidi"/>
                <w:color w:val="000000" w:themeColor="text1"/>
              </w:rPr>
            </w:pPr>
            <w:r>
              <w:rPr>
                <w:rFonts w:asciiTheme="majorBidi" w:hAnsiTheme="majorBidi" w:cstheme="majorBidi"/>
                <w:color w:val="000000" w:themeColor="text1"/>
              </w:rPr>
              <w:t>73</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Collector temperature sensor 1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524"/>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725"/>
              <w:rPr>
                <w:rFonts w:asciiTheme="majorBidi" w:hAnsiTheme="majorBidi" w:cstheme="majorBidi"/>
                <w:color w:val="000000" w:themeColor="text1"/>
              </w:rPr>
            </w:pPr>
            <w:r>
              <w:rPr>
                <w:rFonts w:asciiTheme="majorBidi" w:hAnsiTheme="majorBidi" w:cstheme="majorBidi"/>
                <w:color w:val="000000" w:themeColor="text1"/>
              </w:rPr>
              <w:t>78</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Water pressure sensor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524"/>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725"/>
              <w:rPr>
                <w:rFonts w:asciiTheme="majorBidi" w:hAnsiTheme="majorBidi" w:cstheme="majorBidi"/>
                <w:color w:val="000000" w:themeColor="text1"/>
              </w:rPr>
            </w:pPr>
            <w:r>
              <w:rPr>
                <w:rFonts w:asciiTheme="majorBidi" w:hAnsiTheme="majorBidi" w:cstheme="majorBidi"/>
                <w:color w:val="000000" w:themeColor="text1"/>
              </w:rPr>
              <w:t>78</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Water pressure sensor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val="524"/>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725"/>
              <w:rPr>
                <w:rFonts w:asciiTheme="majorBidi" w:hAnsiTheme="majorBidi" w:cstheme="majorBidi"/>
                <w:color w:val="000000" w:themeColor="text1"/>
              </w:rPr>
            </w:pPr>
            <w:r>
              <w:rPr>
                <w:rFonts w:asciiTheme="majorBidi" w:hAnsiTheme="majorBidi" w:cstheme="majorBidi"/>
                <w:color w:val="000000" w:themeColor="text1"/>
              </w:rPr>
              <w:t>82</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LPB address conflict</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3</w:t>
            </w:r>
          </w:p>
        </w:tc>
      </w:tr>
      <w:tr w:rsidR="008F6622" w:rsidRPr="00C02E15" w:rsidTr="008F6622">
        <w:trPr>
          <w:trHeight w:val="524"/>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725"/>
              <w:rPr>
                <w:rFonts w:asciiTheme="majorBidi" w:hAnsiTheme="majorBidi" w:cstheme="majorBidi"/>
                <w:color w:val="000000" w:themeColor="text1"/>
              </w:rPr>
            </w:pPr>
            <w:r>
              <w:rPr>
                <w:rFonts w:asciiTheme="majorBidi" w:hAnsiTheme="majorBidi" w:cstheme="majorBidi"/>
                <w:color w:val="000000" w:themeColor="text1"/>
              </w:rPr>
              <w:t>83</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BSB cable cross sectional connection not available</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8</w:t>
            </w:r>
          </w:p>
        </w:tc>
      </w:tr>
      <w:tr w:rsidR="008F6622" w:rsidRPr="00C02E15" w:rsidTr="008F6622">
        <w:trPr>
          <w:trHeight w:val="524"/>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725"/>
              <w:rPr>
                <w:rFonts w:asciiTheme="majorBidi" w:hAnsiTheme="majorBidi" w:cstheme="majorBidi"/>
                <w:color w:val="000000" w:themeColor="text1"/>
              </w:rPr>
            </w:pPr>
            <w:r>
              <w:rPr>
                <w:rFonts w:asciiTheme="majorBidi" w:hAnsiTheme="majorBidi" w:cstheme="majorBidi"/>
                <w:color w:val="000000" w:themeColor="text1"/>
              </w:rPr>
              <w:t>84</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BSB cable address conflict</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3</w:t>
            </w:r>
          </w:p>
        </w:tc>
      </w:tr>
      <w:tr w:rsidR="008F6622" w:rsidRPr="00C02E15" w:rsidTr="008F6622">
        <w:trPr>
          <w:trHeight w:val="524"/>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725"/>
              <w:rPr>
                <w:rFonts w:asciiTheme="majorBidi" w:hAnsiTheme="majorBidi" w:cstheme="majorBidi"/>
                <w:color w:val="000000" w:themeColor="text1"/>
              </w:rPr>
            </w:pPr>
            <w:r>
              <w:rPr>
                <w:rFonts w:asciiTheme="majorBidi" w:hAnsiTheme="majorBidi" w:cstheme="majorBidi"/>
                <w:color w:val="000000" w:themeColor="text1"/>
              </w:rPr>
              <w:t>85</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BSBKF communication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8</w:t>
            </w:r>
          </w:p>
        </w:tc>
      </w:tr>
      <w:tr w:rsidR="008F6622" w:rsidRPr="00C02E15" w:rsidTr="008F6622">
        <w:trPr>
          <w:trHeight w:val="524"/>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725"/>
              <w:rPr>
                <w:rFonts w:asciiTheme="majorBidi" w:hAnsiTheme="majorBidi" w:cstheme="majorBidi"/>
                <w:color w:val="000000" w:themeColor="text1"/>
              </w:rPr>
            </w:pPr>
            <w:r>
              <w:rPr>
                <w:rFonts w:asciiTheme="majorBidi" w:hAnsiTheme="majorBidi" w:cstheme="majorBidi"/>
                <w:color w:val="000000" w:themeColor="text1"/>
              </w:rPr>
              <w:t>91</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Excess data operation at EEPROM</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3</w:t>
            </w:r>
          </w:p>
        </w:tc>
      </w:tr>
      <w:tr w:rsidR="008F6622" w:rsidRPr="00C02E15" w:rsidTr="008F6622">
        <w:trPr>
          <w:trHeight w:val="524"/>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725"/>
              <w:rPr>
                <w:rFonts w:asciiTheme="majorBidi" w:hAnsiTheme="majorBidi" w:cstheme="majorBidi"/>
                <w:color w:val="000000" w:themeColor="text1"/>
              </w:rPr>
            </w:pPr>
            <w:r>
              <w:rPr>
                <w:rFonts w:asciiTheme="majorBidi" w:hAnsiTheme="majorBidi" w:cstheme="majorBidi"/>
                <w:color w:val="000000" w:themeColor="text1"/>
              </w:rPr>
              <w:t>91</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Excess data operation at EEPROM</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524"/>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725"/>
              <w:rPr>
                <w:rFonts w:asciiTheme="majorBidi" w:hAnsiTheme="majorBidi" w:cstheme="majorBidi"/>
                <w:color w:val="000000" w:themeColor="text1"/>
              </w:rPr>
            </w:pPr>
            <w:r>
              <w:rPr>
                <w:rFonts w:asciiTheme="majorBidi" w:hAnsiTheme="majorBidi" w:cstheme="majorBidi"/>
                <w:color w:val="000000" w:themeColor="text1"/>
              </w:rPr>
              <w:t>91</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Excess data operation at EEPROM</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val="524"/>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715"/>
              <w:rPr>
                <w:rFonts w:asciiTheme="majorBidi" w:hAnsiTheme="majorBidi" w:cstheme="majorBidi"/>
                <w:color w:val="000000" w:themeColor="text1"/>
              </w:rPr>
            </w:pPr>
            <w:r>
              <w:rPr>
                <w:rFonts w:asciiTheme="majorBidi" w:hAnsiTheme="majorBidi" w:cstheme="majorBidi"/>
                <w:color w:val="000000" w:themeColor="text1"/>
              </w:rPr>
              <w:t>98</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Auxiliary module 1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8</w:t>
            </w:r>
          </w:p>
        </w:tc>
      </w:tr>
      <w:tr w:rsidR="008F6622" w:rsidRPr="00C02E15" w:rsidTr="008F6622">
        <w:trPr>
          <w:trHeight w:val="524"/>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715"/>
              <w:rPr>
                <w:rFonts w:asciiTheme="majorBidi" w:hAnsiTheme="majorBidi" w:cstheme="majorBidi"/>
                <w:color w:val="000000" w:themeColor="text1"/>
              </w:rPr>
            </w:pPr>
            <w:r>
              <w:rPr>
                <w:rFonts w:asciiTheme="majorBidi" w:hAnsiTheme="majorBidi" w:cstheme="majorBidi"/>
                <w:color w:val="000000" w:themeColor="text1"/>
              </w:rPr>
              <w:t>99</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Auxiliary module 2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8</w:t>
            </w:r>
          </w:p>
        </w:tc>
      </w:tr>
      <w:tr w:rsidR="008F6622" w:rsidRPr="00C02E15" w:rsidTr="008F6622">
        <w:trPr>
          <w:trHeight w:val="524"/>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100</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2 main timing time</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3</w:t>
            </w:r>
          </w:p>
        </w:tc>
      </w:tr>
      <w:tr w:rsidR="008F6622" w:rsidRPr="00C02E15" w:rsidTr="008F6622">
        <w:trPr>
          <w:trHeight w:val="524"/>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102</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Main timing time (without redundancy)</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3</w:t>
            </w:r>
          </w:p>
        </w:tc>
      </w:tr>
      <w:tr w:rsidR="008F6622" w:rsidRPr="00C02E15" w:rsidTr="008F6622">
        <w:trPr>
          <w:trHeight w:val="524"/>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103</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Connection error</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8</w:t>
            </w:r>
          </w:p>
        </w:tc>
      </w:tr>
      <w:tr w:rsidR="008F6622" w:rsidRPr="00C02E15" w:rsidTr="008F6622">
        <w:trPr>
          <w:trHeight w:val="524"/>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105</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Maintenance message</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5</w:t>
            </w:r>
          </w:p>
        </w:tc>
      </w:tr>
      <w:tr w:rsidR="008F6622" w:rsidRPr="00C02E15" w:rsidTr="008F6622">
        <w:trPr>
          <w:trHeight w:val="524"/>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109</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boiler control temperature</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524"/>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109</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boiler control temperature</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val="524"/>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110</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STB (SLT) lock</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524"/>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110</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STB (SLT) lock</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val="524"/>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111</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Closing of temperature limiting safety</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8</w:t>
            </w:r>
          </w:p>
        </w:tc>
      </w:tr>
      <w:tr w:rsidR="008F6622" w:rsidRPr="00C02E15" w:rsidTr="008F6622">
        <w:trPr>
          <w:trHeight w:val="524"/>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117</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Water pressure too high</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bl>
    <w:p w:rsidR="00721195" w:rsidRDefault="00721195"/>
    <w:tbl>
      <w:tblPr>
        <w:tblW w:w="9071" w:type="dxa"/>
        <w:tblInd w:w="40" w:type="dxa"/>
        <w:tblLayout w:type="fixed"/>
        <w:tblCellMar>
          <w:left w:w="40" w:type="dxa"/>
          <w:right w:w="40" w:type="dxa"/>
        </w:tblCellMar>
        <w:tblLook w:val="0000"/>
      </w:tblPr>
      <w:tblGrid>
        <w:gridCol w:w="1834"/>
        <w:gridCol w:w="1512"/>
        <w:gridCol w:w="3975"/>
        <w:gridCol w:w="1750"/>
      </w:tblGrid>
      <w:tr w:rsidR="008F6622" w:rsidRPr="00C02E15" w:rsidTr="008F6622">
        <w:trPr>
          <w:trHeight w:hRule="exact" w:val="542"/>
        </w:trPr>
        <w:tc>
          <w:tcPr>
            <w:tcW w:w="1834" w:type="dxa"/>
            <w:tcBorders>
              <w:top w:val="nil"/>
              <w:left w:val="nil"/>
              <w:bottom w:val="single" w:sz="6" w:space="0" w:color="auto"/>
              <w:right w:val="single" w:sz="6" w:space="0" w:color="auto"/>
            </w:tcBorders>
            <w:shd w:val="clear" w:color="auto" w:fill="D9D9D9" w:themeFill="background1" w:themeFillShade="D9"/>
            <w:vAlign w:val="bottom"/>
          </w:tcPr>
          <w:p w:rsidR="008F6622" w:rsidRPr="00C02E15" w:rsidRDefault="008F6622" w:rsidP="008F6622">
            <w:pPr>
              <w:spacing w:after="0" w:line="240" w:lineRule="auto"/>
              <w:ind w:left="355"/>
              <w:rPr>
                <w:rFonts w:asciiTheme="majorBidi" w:hAnsiTheme="majorBidi" w:cstheme="majorBidi"/>
                <w:color w:val="000000" w:themeColor="text1"/>
              </w:rPr>
            </w:pPr>
            <w:r>
              <w:rPr>
                <w:rFonts w:asciiTheme="majorBidi" w:hAnsiTheme="majorBidi" w:cstheme="majorBidi"/>
                <w:b/>
                <w:color w:val="000000" w:themeColor="text1"/>
              </w:rPr>
              <w:t>Error code</w:t>
            </w:r>
          </w:p>
        </w:tc>
        <w:tc>
          <w:tcPr>
            <w:tcW w:w="1512" w:type="dxa"/>
            <w:tcBorders>
              <w:top w:val="nil"/>
              <w:left w:val="single" w:sz="6" w:space="0" w:color="auto"/>
              <w:bottom w:val="single" w:sz="6" w:space="0" w:color="auto"/>
              <w:right w:val="single" w:sz="6" w:space="0" w:color="auto"/>
            </w:tcBorders>
            <w:shd w:val="clear" w:color="auto" w:fill="D9D9D9" w:themeFill="background1" w:themeFillShade="D9"/>
            <w:vAlign w:val="bottom"/>
          </w:tcPr>
          <w:p w:rsidR="008F6622" w:rsidRPr="00C02E15" w:rsidRDefault="008F6622" w:rsidP="008F6622">
            <w:pPr>
              <w:spacing w:after="0" w:line="240" w:lineRule="auto"/>
              <w:ind w:left="346"/>
              <w:rPr>
                <w:rFonts w:asciiTheme="majorBidi" w:hAnsiTheme="majorBidi" w:cstheme="majorBidi"/>
                <w:color w:val="000000" w:themeColor="text1"/>
              </w:rPr>
            </w:pPr>
            <w:r>
              <w:rPr>
                <w:rFonts w:asciiTheme="majorBidi" w:hAnsiTheme="majorBidi" w:cstheme="majorBidi"/>
                <w:b/>
                <w:color w:val="000000" w:themeColor="text1"/>
              </w:rPr>
              <w:t>LPB code</w:t>
            </w:r>
          </w:p>
        </w:tc>
        <w:tc>
          <w:tcPr>
            <w:tcW w:w="3975" w:type="dxa"/>
            <w:tcBorders>
              <w:top w:val="nil"/>
              <w:left w:val="single" w:sz="6" w:space="0" w:color="auto"/>
              <w:bottom w:val="single" w:sz="6" w:space="0" w:color="auto"/>
              <w:right w:val="single" w:sz="6" w:space="0" w:color="auto"/>
            </w:tcBorders>
            <w:shd w:val="clear" w:color="auto" w:fill="D9D9D9" w:themeFill="background1" w:themeFillShade="D9"/>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b/>
                <w:color w:val="000000" w:themeColor="text1"/>
              </w:rPr>
              <w:t>Error Definition</w:t>
            </w:r>
          </w:p>
        </w:tc>
        <w:tc>
          <w:tcPr>
            <w:tcW w:w="1750" w:type="dxa"/>
            <w:tcBorders>
              <w:top w:val="nil"/>
              <w:left w:val="single" w:sz="6" w:space="0" w:color="auto"/>
              <w:bottom w:val="single" w:sz="6" w:space="0" w:color="auto"/>
              <w:right w:val="single" w:sz="6" w:space="0" w:color="auto"/>
            </w:tcBorders>
            <w:shd w:val="clear" w:color="auto" w:fill="D9D9D9" w:themeFill="background1" w:themeFillShade="D9"/>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b/>
                <w:color w:val="000000" w:themeColor="text1"/>
              </w:rPr>
              <w:t>Priority</w:t>
            </w:r>
          </w:p>
        </w:tc>
      </w:tr>
      <w:tr w:rsidR="008F6622" w:rsidRPr="00C02E15" w:rsidTr="008F6622">
        <w:trPr>
          <w:trHeight w:hRule="exact" w:val="542"/>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117</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Water pressure too high</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hRule="exact" w:val="542"/>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118</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Water pressure too low</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hRule="exact" w:val="542"/>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118</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Water pressure too low</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hRule="exact" w:val="547"/>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119</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Water pressure switch deactivated</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hRule="exact" w:val="542"/>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119</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Water pressure switch deactivated</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hRule="exact" w:val="542"/>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121</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Heating circuit 1 could not reach the flow temperature</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hRule="exact" w:val="542"/>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122</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Heating circuit 2 could not reach the flow temperature</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hRule="exact" w:val="547"/>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125</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Maximum boiler temperature exceeded</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hRule="exact" w:val="542"/>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126</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Domestic water filling temperature not reached</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hRule="exact" w:val="542"/>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127</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Domestic water legionella temperature not reached</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hRule="exact" w:val="542"/>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128</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Flame loss during operation</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hRule="exact" w:val="547"/>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128</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Flame loss during operation</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hRule="exact" w:val="542"/>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129</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Incorrect air supply</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hRule="exact" w:val="542"/>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129</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Incorrect air supply</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hRule="exact" w:val="542"/>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130</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Flue gas temperature limit exceeded</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hRule="exact" w:val="547"/>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130</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Flue gas temperature limit exceeded</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hRule="exact" w:val="542"/>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132</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Gas pressure switch safety turned off</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hRule="exact" w:val="542"/>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133</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Flame generation safety period exceeded</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hRule="exact" w:val="542"/>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133</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Flame generation safety period exceeded</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hRule="exact" w:val="547"/>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146</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Configuration error sensor / control elements</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3</w:t>
            </w:r>
          </w:p>
        </w:tc>
      </w:tr>
      <w:tr w:rsidR="008F6622" w:rsidRPr="00C02E15" w:rsidTr="008F6622">
        <w:trPr>
          <w:trHeight w:hRule="exact" w:val="542"/>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151</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LMS14... error, internal</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3</w:t>
            </w:r>
          </w:p>
        </w:tc>
      </w:tr>
      <w:tr w:rsidR="008F6622" w:rsidRPr="00C02E15" w:rsidTr="008F6622">
        <w:trPr>
          <w:trHeight w:hRule="exact" w:val="542"/>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151</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LMS14... error, internal</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hRule="exact" w:val="542"/>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151</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LMS14... error, internal</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hRule="exact" w:val="547"/>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152</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75"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Parameter error</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3</w:t>
            </w:r>
          </w:p>
        </w:tc>
      </w:tr>
    </w:tbl>
    <w:p w:rsidR="00721195" w:rsidRDefault="00721195"/>
    <w:tbl>
      <w:tblPr>
        <w:tblW w:w="0" w:type="auto"/>
        <w:tblInd w:w="40" w:type="dxa"/>
        <w:tblLayout w:type="fixed"/>
        <w:tblCellMar>
          <w:left w:w="40" w:type="dxa"/>
          <w:right w:w="40" w:type="dxa"/>
        </w:tblCellMar>
        <w:tblLook w:val="0000"/>
      </w:tblPr>
      <w:tblGrid>
        <w:gridCol w:w="1834"/>
        <w:gridCol w:w="1512"/>
        <w:gridCol w:w="3989"/>
        <w:gridCol w:w="1738"/>
      </w:tblGrid>
      <w:tr w:rsidR="008F6622" w:rsidRPr="00C02E15" w:rsidTr="008F6622">
        <w:trPr>
          <w:trHeight w:val="448"/>
        </w:trPr>
        <w:tc>
          <w:tcPr>
            <w:tcW w:w="1834" w:type="dxa"/>
            <w:tcBorders>
              <w:top w:val="nil"/>
              <w:left w:val="nil"/>
              <w:bottom w:val="single" w:sz="6" w:space="0" w:color="auto"/>
              <w:right w:val="single" w:sz="6" w:space="0" w:color="auto"/>
            </w:tcBorders>
            <w:shd w:val="clear" w:color="auto" w:fill="D9D9D9" w:themeFill="background1" w:themeFillShade="D9"/>
            <w:vAlign w:val="bottom"/>
          </w:tcPr>
          <w:p w:rsidR="008F6622" w:rsidRPr="00C02E15" w:rsidRDefault="008F6622" w:rsidP="008F6622">
            <w:pPr>
              <w:spacing w:after="0" w:line="240" w:lineRule="auto"/>
              <w:ind w:left="355"/>
              <w:rPr>
                <w:rFonts w:asciiTheme="majorBidi" w:hAnsiTheme="majorBidi" w:cstheme="majorBidi"/>
                <w:color w:val="000000" w:themeColor="text1"/>
              </w:rPr>
            </w:pPr>
            <w:r>
              <w:rPr>
                <w:rFonts w:asciiTheme="majorBidi" w:hAnsiTheme="majorBidi" w:cstheme="majorBidi"/>
                <w:b/>
                <w:color w:val="000000" w:themeColor="text1"/>
              </w:rPr>
              <w:t>Error code</w:t>
            </w:r>
          </w:p>
        </w:tc>
        <w:tc>
          <w:tcPr>
            <w:tcW w:w="1512" w:type="dxa"/>
            <w:tcBorders>
              <w:top w:val="nil"/>
              <w:left w:val="single" w:sz="6" w:space="0" w:color="auto"/>
              <w:bottom w:val="single" w:sz="6" w:space="0" w:color="auto"/>
              <w:right w:val="single" w:sz="6" w:space="0" w:color="auto"/>
            </w:tcBorders>
            <w:shd w:val="clear" w:color="auto" w:fill="D9D9D9" w:themeFill="background1" w:themeFillShade="D9"/>
            <w:vAlign w:val="bottom"/>
          </w:tcPr>
          <w:p w:rsidR="008F6622" w:rsidRPr="00C02E15" w:rsidRDefault="008F6622" w:rsidP="008F6622">
            <w:pPr>
              <w:spacing w:after="0" w:line="240" w:lineRule="auto"/>
              <w:ind w:left="346"/>
              <w:rPr>
                <w:rFonts w:asciiTheme="majorBidi" w:hAnsiTheme="majorBidi" w:cstheme="majorBidi"/>
                <w:color w:val="000000" w:themeColor="text1"/>
              </w:rPr>
            </w:pPr>
            <w:r>
              <w:rPr>
                <w:rFonts w:asciiTheme="majorBidi" w:hAnsiTheme="majorBidi" w:cstheme="majorBidi"/>
                <w:b/>
                <w:color w:val="000000" w:themeColor="text1"/>
              </w:rPr>
              <w:t>LPB code</w:t>
            </w:r>
          </w:p>
        </w:tc>
        <w:tc>
          <w:tcPr>
            <w:tcW w:w="3989" w:type="dxa"/>
            <w:tcBorders>
              <w:top w:val="nil"/>
              <w:left w:val="single" w:sz="6" w:space="0" w:color="auto"/>
              <w:bottom w:val="single" w:sz="6" w:space="0" w:color="auto"/>
              <w:right w:val="single" w:sz="6" w:space="0" w:color="auto"/>
            </w:tcBorders>
            <w:shd w:val="clear" w:color="auto" w:fill="D9D9D9" w:themeFill="background1" w:themeFillShade="D9"/>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b/>
                <w:color w:val="000000" w:themeColor="text1"/>
              </w:rPr>
              <w:t>Error Definition</w:t>
            </w:r>
          </w:p>
        </w:tc>
        <w:tc>
          <w:tcPr>
            <w:tcW w:w="1738" w:type="dxa"/>
            <w:tcBorders>
              <w:top w:val="nil"/>
              <w:left w:val="single" w:sz="6" w:space="0" w:color="auto"/>
              <w:bottom w:val="single" w:sz="6" w:space="0" w:color="auto"/>
              <w:right w:val="single" w:sz="6" w:space="0" w:color="auto"/>
            </w:tcBorders>
            <w:shd w:val="clear" w:color="auto" w:fill="D9D9D9" w:themeFill="background1" w:themeFillShade="D9"/>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b/>
                <w:color w:val="000000" w:themeColor="text1"/>
              </w:rPr>
              <w:t>Priority</w:t>
            </w:r>
          </w:p>
        </w:tc>
      </w:tr>
      <w:tr w:rsidR="008F6622" w:rsidRPr="00C02E15" w:rsidTr="008F6622">
        <w:trPr>
          <w:trHeight w:val="540"/>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152</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Parameter error</w:t>
            </w:r>
          </w:p>
        </w:tc>
        <w:tc>
          <w:tcPr>
            <w:tcW w:w="173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val="540"/>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153</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Unit locked manually</w:t>
            </w:r>
          </w:p>
        </w:tc>
        <w:tc>
          <w:tcPr>
            <w:tcW w:w="173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val="540"/>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160</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Fan speed threshold not reached</w:t>
            </w:r>
          </w:p>
        </w:tc>
        <w:tc>
          <w:tcPr>
            <w:tcW w:w="173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val="540"/>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162</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Air pressure switch does not turn off</w:t>
            </w:r>
          </w:p>
        </w:tc>
        <w:tc>
          <w:tcPr>
            <w:tcW w:w="173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val="540"/>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164</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Flow / pressure switch, heating circuit error</w:t>
            </w:r>
          </w:p>
        </w:tc>
        <w:tc>
          <w:tcPr>
            <w:tcW w:w="173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540"/>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164</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Flow / pressure switch, heating circuit error</w:t>
            </w:r>
          </w:p>
        </w:tc>
        <w:tc>
          <w:tcPr>
            <w:tcW w:w="173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val="540"/>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166</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Air pressure switch error, it does not open</w:t>
            </w:r>
          </w:p>
        </w:tc>
        <w:tc>
          <w:tcPr>
            <w:tcW w:w="173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val="540"/>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169</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Sitherm Prosystem error</w:t>
            </w:r>
          </w:p>
        </w:tc>
        <w:tc>
          <w:tcPr>
            <w:tcW w:w="173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3</w:t>
            </w:r>
          </w:p>
        </w:tc>
      </w:tr>
      <w:tr w:rsidR="008F6622" w:rsidRPr="00C02E15" w:rsidTr="008F6622">
        <w:trPr>
          <w:trHeight w:val="540"/>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169</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Sitherm Prosystem error</w:t>
            </w:r>
          </w:p>
        </w:tc>
        <w:tc>
          <w:tcPr>
            <w:tcW w:w="173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540"/>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169</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Sitherm Prosystem error</w:t>
            </w:r>
          </w:p>
        </w:tc>
        <w:tc>
          <w:tcPr>
            <w:tcW w:w="173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val="540"/>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170</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Water pressure sensor error, first side</w:t>
            </w:r>
          </w:p>
        </w:tc>
        <w:tc>
          <w:tcPr>
            <w:tcW w:w="173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540"/>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170</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Water pressure sensor error, first side</w:t>
            </w:r>
          </w:p>
        </w:tc>
        <w:tc>
          <w:tcPr>
            <w:tcW w:w="173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val="540"/>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171</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Alarm connection 1 active</w:t>
            </w:r>
          </w:p>
        </w:tc>
        <w:tc>
          <w:tcPr>
            <w:tcW w:w="173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540"/>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172</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Alarm connection 2 active</w:t>
            </w:r>
          </w:p>
        </w:tc>
        <w:tc>
          <w:tcPr>
            <w:tcW w:w="173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540"/>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173</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Alarm connection 3 active</w:t>
            </w:r>
          </w:p>
        </w:tc>
        <w:tc>
          <w:tcPr>
            <w:tcW w:w="173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540"/>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174</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Alarm connection 4 active</w:t>
            </w:r>
          </w:p>
        </w:tc>
        <w:tc>
          <w:tcPr>
            <w:tcW w:w="173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540"/>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176</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Water pressure 2 too high</w:t>
            </w:r>
          </w:p>
        </w:tc>
        <w:tc>
          <w:tcPr>
            <w:tcW w:w="173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540"/>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176</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Water pressure 2 too high</w:t>
            </w:r>
          </w:p>
        </w:tc>
        <w:tc>
          <w:tcPr>
            <w:tcW w:w="173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val="540"/>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177</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Water pressure 2 too low</w:t>
            </w:r>
          </w:p>
        </w:tc>
        <w:tc>
          <w:tcPr>
            <w:tcW w:w="173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540"/>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177</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Water pressure 2 too low</w:t>
            </w:r>
          </w:p>
        </w:tc>
        <w:tc>
          <w:tcPr>
            <w:tcW w:w="173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val="540"/>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178</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Temperature limiting heating circuit 1</w:t>
            </w:r>
          </w:p>
        </w:tc>
        <w:tc>
          <w:tcPr>
            <w:tcW w:w="173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3</w:t>
            </w:r>
          </w:p>
        </w:tc>
      </w:tr>
      <w:tr w:rsidR="008F6622" w:rsidRPr="00C02E15" w:rsidTr="008F6622">
        <w:trPr>
          <w:trHeight w:val="540"/>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179</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Temperature limiting heating circuit 2</w:t>
            </w:r>
          </w:p>
        </w:tc>
        <w:tc>
          <w:tcPr>
            <w:tcW w:w="173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3</w:t>
            </w:r>
          </w:p>
        </w:tc>
      </w:tr>
      <w:tr w:rsidR="008F6622" w:rsidRPr="00C02E15" w:rsidTr="008F6622">
        <w:trPr>
          <w:trHeight w:val="540"/>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183</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Unit is parameter mode</w:t>
            </w:r>
          </w:p>
        </w:tc>
        <w:tc>
          <w:tcPr>
            <w:tcW w:w="173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482"/>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183</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Unit is parameter mode</w:t>
            </w:r>
          </w:p>
        </w:tc>
        <w:tc>
          <w:tcPr>
            <w:tcW w:w="173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bl>
    <w:p w:rsidR="008F6622" w:rsidRDefault="008F6622">
      <w:pPr>
        <w:rPr>
          <w:rFonts w:ascii="Times New Roman" w:hAnsi="Times New Roman" w:cs="Times New Roman"/>
          <w:b/>
          <w:noProof/>
          <w:color w:val="FF0000"/>
          <w:lang w:val="tr-TR" w:eastAsia="tr-TR" w:bidi="ar-SA"/>
        </w:rPr>
      </w:pPr>
    </w:p>
    <w:tbl>
      <w:tblPr>
        <w:tblW w:w="9085" w:type="dxa"/>
        <w:tblInd w:w="40" w:type="dxa"/>
        <w:tblLayout w:type="fixed"/>
        <w:tblCellMar>
          <w:left w:w="40" w:type="dxa"/>
          <w:right w:w="40" w:type="dxa"/>
        </w:tblCellMar>
        <w:tblLook w:val="0000"/>
      </w:tblPr>
      <w:tblGrid>
        <w:gridCol w:w="1834"/>
        <w:gridCol w:w="1512"/>
        <w:gridCol w:w="3989"/>
        <w:gridCol w:w="1750"/>
      </w:tblGrid>
      <w:tr w:rsidR="008F6622" w:rsidRPr="00C02E15" w:rsidTr="008F6622">
        <w:trPr>
          <w:trHeight w:val="537"/>
        </w:trPr>
        <w:tc>
          <w:tcPr>
            <w:tcW w:w="1834" w:type="dxa"/>
            <w:tcBorders>
              <w:top w:val="nil"/>
              <w:left w:val="nil"/>
              <w:bottom w:val="single" w:sz="6" w:space="0" w:color="auto"/>
              <w:right w:val="single" w:sz="6" w:space="0" w:color="auto"/>
            </w:tcBorders>
            <w:shd w:val="clear" w:color="auto" w:fill="D9D9D9" w:themeFill="background1" w:themeFillShade="D9"/>
            <w:vAlign w:val="bottom"/>
          </w:tcPr>
          <w:p w:rsidR="008F6622" w:rsidRPr="00C02E15" w:rsidRDefault="00721195" w:rsidP="008F6622">
            <w:pPr>
              <w:spacing w:after="0" w:line="240" w:lineRule="auto"/>
              <w:ind w:left="355"/>
              <w:rPr>
                <w:rFonts w:asciiTheme="majorBidi" w:hAnsiTheme="majorBidi" w:cstheme="majorBidi"/>
                <w:color w:val="000000" w:themeColor="text1"/>
              </w:rPr>
            </w:pPr>
            <w:r>
              <w:br w:type="page"/>
            </w:r>
            <w:r w:rsidR="008F6622">
              <w:rPr>
                <w:rFonts w:asciiTheme="majorBidi" w:hAnsiTheme="majorBidi" w:cstheme="majorBidi"/>
                <w:b/>
                <w:color w:val="000000" w:themeColor="text1"/>
              </w:rPr>
              <w:t>Error code</w:t>
            </w:r>
          </w:p>
        </w:tc>
        <w:tc>
          <w:tcPr>
            <w:tcW w:w="1512" w:type="dxa"/>
            <w:tcBorders>
              <w:top w:val="nil"/>
              <w:left w:val="single" w:sz="6" w:space="0" w:color="auto"/>
              <w:bottom w:val="single" w:sz="6" w:space="0" w:color="auto"/>
              <w:right w:val="single" w:sz="6" w:space="0" w:color="auto"/>
            </w:tcBorders>
            <w:shd w:val="clear" w:color="auto" w:fill="D9D9D9" w:themeFill="background1" w:themeFillShade="D9"/>
            <w:vAlign w:val="bottom"/>
          </w:tcPr>
          <w:p w:rsidR="008F6622" w:rsidRPr="00C02E15" w:rsidRDefault="008F6622" w:rsidP="008F6622">
            <w:pPr>
              <w:spacing w:after="0" w:line="240" w:lineRule="auto"/>
              <w:ind w:left="346"/>
              <w:rPr>
                <w:rFonts w:asciiTheme="majorBidi" w:hAnsiTheme="majorBidi" w:cstheme="majorBidi"/>
                <w:color w:val="000000" w:themeColor="text1"/>
              </w:rPr>
            </w:pPr>
            <w:r>
              <w:rPr>
                <w:rFonts w:asciiTheme="majorBidi" w:hAnsiTheme="majorBidi" w:cstheme="majorBidi"/>
                <w:b/>
                <w:color w:val="000000" w:themeColor="text1"/>
              </w:rPr>
              <w:t>LPB code</w:t>
            </w:r>
          </w:p>
        </w:tc>
        <w:tc>
          <w:tcPr>
            <w:tcW w:w="3989" w:type="dxa"/>
            <w:tcBorders>
              <w:top w:val="nil"/>
              <w:left w:val="single" w:sz="6" w:space="0" w:color="auto"/>
              <w:bottom w:val="single" w:sz="6" w:space="0" w:color="auto"/>
              <w:right w:val="single" w:sz="6" w:space="0" w:color="auto"/>
            </w:tcBorders>
            <w:shd w:val="clear" w:color="auto" w:fill="D9D9D9" w:themeFill="background1" w:themeFillShade="D9"/>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b/>
                <w:color w:val="000000" w:themeColor="text1"/>
              </w:rPr>
              <w:t>Error Definition</w:t>
            </w:r>
          </w:p>
        </w:tc>
        <w:tc>
          <w:tcPr>
            <w:tcW w:w="1750" w:type="dxa"/>
            <w:tcBorders>
              <w:top w:val="nil"/>
              <w:left w:val="single" w:sz="6" w:space="0" w:color="auto"/>
              <w:bottom w:val="single" w:sz="6" w:space="0" w:color="auto"/>
              <w:right w:val="single" w:sz="6" w:space="0" w:color="auto"/>
            </w:tcBorders>
            <w:shd w:val="clear" w:color="auto" w:fill="D9D9D9" w:themeFill="background1" w:themeFillShade="D9"/>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b/>
                <w:color w:val="000000" w:themeColor="text1"/>
              </w:rPr>
              <w:t>Priority</w:t>
            </w:r>
          </w:p>
        </w:tc>
      </w:tr>
      <w:tr w:rsidR="008F6622" w:rsidRPr="00C02E15" w:rsidTr="008F6622">
        <w:trPr>
          <w:trHeight w:val="537"/>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195</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Max. refilling period per filling operation is exceeded</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537"/>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195</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Max. refilling period per filling operation is exceeded</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val="537"/>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196</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Max. refilling period per week is exceeded</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537"/>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86"/>
              <w:rPr>
                <w:rFonts w:asciiTheme="majorBidi" w:hAnsiTheme="majorBidi" w:cstheme="majorBidi"/>
                <w:color w:val="000000" w:themeColor="text1"/>
              </w:rPr>
            </w:pPr>
            <w:r>
              <w:rPr>
                <w:rFonts w:asciiTheme="majorBidi" w:hAnsiTheme="majorBidi" w:cstheme="majorBidi"/>
                <w:color w:val="000000" w:themeColor="text1"/>
              </w:rPr>
              <w:t>196</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Max. refilling period per week is exceeded</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val="537"/>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62"/>
              <w:rPr>
                <w:rFonts w:asciiTheme="majorBidi" w:hAnsiTheme="majorBidi" w:cstheme="majorBidi"/>
                <w:color w:val="000000" w:themeColor="text1"/>
              </w:rPr>
            </w:pPr>
            <w:r>
              <w:rPr>
                <w:rFonts w:asciiTheme="majorBidi" w:hAnsiTheme="majorBidi" w:cstheme="majorBidi"/>
                <w:color w:val="000000" w:themeColor="text1"/>
              </w:rPr>
              <w:t>209</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Heating circuit error</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3</w:t>
            </w:r>
          </w:p>
        </w:tc>
      </w:tr>
      <w:tr w:rsidR="008F6622" w:rsidRPr="00C02E15" w:rsidTr="008F6622">
        <w:trPr>
          <w:trHeight w:val="537"/>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62"/>
              <w:rPr>
                <w:rFonts w:asciiTheme="majorBidi" w:hAnsiTheme="majorBidi" w:cstheme="majorBidi"/>
                <w:color w:val="000000" w:themeColor="text1"/>
              </w:rPr>
            </w:pPr>
            <w:r>
              <w:rPr>
                <w:rFonts w:asciiTheme="majorBidi" w:hAnsiTheme="majorBidi" w:cstheme="majorBidi"/>
                <w:color w:val="000000" w:themeColor="text1"/>
              </w:rPr>
              <w:t>209</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Heating circuit error</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537"/>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62"/>
              <w:rPr>
                <w:rFonts w:asciiTheme="majorBidi" w:hAnsiTheme="majorBidi" w:cstheme="majorBidi"/>
                <w:color w:val="000000" w:themeColor="text1"/>
              </w:rPr>
            </w:pPr>
            <w:r>
              <w:rPr>
                <w:rFonts w:asciiTheme="majorBidi" w:hAnsiTheme="majorBidi" w:cstheme="majorBidi"/>
                <w:color w:val="000000" w:themeColor="text1"/>
              </w:rPr>
              <w:t>214</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Motor monitoring</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537"/>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215</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Fan air mixing valve error</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val="537"/>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62"/>
              <w:rPr>
                <w:rFonts w:asciiTheme="majorBidi" w:hAnsiTheme="majorBidi" w:cstheme="majorBidi"/>
                <w:color w:val="000000" w:themeColor="text1"/>
              </w:rPr>
            </w:pPr>
            <w:r>
              <w:rPr>
                <w:rFonts w:asciiTheme="majorBidi" w:hAnsiTheme="majorBidi" w:cstheme="majorBidi"/>
                <w:color w:val="000000" w:themeColor="text1"/>
              </w:rPr>
              <w:t>216</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boiler error</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537"/>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62"/>
              <w:rPr>
                <w:rFonts w:asciiTheme="majorBidi" w:hAnsiTheme="majorBidi" w:cstheme="majorBidi"/>
                <w:color w:val="000000" w:themeColor="text1"/>
              </w:rPr>
            </w:pPr>
            <w:r>
              <w:rPr>
                <w:rFonts w:asciiTheme="majorBidi" w:hAnsiTheme="majorBidi" w:cstheme="majorBidi"/>
                <w:color w:val="000000" w:themeColor="text1"/>
              </w:rPr>
              <w:t>216</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boiler error</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val="537"/>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62"/>
              <w:rPr>
                <w:rFonts w:asciiTheme="majorBidi" w:hAnsiTheme="majorBidi" w:cstheme="majorBidi"/>
                <w:color w:val="000000" w:themeColor="text1"/>
              </w:rPr>
            </w:pPr>
            <w:r>
              <w:rPr>
                <w:rFonts w:asciiTheme="majorBidi" w:hAnsiTheme="majorBidi" w:cstheme="majorBidi"/>
                <w:color w:val="000000" w:themeColor="text1"/>
              </w:rPr>
              <w:t>217</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Sensor error</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3</w:t>
            </w:r>
          </w:p>
        </w:tc>
      </w:tr>
      <w:tr w:rsidR="008F6622" w:rsidRPr="00C02E15" w:rsidTr="008F6622">
        <w:trPr>
          <w:trHeight w:val="537"/>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217</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Sensor error</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537"/>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62"/>
              <w:rPr>
                <w:rFonts w:asciiTheme="majorBidi" w:hAnsiTheme="majorBidi" w:cstheme="majorBidi"/>
                <w:color w:val="000000" w:themeColor="text1"/>
              </w:rPr>
            </w:pPr>
            <w:r>
              <w:rPr>
                <w:rFonts w:asciiTheme="majorBidi" w:hAnsiTheme="majorBidi" w:cstheme="majorBidi"/>
                <w:color w:val="000000" w:themeColor="text1"/>
              </w:rPr>
              <w:t>217</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Sensor error</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val="537"/>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62"/>
              <w:rPr>
                <w:rFonts w:asciiTheme="majorBidi" w:hAnsiTheme="majorBidi" w:cstheme="majorBidi"/>
                <w:color w:val="000000" w:themeColor="text1"/>
              </w:rPr>
            </w:pPr>
            <w:r>
              <w:rPr>
                <w:rFonts w:asciiTheme="majorBidi" w:hAnsiTheme="majorBidi" w:cstheme="majorBidi"/>
                <w:color w:val="000000" w:themeColor="text1"/>
              </w:rPr>
              <w:t>218</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pressure control</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537"/>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62"/>
              <w:rPr>
                <w:rFonts w:asciiTheme="majorBidi" w:hAnsiTheme="majorBidi" w:cstheme="majorBidi"/>
                <w:color w:val="000000" w:themeColor="text1"/>
              </w:rPr>
            </w:pPr>
            <w:r>
              <w:rPr>
                <w:rFonts w:asciiTheme="majorBidi" w:hAnsiTheme="majorBidi" w:cstheme="majorBidi"/>
                <w:color w:val="000000" w:themeColor="text1"/>
              </w:rPr>
              <w:t>218</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pressure control</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val="537"/>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62"/>
              <w:rPr>
                <w:rFonts w:asciiTheme="majorBidi" w:hAnsiTheme="majorBidi" w:cstheme="majorBidi"/>
                <w:color w:val="000000" w:themeColor="text1"/>
              </w:rPr>
            </w:pPr>
            <w:r>
              <w:rPr>
                <w:rFonts w:asciiTheme="majorBidi" w:hAnsiTheme="majorBidi" w:cstheme="majorBidi"/>
                <w:color w:val="000000" w:themeColor="text1"/>
              </w:rPr>
              <w:t>241</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efficiency measurement flow sensor error</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537"/>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62"/>
              <w:rPr>
                <w:rFonts w:asciiTheme="majorBidi" w:hAnsiTheme="majorBidi" w:cstheme="majorBidi"/>
                <w:color w:val="000000" w:themeColor="text1"/>
              </w:rPr>
            </w:pPr>
            <w:r>
              <w:rPr>
                <w:rFonts w:asciiTheme="majorBidi" w:hAnsiTheme="majorBidi" w:cstheme="majorBidi"/>
                <w:color w:val="000000" w:themeColor="text1"/>
              </w:rPr>
              <w:t>242</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efficiency measurement return sensor error</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537"/>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243</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Pool sensor error</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537"/>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62"/>
              <w:rPr>
                <w:rFonts w:asciiTheme="majorBidi" w:hAnsiTheme="majorBidi" w:cstheme="majorBidi"/>
                <w:color w:val="000000" w:themeColor="text1"/>
              </w:rPr>
            </w:pPr>
            <w:r>
              <w:rPr>
                <w:rFonts w:asciiTheme="majorBidi" w:hAnsiTheme="majorBidi" w:cstheme="majorBidi"/>
                <w:color w:val="000000" w:themeColor="text1"/>
              </w:rPr>
              <w:t>260</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58"/>
              <w:rPr>
                <w:rFonts w:asciiTheme="majorBidi" w:hAnsiTheme="majorBidi" w:cstheme="majorBidi"/>
                <w:color w:val="000000" w:themeColor="text1"/>
              </w:rPr>
            </w:pPr>
            <w:r>
              <w:rPr>
                <w:rFonts w:asciiTheme="majorBidi" w:hAnsiTheme="majorBidi" w:cstheme="majorBidi"/>
                <w:color w:val="000000" w:themeColor="text1"/>
              </w:rPr>
              <w:t>217</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Flow temperature sensor 3 error</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3</w:t>
            </w:r>
          </w:p>
        </w:tc>
      </w:tr>
      <w:tr w:rsidR="008F6622" w:rsidRPr="00C02E15" w:rsidTr="008F6622">
        <w:trPr>
          <w:trHeight w:val="537"/>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62"/>
              <w:rPr>
                <w:rFonts w:asciiTheme="majorBidi" w:hAnsiTheme="majorBidi" w:cstheme="majorBidi"/>
                <w:color w:val="000000" w:themeColor="text1"/>
              </w:rPr>
            </w:pPr>
            <w:r>
              <w:rPr>
                <w:rFonts w:asciiTheme="majorBidi" w:hAnsiTheme="majorBidi" w:cstheme="majorBidi"/>
                <w:color w:val="000000" w:themeColor="text1"/>
              </w:rPr>
              <w:t>270</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62"/>
              <w:rPr>
                <w:rFonts w:asciiTheme="majorBidi" w:hAnsiTheme="majorBidi" w:cstheme="majorBidi"/>
                <w:color w:val="000000" w:themeColor="text1"/>
              </w:rPr>
            </w:pPr>
            <w:r>
              <w:rPr>
                <w:rFonts w:asciiTheme="majorBidi" w:hAnsiTheme="majorBidi" w:cstheme="majorBidi"/>
                <w:color w:val="000000" w:themeColor="text1"/>
              </w:rPr>
              <w:t>215</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Temperature difference heat exchanger too high</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val="537"/>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317</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48"/>
              <w:rPr>
                <w:rFonts w:asciiTheme="majorBidi" w:hAnsiTheme="majorBidi" w:cstheme="majorBidi"/>
                <w:color w:val="000000" w:themeColor="text1"/>
              </w:rPr>
            </w:pPr>
            <w:r>
              <w:rPr>
                <w:rFonts w:asciiTheme="majorBidi" w:hAnsiTheme="majorBidi" w:cstheme="majorBidi"/>
                <w:color w:val="000000" w:themeColor="text1"/>
              </w:rPr>
              <w:t>214</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BD1558" w:rsidRDefault="008F6622" w:rsidP="008F6622">
            <w:pPr>
              <w:spacing w:after="0" w:line="240" w:lineRule="auto"/>
              <w:rPr>
                <w:rFonts w:asciiTheme="majorBidi" w:hAnsiTheme="majorBidi" w:cstheme="majorBidi"/>
                <w:color w:val="000000" w:themeColor="text1"/>
                <w:lang w:val="fr-FR"/>
              </w:rPr>
            </w:pPr>
            <w:r w:rsidRPr="00BD1558">
              <w:rPr>
                <w:rFonts w:asciiTheme="majorBidi" w:hAnsiTheme="majorBidi" w:cstheme="majorBidi"/>
                <w:color w:val="000000" w:themeColor="text1"/>
                <w:lang w:val="fr-FR"/>
              </w:rPr>
              <w:t>External mains voltage permissible range</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537"/>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320</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58"/>
              <w:rPr>
                <w:rFonts w:asciiTheme="majorBidi" w:hAnsiTheme="majorBidi" w:cstheme="majorBidi"/>
                <w:color w:val="000000" w:themeColor="text1"/>
              </w:rPr>
            </w:pPr>
            <w:r>
              <w:rPr>
                <w:rFonts w:asciiTheme="majorBidi" w:hAnsiTheme="majorBidi" w:cstheme="majorBidi"/>
                <w:color w:val="000000" w:themeColor="text1"/>
              </w:rPr>
              <w:t>217</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Domestic water filling temperature sensor error</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537"/>
        </w:trPr>
        <w:tc>
          <w:tcPr>
            <w:tcW w:w="1834" w:type="dxa"/>
            <w:tcBorders>
              <w:top w:val="single" w:sz="6" w:space="0" w:color="auto"/>
              <w:left w:val="single" w:sz="6" w:space="0" w:color="auto"/>
              <w:bottom w:val="single" w:sz="4"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321</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58"/>
              <w:rPr>
                <w:rFonts w:asciiTheme="majorBidi" w:hAnsiTheme="majorBidi" w:cstheme="majorBidi"/>
                <w:color w:val="000000" w:themeColor="text1"/>
              </w:rPr>
            </w:pPr>
            <w:r>
              <w:rPr>
                <w:rFonts w:asciiTheme="majorBidi" w:hAnsiTheme="majorBidi" w:cstheme="majorBidi"/>
                <w:color w:val="000000" w:themeColor="text1"/>
              </w:rPr>
              <w:t>217</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Domestic water ambient temperature sensor error</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val="537"/>
        </w:trPr>
        <w:tc>
          <w:tcPr>
            <w:tcW w:w="1834" w:type="dxa"/>
            <w:tcBorders>
              <w:top w:val="single" w:sz="4" w:space="0" w:color="auto"/>
              <w:left w:val="single" w:sz="4" w:space="0" w:color="auto"/>
              <w:bottom w:val="single" w:sz="4" w:space="0" w:color="auto"/>
              <w:right w:val="single" w:sz="4" w:space="0" w:color="auto"/>
            </w:tcBorders>
            <w:shd w:val="clear" w:color="auto" w:fill="FFFFFF"/>
            <w:vAlign w:val="bottom"/>
          </w:tcPr>
          <w:p w:rsidR="008F6622" w:rsidRPr="00C02E15"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322</w:t>
            </w:r>
          </w:p>
        </w:tc>
        <w:tc>
          <w:tcPr>
            <w:tcW w:w="1512" w:type="dxa"/>
            <w:tcBorders>
              <w:top w:val="single" w:sz="6" w:space="0" w:color="auto"/>
              <w:left w:val="single" w:sz="4"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48"/>
              <w:rPr>
                <w:rFonts w:asciiTheme="majorBidi" w:hAnsiTheme="majorBidi" w:cstheme="majorBidi"/>
                <w:color w:val="000000" w:themeColor="text1"/>
              </w:rPr>
            </w:pPr>
            <w:r>
              <w:rPr>
                <w:rFonts w:asciiTheme="majorBidi" w:hAnsiTheme="majorBidi" w:cstheme="majorBidi"/>
                <w:color w:val="000000" w:themeColor="text1"/>
              </w:rPr>
              <w:t>218</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Water pressure 3 too high</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bl>
    <w:p w:rsidR="008F6622" w:rsidRDefault="008F6622" w:rsidP="00EE04AF">
      <w:pPr>
        <w:ind w:left="355"/>
        <w:rPr>
          <w:rFonts w:asciiTheme="majorBidi" w:hAnsiTheme="majorBidi" w:cstheme="majorBidi"/>
          <w:b/>
          <w:color w:val="000000" w:themeColor="text1"/>
        </w:rPr>
        <w:sectPr w:rsidR="008F6622">
          <w:footerReference w:type="default" r:id="rId96"/>
          <w:pgSz w:w="11909" w:h="16834"/>
          <w:pgMar w:top="1440" w:right="1385" w:bottom="720" w:left="1452" w:header="708" w:footer="708" w:gutter="0"/>
          <w:cols w:space="60"/>
          <w:noEndnote/>
        </w:sectPr>
      </w:pPr>
    </w:p>
    <w:tbl>
      <w:tblPr>
        <w:tblW w:w="9099" w:type="dxa"/>
        <w:tblInd w:w="26" w:type="dxa"/>
        <w:tblLayout w:type="fixed"/>
        <w:tblCellMar>
          <w:left w:w="40" w:type="dxa"/>
          <w:right w:w="40" w:type="dxa"/>
        </w:tblCellMar>
        <w:tblLook w:val="0000"/>
      </w:tblPr>
      <w:tblGrid>
        <w:gridCol w:w="1848"/>
        <w:gridCol w:w="1512"/>
        <w:gridCol w:w="3989"/>
        <w:gridCol w:w="1750"/>
      </w:tblGrid>
      <w:tr w:rsidR="008F6622" w:rsidRPr="00C02E15" w:rsidTr="008F6622">
        <w:trPr>
          <w:trHeight w:hRule="exact" w:val="538"/>
        </w:trPr>
        <w:tc>
          <w:tcPr>
            <w:tcW w:w="1848" w:type="dxa"/>
            <w:tcBorders>
              <w:top w:val="nil"/>
              <w:left w:val="nil"/>
              <w:bottom w:val="single" w:sz="6" w:space="0" w:color="auto"/>
              <w:right w:val="single" w:sz="6" w:space="0" w:color="auto"/>
            </w:tcBorders>
            <w:shd w:val="clear" w:color="auto" w:fill="D9D9D9" w:themeFill="background1" w:themeFillShade="D9"/>
            <w:vAlign w:val="bottom"/>
          </w:tcPr>
          <w:p w:rsidR="008F6622" w:rsidRPr="00C02E15" w:rsidRDefault="008F6622" w:rsidP="008F6622">
            <w:pPr>
              <w:spacing w:after="0" w:line="240" w:lineRule="auto"/>
              <w:ind w:left="355"/>
              <w:rPr>
                <w:rFonts w:asciiTheme="majorBidi" w:eastAsia="Yu Gothic" w:hAnsiTheme="majorBidi" w:cstheme="majorBidi"/>
                <w:color w:val="000000" w:themeColor="text1"/>
              </w:rPr>
            </w:pPr>
            <w:r>
              <w:rPr>
                <w:rFonts w:asciiTheme="majorBidi" w:hAnsiTheme="majorBidi" w:cstheme="majorBidi"/>
                <w:b/>
                <w:color w:val="000000" w:themeColor="text1"/>
              </w:rPr>
              <w:lastRenderedPageBreak/>
              <w:t>Error code</w:t>
            </w:r>
          </w:p>
        </w:tc>
        <w:tc>
          <w:tcPr>
            <w:tcW w:w="1512" w:type="dxa"/>
            <w:tcBorders>
              <w:top w:val="nil"/>
              <w:left w:val="single" w:sz="6" w:space="0" w:color="auto"/>
              <w:bottom w:val="single" w:sz="6" w:space="0" w:color="auto"/>
              <w:right w:val="single" w:sz="6" w:space="0" w:color="auto"/>
            </w:tcBorders>
            <w:shd w:val="clear" w:color="auto" w:fill="D9D9D9" w:themeFill="background1" w:themeFillShade="D9"/>
            <w:vAlign w:val="bottom"/>
          </w:tcPr>
          <w:p w:rsidR="008F6622" w:rsidRPr="00C02E15" w:rsidRDefault="008F6622" w:rsidP="008F6622">
            <w:pPr>
              <w:spacing w:after="0" w:line="240" w:lineRule="auto"/>
              <w:ind w:left="346"/>
              <w:rPr>
                <w:rFonts w:asciiTheme="majorBidi" w:eastAsia="Yu Gothic" w:hAnsiTheme="majorBidi" w:cstheme="majorBidi"/>
                <w:color w:val="000000" w:themeColor="text1"/>
              </w:rPr>
            </w:pPr>
            <w:r>
              <w:rPr>
                <w:rFonts w:asciiTheme="majorBidi" w:hAnsiTheme="majorBidi" w:cstheme="majorBidi"/>
                <w:b/>
                <w:color w:val="000000" w:themeColor="text1"/>
              </w:rPr>
              <w:t>LPB code</w:t>
            </w:r>
          </w:p>
        </w:tc>
        <w:tc>
          <w:tcPr>
            <w:tcW w:w="3989" w:type="dxa"/>
            <w:tcBorders>
              <w:top w:val="nil"/>
              <w:left w:val="single" w:sz="6" w:space="0" w:color="auto"/>
              <w:bottom w:val="single" w:sz="6" w:space="0" w:color="auto"/>
              <w:right w:val="single" w:sz="6" w:space="0" w:color="auto"/>
            </w:tcBorders>
            <w:shd w:val="clear" w:color="auto" w:fill="D9D9D9" w:themeFill="background1" w:themeFillShade="D9"/>
            <w:vAlign w:val="bottom"/>
          </w:tcPr>
          <w:p w:rsidR="008F6622" w:rsidRPr="00C02E15" w:rsidRDefault="008F6622" w:rsidP="008F6622">
            <w:pPr>
              <w:spacing w:after="0" w:line="240" w:lineRule="auto"/>
              <w:rPr>
                <w:rFonts w:asciiTheme="majorBidi" w:eastAsia="Yu Gothic" w:hAnsiTheme="majorBidi" w:cstheme="majorBidi"/>
                <w:color w:val="000000" w:themeColor="text1"/>
              </w:rPr>
            </w:pPr>
            <w:r>
              <w:rPr>
                <w:rFonts w:asciiTheme="majorBidi" w:hAnsiTheme="majorBidi" w:cstheme="majorBidi"/>
                <w:b/>
                <w:color w:val="000000" w:themeColor="text1"/>
              </w:rPr>
              <w:t>Error Definition</w:t>
            </w:r>
          </w:p>
        </w:tc>
        <w:tc>
          <w:tcPr>
            <w:tcW w:w="1750" w:type="dxa"/>
            <w:tcBorders>
              <w:top w:val="nil"/>
              <w:left w:val="single" w:sz="6" w:space="0" w:color="auto"/>
              <w:bottom w:val="single" w:sz="6" w:space="0" w:color="auto"/>
              <w:right w:val="single" w:sz="6" w:space="0" w:color="auto"/>
            </w:tcBorders>
            <w:shd w:val="clear" w:color="auto" w:fill="D9D9D9" w:themeFill="background1" w:themeFillShade="D9"/>
            <w:vAlign w:val="bottom"/>
          </w:tcPr>
          <w:p w:rsidR="008F6622" w:rsidRPr="00C02E15" w:rsidRDefault="008F6622" w:rsidP="008F6622">
            <w:pPr>
              <w:spacing w:after="0" w:line="240" w:lineRule="auto"/>
              <w:jc w:val="center"/>
              <w:rPr>
                <w:rFonts w:asciiTheme="majorBidi" w:eastAsia="Yu Gothic" w:hAnsiTheme="majorBidi" w:cstheme="majorBidi"/>
                <w:color w:val="000000" w:themeColor="text1"/>
              </w:rPr>
            </w:pPr>
            <w:r>
              <w:rPr>
                <w:rFonts w:asciiTheme="majorBidi" w:hAnsiTheme="majorBidi" w:cstheme="majorBidi"/>
                <w:b/>
                <w:color w:val="000000" w:themeColor="text1"/>
              </w:rPr>
              <w:t>Priority</w:t>
            </w:r>
          </w:p>
        </w:tc>
      </w:tr>
      <w:tr w:rsidR="008F6622" w:rsidRPr="00C02E15" w:rsidTr="008F6622">
        <w:trPr>
          <w:trHeight w:hRule="exact" w:val="538"/>
        </w:trPr>
        <w:tc>
          <w:tcPr>
            <w:tcW w:w="184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322</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48"/>
              <w:rPr>
                <w:rFonts w:asciiTheme="majorBidi" w:eastAsia="Yu Gothic" w:hAnsiTheme="majorBidi" w:cstheme="majorBidi"/>
                <w:color w:val="000000" w:themeColor="text1"/>
              </w:rPr>
            </w:pPr>
            <w:r>
              <w:rPr>
                <w:rFonts w:asciiTheme="majorBidi" w:hAnsiTheme="majorBidi" w:cstheme="majorBidi"/>
                <w:color w:val="000000" w:themeColor="text1"/>
              </w:rPr>
              <w:t>218</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eastAsia="Yu Gothic" w:hAnsiTheme="majorBidi" w:cstheme="majorBidi"/>
                <w:color w:val="000000" w:themeColor="text1"/>
              </w:rPr>
            </w:pPr>
            <w:r>
              <w:rPr>
                <w:rFonts w:asciiTheme="majorBidi" w:hAnsiTheme="majorBidi" w:cstheme="majorBidi"/>
                <w:color w:val="000000" w:themeColor="text1"/>
              </w:rPr>
              <w:t>Water pressure 3 too high</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eastAsia="Yu Gothic"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hRule="exact" w:val="538"/>
        </w:trPr>
        <w:tc>
          <w:tcPr>
            <w:tcW w:w="184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323</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48"/>
              <w:rPr>
                <w:rFonts w:asciiTheme="majorBidi" w:eastAsia="Yu Gothic" w:hAnsiTheme="majorBidi" w:cstheme="majorBidi"/>
                <w:color w:val="000000" w:themeColor="text1"/>
              </w:rPr>
            </w:pPr>
            <w:r>
              <w:rPr>
                <w:rFonts w:asciiTheme="majorBidi" w:hAnsiTheme="majorBidi" w:cstheme="majorBidi"/>
                <w:color w:val="000000" w:themeColor="text1"/>
              </w:rPr>
              <w:t>218</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eastAsia="Yu Gothic" w:hAnsiTheme="majorBidi" w:cstheme="majorBidi"/>
                <w:color w:val="000000" w:themeColor="text1"/>
              </w:rPr>
            </w:pPr>
            <w:r>
              <w:rPr>
                <w:rFonts w:asciiTheme="majorBidi" w:hAnsiTheme="majorBidi" w:cstheme="majorBidi"/>
                <w:color w:val="000000" w:themeColor="text1"/>
              </w:rPr>
              <w:t>Water pressure 3 too high</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eastAsia="Yu Gothic" w:hAnsiTheme="majorBidi" w:cstheme="majorBidi"/>
                <w:color w:val="000000" w:themeColor="text1"/>
              </w:rPr>
            </w:pPr>
            <w:r>
              <w:rPr>
                <w:rFonts w:asciiTheme="majorBidi" w:hAnsiTheme="majorBidi" w:cstheme="majorBidi"/>
                <w:color w:val="000000" w:themeColor="text1"/>
              </w:rPr>
              <w:t>6</w:t>
            </w:r>
          </w:p>
        </w:tc>
      </w:tr>
      <w:tr w:rsidR="008F6622" w:rsidRPr="00C02E15" w:rsidTr="008F6622">
        <w:trPr>
          <w:trHeight w:hRule="exact" w:val="538"/>
        </w:trPr>
        <w:tc>
          <w:tcPr>
            <w:tcW w:w="184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323</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48"/>
              <w:rPr>
                <w:rFonts w:asciiTheme="majorBidi" w:eastAsia="Yu Gothic" w:hAnsiTheme="majorBidi" w:cstheme="majorBidi"/>
                <w:color w:val="000000" w:themeColor="text1"/>
              </w:rPr>
            </w:pPr>
            <w:r>
              <w:rPr>
                <w:rFonts w:asciiTheme="majorBidi" w:hAnsiTheme="majorBidi" w:cstheme="majorBidi"/>
                <w:color w:val="000000" w:themeColor="text1"/>
              </w:rPr>
              <w:t>218</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eastAsia="Yu Gothic" w:hAnsiTheme="majorBidi" w:cstheme="majorBidi"/>
                <w:color w:val="000000" w:themeColor="text1"/>
              </w:rPr>
            </w:pPr>
            <w:r>
              <w:rPr>
                <w:rFonts w:asciiTheme="majorBidi" w:hAnsiTheme="majorBidi" w:cstheme="majorBidi"/>
                <w:color w:val="000000" w:themeColor="text1"/>
              </w:rPr>
              <w:t>Water pressure 3 too high</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eastAsia="Yu Gothic" w:hAnsiTheme="majorBidi" w:cstheme="majorBidi"/>
                <w:color w:val="000000" w:themeColor="text1"/>
              </w:rPr>
            </w:pPr>
            <w:r>
              <w:rPr>
                <w:rFonts w:asciiTheme="majorBidi" w:hAnsiTheme="majorBidi" w:cstheme="majorBidi"/>
                <w:color w:val="000000" w:themeColor="text1"/>
              </w:rPr>
              <w:t>9</w:t>
            </w:r>
          </w:p>
        </w:tc>
      </w:tr>
      <w:tr w:rsidR="008F6622" w:rsidRPr="00C02E15" w:rsidTr="008F6622">
        <w:trPr>
          <w:trHeight w:hRule="exact" w:val="542"/>
        </w:trPr>
        <w:tc>
          <w:tcPr>
            <w:tcW w:w="184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324</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146</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eastAsia="Yu Gothic" w:hAnsiTheme="majorBidi" w:cstheme="majorBidi"/>
                <w:color w:val="000000" w:themeColor="text1"/>
              </w:rPr>
            </w:pPr>
            <w:r>
              <w:rPr>
                <w:rFonts w:asciiTheme="majorBidi" w:hAnsiTheme="majorBidi" w:cstheme="majorBidi"/>
                <w:color w:val="000000" w:themeColor="text1"/>
              </w:rPr>
              <w:t>BX inlet identical sensors</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eastAsia="Yu Gothic" w:hAnsiTheme="majorBidi" w:cstheme="majorBidi"/>
                <w:color w:val="000000" w:themeColor="text1"/>
              </w:rPr>
            </w:pPr>
            <w:r>
              <w:rPr>
                <w:rFonts w:asciiTheme="majorBidi" w:hAnsiTheme="majorBidi" w:cstheme="majorBidi"/>
                <w:color w:val="000000" w:themeColor="text1"/>
              </w:rPr>
              <w:t>3</w:t>
            </w:r>
          </w:p>
        </w:tc>
      </w:tr>
      <w:tr w:rsidR="008F6622" w:rsidRPr="00C02E15" w:rsidTr="008F6622">
        <w:trPr>
          <w:trHeight w:hRule="exact" w:val="538"/>
        </w:trPr>
        <w:tc>
          <w:tcPr>
            <w:tcW w:w="184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325</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146</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eastAsia="Yu Gothic" w:hAnsiTheme="majorBidi" w:cstheme="majorBidi"/>
                <w:color w:val="000000" w:themeColor="text1"/>
              </w:rPr>
            </w:pPr>
            <w:r>
              <w:rPr>
                <w:rFonts w:asciiTheme="majorBidi" w:hAnsiTheme="majorBidi" w:cstheme="majorBidi"/>
                <w:color w:val="000000" w:themeColor="text1"/>
              </w:rPr>
              <w:t>BX inlet/auxiliary module identical sensors</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eastAsia="Yu Gothic" w:hAnsiTheme="majorBidi" w:cstheme="majorBidi"/>
                <w:color w:val="000000" w:themeColor="text1"/>
              </w:rPr>
            </w:pPr>
            <w:r>
              <w:rPr>
                <w:rFonts w:asciiTheme="majorBidi" w:hAnsiTheme="majorBidi" w:cstheme="majorBidi"/>
                <w:color w:val="000000" w:themeColor="text1"/>
              </w:rPr>
              <w:t>3</w:t>
            </w:r>
          </w:p>
        </w:tc>
      </w:tr>
      <w:tr w:rsidR="008F6622" w:rsidRPr="00C02E15" w:rsidTr="008F6622">
        <w:trPr>
          <w:trHeight w:hRule="exact" w:val="538"/>
        </w:trPr>
        <w:tc>
          <w:tcPr>
            <w:tcW w:w="184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326</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146</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eastAsia="Yu Gothic" w:hAnsiTheme="majorBidi" w:cstheme="majorBidi"/>
                <w:color w:val="000000" w:themeColor="text1"/>
              </w:rPr>
            </w:pPr>
            <w:r>
              <w:rPr>
                <w:rFonts w:asciiTheme="majorBidi" w:hAnsiTheme="majorBidi" w:cstheme="majorBidi"/>
                <w:color w:val="000000" w:themeColor="text1"/>
              </w:rPr>
              <w:t>BX inlet mixture assembly identical sensors</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eastAsia="Yu Gothic" w:hAnsiTheme="majorBidi" w:cstheme="majorBidi"/>
                <w:color w:val="000000" w:themeColor="text1"/>
              </w:rPr>
            </w:pPr>
            <w:r>
              <w:rPr>
                <w:rFonts w:asciiTheme="majorBidi" w:hAnsiTheme="majorBidi" w:cstheme="majorBidi"/>
                <w:color w:val="000000" w:themeColor="text1"/>
              </w:rPr>
              <w:t>3</w:t>
            </w:r>
          </w:p>
        </w:tc>
      </w:tr>
      <w:tr w:rsidR="008F6622" w:rsidRPr="00C02E15" w:rsidTr="008F6622">
        <w:trPr>
          <w:trHeight w:hRule="exact" w:val="538"/>
        </w:trPr>
        <w:tc>
          <w:tcPr>
            <w:tcW w:w="184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327</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146</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eastAsia="Yu Gothic" w:hAnsiTheme="majorBidi" w:cstheme="majorBidi"/>
                <w:color w:val="000000" w:themeColor="text1"/>
              </w:rPr>
            </w:pPr>
            <w:r>
              <w:rPr>
                <w:rFonts w:asciiTheme="majorBidi" w:hAnsiTheme="majorBidi" w:cstheme="majorBidi"/>
                <w:color w:val="000000" w:themeColor="text1"/>
              </w:rPr>
              <w:t>Auxiliary module identical function</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eastAsia="Yu Gothic" w:hAnsiTheme="majorBidi" w:cstheme="majorBidi"/>
                <w:color w:val="000000" w:themeColor="text1"/>
              </w:rPr>
            </w:pPr>
            <w:r>
              <w:rPr>
                <w:rFonts w:asciiTheme="majorBidi" w:hAnsiTheme="majorBidi" w:cstheme="majorBidi"/>
                <w:color w:val="000000" w:themeColor="text1"/>
              </w:rPr>
              <w:t>3</w:t>
            </w:r>
          </w:p>
        </w:tc>
      </w:tr>
      <w:tr w:rsidR="008F6622" w:rsidRPr="00C02E15" w:rsidTr="008F6622">
        <w:trPr>
          <w:trHeight w:hRule="exact" w:val="542"/>
        </w:trPr>
        <w:tc>
          <w:tcPr>
            <w:tcW w:w="184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328</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146</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eastAsia="Yu Gothic" w:hAnsiTheme="majorBidi" w:cstheme="majorBidi"/>
                <w:color w:val="000000" w:themeColor="text1"/>
              </w:rPr>
            </w:pPr>
            <w:r>
              <w:rPr>
                <w:rFonts w:asciiTheme="majorBidi" w:hAnsiTheme="majorBidi" w:cstheme="majorBidi"/>
                <w:color w:val="000000" w:themeColor="text1"/>
              </w:rPr>
              <w:t>Mixture assembly identical function</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eastAsia="Yu Gothic" w:hAnsiTheme="majorBidi" w:cstheme="majorBidi"/>
                <w:color w:val="000000" w:themeColor="text1"/>
              </w:rPr>
            </w:pPr>
            <w:r>
              <w:rPr>
                <w:rFonts w:asciiTheme="majorBidi" w:hAnsiTheme="majorBidi" w:cstheme="majorBidi"/>
                <w:color w:val="000000" w:themeColor="text1"/>
              </w:rPr>
              <w:t>3</w:t>
            </w:r>
          </w:p>
        </w:tc>
      </w:tr>
      <w:tr w:rsidR="008F6622" w:rsidRPr="00C02E15" w:rsidTr="008F6622">
        <w:trPr>
          <w:trHeight w:hRule="exact" w:val="538"/>
        </w:trPr>
        <w:tc>
          <w:tcPr>
            <w:tcW w:w="184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329</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146</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eastAsia="Yu Gothic" w:hAnsiTheme="majorBidi" w:cstheme="majorBidi"/>
                <w:color w:val="000000" w:themeColor="text1"/>
              </w:rPr>
            </w:pPr>
            <w:r>
              <w:rPr>
                <w:rFonts w:asciiTheme="majorBidi" w:hAnsiTheme="majorBidi" w:cstheme="majorBidi"/>
                <w:color w:val="000000" w:themeColor="text1"/>
              </w:rPr>
              <w:t>Auxiliary module/mixture assembly identical function</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eastAsia="Yu Gothic" w:hAnsiTheme="majorBidi" w:cstheme="majorBidi"/>
                <w:color w:val="000000" w:themeColor="text1"/>
              </w:rPr>
            </w:pPr>
            <w:r>
              <w:rPr>
                <w:rFonts w:asciiTheme="majorBidi" w:hAnsiTheme="majorBidi" w:cstheme="majorBidi"/>
                <w:color w:val="000000" w:themeColor="text1"/>
              </w:rPr>
              <w:t>3</w:t>
            </w:r>
          </w:p>
        </w:tc>
      </w:tr>
      <w:tr w:rsidR="008F6622" w:rsidRPr="00C02E15" w:rsidTr="008F6622">
        <w:trPr>
          <w:trHeight w:hRule="exact" w:val="538"/>
        </w:trPr>
        <w:tc>
          <w:tcPr>
            <w:tcW w:w="184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330</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146</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eastAsia="Yu Gothic" w:hAnsiTheme="majorBidi" w:cstheme="majorBidi"/>
                <w:color w:val="000000" w:themeColor="text1"/>
              </w:rPr>
            </w:pPr>
            <w:r>
              <w:rPr>
                <w:rFonts w:asciiTheme="majorBidi" w:hAnsiTheme="majorBidi" w:cstheme="majorBidi"/>
                <w:color w:val="000000" w:themeColor="text1"/>
              </w:rPr>
              <w:t>BXl sensor inlet no function</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eastAsia="Yu Gothic" w:hAnsiTheme="majorBidi" w:cstheme="majorBidi"/>
                <w:color w:val="000000" w:themeColor="text1"/>
              </w:rPr>
            </w:pPr>
            <w:r>
              <w:rPr>
                <w:rFonts w:asciiTheme="majorBidi" w:hAnsiTheme="majorBidi" w:cstheme="majorBidi"/>
                <w:color w:val="000000" w:themeColor="text1"/>
              </w:rPr>
              <w:t>3</w:t>
            </w:r>
          </w:p>
        </w:tc>
      </w:tr>
      <w:tr w:rsidR="008F6622" w:rsidRPr="00C02E15" w:rsidTr="008F6622">
        <w:trPr>
          <w:trHeight w:hRule="exact" w:val="538"/>
        </w:trPr>
        <w:tc>
          <w:tcPr>
            <w:tcW w:w="184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33L</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146</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eastAsia="Yu Gothic" w:hAnsiTheme="majorBidi" w:cstheme="majorBidi"/>
                <w:color w:val="000000" w:themeColor="text1"/>
              </w:rPr>
            </w:pPr>
            <w:r>
              <w:rPr>
                <w:rFonts w:asciiTheme="majorBidi" w:hAnsiTheme="majorBidi" w:cstheme="majorBidi"/>
                <w:color w:val="000000" w:themeColor="text1"/>
              </w:rPr>
              <w:t>BX2 sensor inlet no function</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eastAsia="Yu Gothic" w:hAnsiTheme="majorBidi" w:cstheme="majorBidi"/>
                <w:color w:val="000000" w:themeColor="text1"/>
              </w:rPr>
            </w:pPr>
            <w:r>
              <w:rPr>
                <w:rFonts w:asciiTheme="majorBidi" w:hAnsiTheme="majorBidi" w:cstheme="majorBidi"/>
                <w:color w:val="000000" w:themeColor="text1"/>
              </w:rPr>
              <w:t>3</w:t>
            </w:r>
          </w:p>
        </w:tc>
      </w:tr>
      <w:tr w:rsidR="008F6622" w:rsidRPr="00C02E15" w:rsidTr="008F6622">
        <w:trPr>
          <w:trHeight w:hRule="exact" w:val="542"/>
        </w:trPr>
        <w:tc>
          <w:tcPr>
            <w:tcW w:w="184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332</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146</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eastAsia="Yu Gothic" w:hAnsiTheme="majorBidi" w:cstheme="majorBidi"/>
                <w:color w:val="000000" w:themeColor="text1"/>
              </w:rPr>
            </w:pPr>
            <w:r>
              <w:rPr>
                <w:rFonts w:asciiTheme="majorBidi" w:hAnsiTheme="majorBidi" w:cstheme="majorBidi"/>
                <w:color w:val="000000" w:themeColor="text1"/>
              </w:rPr>
              <w:t>BX3 sensor inlet no function</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eastAsia="Yu Gothic" w:hAnsiTheme="majorBidi" w:cstheme="majorBidi"/>
                <w:color w:val="000000" w:themeColor="text1"/>
              </w:rPr>
            </w:pPr>
            <w:r>
              <w:rPr>
                <w:rFonts w:asciiTheme="majorBidi" w:hAnsiTheme="majorBidi" w:cstheme="majorBidi"/>
                <w:color w:val="000000" w:themeColor="text1"/>
              </w:rPr>
              <w:t>3</w:t>
            </w:r>
          </w:p>
        </w:tc>
      </w:tr>
      <w:tr w:rsidR="008F6622" w:rsidRPr="00C02E15" w:rsidTr="008F6622">
        <w:trPr>
          <w:trHeight w:hRule="exact" w:val="538"/>
        </w:trPr>
        <w:tc>
          <w:tcPr>
            <w:tcW w:w="184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333</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146</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eastAsia="Yu Gothic" w:hAnsiTheme="majorBidi" w:cstheme="majorBidi"/>
                <w:color w:val="000000" w:themeColor="text1"/>
              </w:rPr>
            </w:pPr>
            <w:r>
              <w:rPr>
                <w:rFonts w:asciiTheme="majorBidi" w:hAnsiTheme="majorBidi" w:cstheme="majorBidi"/>
                <w:color w:val="000000" w:themeColor="text1"/>
              </w:rPr>
              <w:t>BX4 sensor inlet no function</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eastAsia="Yu Gothic" w:hAnsiTheme="majorBidi" w:cstheme="majorBidi"/>
                <w:color w:val="000000" w:themeColor="text1"/>
              </w:rPr>
            </w:pPr>
            <w:r>
              <w:rPr>
                <w:rFonts w:asciiTheme="majorBidi" w:hAnsiTheme="majorBidi" w:cstheme="majorBidi"/>
                <w:color w:val="000000" w:themeColor="text1"/>
              </w:rPr>
              <w:t>3</w:t>
            </w:r>
          </w:p>
        </w:tc>
      </w:tr>
      <w:tr w:rsidR="008F6622" w:rsidRPr="00C02E15" w:rsidTr="008F6622">
        <w:trPr>
          <w:trHeight w:hRule="exact" w:val="538"/>
        </w:trPr>
        <w:tc>
          <w:tcPr>
            <w:tcW w:w="184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335</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146</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eastAsia="Yu Gothic" w:hAnsiTheme="majorBidi" w:cstheme="majorBidi"/>
                <w:color w:val="000000" w:themeColor="text1"/>
              </w:rPr>
            </w:pPr>
            <w:r>
              <w:rPr>
                <w:rFonts w:asciiTheme="majorBidi" w:hAnsiTheme="majorBidi" w:cstheme="majorBidi"/>
                <w:color w:val="000000" w:themeColor="text1"/>
              </w:rPr>
              <w:t>BX21 sensor inlet no function</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eastAsia="Yu Gothic" w:hAnsiTheme="majorBidi" w:cstheme="majorBidi"/>
                <w:color w:val="000000" w:themeColor="text1"/>
              </w:rPr>
            </w:pPr>
            <w:r>
              <w:rPr>
                <w:rFonts w:asciiTheme="majorBidi" w:hAnsiTheme="majorBidi" w:cstheme="majorBidi"/>
                <w:color w:val="000000" w:themeColor="text1"/>
              </w:rPr>
              <w:t>3</w:t>
            </w:r>
          </w:p>
        </w:tc>
      </w:tr>
      <w:tr w:rsidR="008F6622" w:rsidRPr="00C02E15" w:rsidTr="008F6622">
        <w:trPr>
          <w:trHeight w:hRule="exact" w:val="538"/>
        </w:trPr>
        <w:tc>
          <w:tcPr>
            <w:tcW w:w="184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336</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146</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eastAsia="Yu Gothic" w:hAnsiTheme="majorBidi" w:cstheme="majorBidi"/>
                <w:color w:val="000000" w:themeColor="text1"/>
              </w:rPr>
            </w:pPr>
            <w:r>
              <w:rPr>
                <w:rFonts w:asciiTheme="majorBidi" w:hAnsiTheme="majorBidi" w:cstheme="majorBidi"/>
                <w:color w:val="000000" w:themeColor="text1"/>
              </w:rPr>
              <w:t>BX22 sensor inlet no function</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eastAsia="Yu Gothic" w:hAnsiTheme="majorBidi" w:cstheme="majorBidi"/>
                <w:color w:val="000000" w:themeColor="text1"/>
              </w:rPr>
            </w:pPr>
            <w:r>
              <w:rPr>
                <w:rFonts w:asciiTheme="majorBidi" w:hAnsiTheme="majorBidi" w:cstheme="majorBidi"/>
                <w:color w:val="000000" w:themeColor="text1"/>
              </w:rPr>
              <w:t>3</w:t>
            </w:r>
          </w:p>
        </w:tc>
      </w:tr>
      <w:tr w:rsidR="008F6622" w:rsidRPr="00C02E15" w:rsidTr="008F6622">
        <w:trPr>
          <w:trHeight w:hRule="exact" w:val="542"/>
        </w:trPr>
        <w:tc>
          <w:tcPr>
            <w:tcW w:w="184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339</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146</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eastAsia="Yu Gothic" w:hAnsiTheme="majorBidi" w:cstheme="majorBidi"/>
                <w:color w:val="000000" w:themeColor="text1"/>
              </w:rPr>
            </w:pPr>
            <w:r>
              <w:rPr>
                <w:rFonts w:asciiTheme="majorBidi" w:hAnsiTheme="majorBidi" w:cstheme="majorBidi"/>
                <w:color w:val="000000" w:themeColor="text1"/>
              </w:rPr>
              <w:t>Collector pump Q5 missing</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eastAsia="Yu Gothic" w:hAnsiTheme="majorBidi" w:cstheme="majorBidi"/>
                <w:color w:val="000000" w:themeColor="text1"/>
              </w:rPr>
            </w:pPr>
            <w:r>
              <w:rPr>
                <w:rFonts w:asciiTheme="majorBidi" w:hAnsiTheme="majorBidi" w:cstheme="majorBidi"/>
                <w:color w:val="000000" w:themeColor="text1"/>
              </w:rPr>
              <w:t>3</w:t>
            </w:r>
          </w:p>
        </w:tc>
      </w:tr>
      <w:tr w:rsidR="008F6622" w:rsidRPr="00C02E15" w:rsidTr="008F6622">
        <w:trPr>
          <w:trHeight w:hRule="exact" w:val="538"/>
        </w:trPr>
        <w:tc>
          <w:tcPr>
            <w:tcW w:w="184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340</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146</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eastAsia="Yu Gothic" w:hAnsiTheme="majorBidi" w:cstheme="majorBidi"/>
                <w:color w:val="000000" w:themeColor="text1"/>
              </w:rPr>
            </w:pPr>
            <w:r>
              <w:rPr>
                <w:color w:val="000000"/>
              </w:rPr>
              <w:t>Collector pump Q16 missing</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eastAsia="Yu Gothic" w:hAnsiTheme="majorBidi" w:cstheme="majorBidi"/>
                <w:color w:val="000000" w:themeColor="text1"/>
              </w:rPr>
            </w:pPr>
            <w:r>
              <w:rPr>
                <w:rFonts w:asciiTheme="majorBidi" w:hAnsiTheme="majorBidi" w:cstheme="majorBidi"/>
                <w:color w:val="000000" w:themeColor="text1"/>
              </w:rPr>
              <w:t>3</w:t>
            </w:r>
          </w:p>
        </w:tc>
      </w:tr>
      <w:tr w:rsidR="008F6622" w:rsidRPr="00C02E15" w:rsidTr="008F6622">
        <w:trPr>
          <w:trHeight w:hRule="exact" w:val="538"/>
        </w:trPr>
        <w:tc>
          <w:tcPr>
            <w:tcW w:w="184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341</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146</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eastAsia="Yu Gothic" w:hAnsiTheme="majorBidi" w:cstheme="majorBidi"/>
                <w:color w:val="000000" w:themeColor="text1"/>
              </w:rPr>
            </w:pPr>
            <w:r>
              <w:rPr>
                <w:rFonts w:asciiTheme="majorBidi" w:hAnsiTheme="majorBidi" w:cstheme="majorBidi"/>
                <w:color w:val="000000" w:themeColor="text1"/>
              </w:rPr>
              <w:t>Collector sensor B6 missing</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eastAsia="Yu Gothic" w:hAnsiTheme="majorBidi" w:cstheme="majorBidi"/>
                <w:color w:val="000000" w:themeColor="text1"/>
              </w:rPr>
            </w:pPr>
            <w:r>
              <w:rPr>
                <w:rFonts w:asciiTheme="majorBidi" w:hAnsiTheme="majorBidi" w:cstheme="majorBidi"/>
                <w:color w:val="000000" w:themeColor="text1"/>
              </w:rPr>
              <w:t>3</w:t>
            </w:r>
          </w:p>
        </w:tc>
      </w:tr>
      <w:tr w:rsidR="008F6622" w:rsidRPr="00C02E15" w:rsidTr="008F6622">
        <w:trPr>
          <w:trHeight w:hRule="exact" w:val="538"/>
        </w:trPr>
        <w:tc>
          <w:tcPr>
            <w:tcW w:w="184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342</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146</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eastAsia="Yu Gothic" w:hAnsiTheme="majorBidi" w:cstheme="majorBidi"/>
                <w:color w:val="000000" w:themeColor="text1"/>
              </w:rPr>
            </w:pPr>
            <w:r>
              <w:rPr>
                <w:rFonts w:asciiTheme="majorBidi" w:hAnsiTheme="majorBidi" w:cstheme="majorBidi"/>
                <w:color w:val="000000" w:themeColor="text1"/>
              </w:rPr>
              <w:t>Solar charge domestic water sensor B31 missing</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eastAsia="Yu Gothic" w:hAnsiTheme="majorBidi" w:cstheme="majorBidi"/>
                <w:color w:val="000000" w:themeColor="text1"/>
              </w:rPr>
            </w:pPr>
            <w:r>
              <w:rPr>
                <w:rFonts w:asciiTheme="majorBidi" w:hAnsiTheme="majorBidi" w:cstheme="majorBidi"/>
                <w:color w:val="000000" w:themeColor="text1"/>
              </w:rPr>
              <w:t>3</w:t>
            </w:r>
          </w:p>
        </w:tc>
      </w:tr>
      <w:tr w:rsidR="008F6622" w:rsidRPr="00C02E15" w:rsidTr="008F6622">
        <w:trPr>
          <w:trHeight w:hRule="exact" w:val="542"/>
        </w:trPr>
        <w:tc>
          <w:tcPr>
            <w:tcW w:w="184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343</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146</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eastAsia="Yu Gothic" w:hAnsiTheme="majorBidi" w:cstheme="majorBidi"/>
                <w:color w:val="000000" w:themeColor="text1"/>
              </w:rPr>
            </w:pPr>
            <w:r>
              <w:rPr>
                <w:rFonts w:asciiTheme="majorBidi" w:hAnsiTheme="majorBidi" w:cstheme="majorBidi"/>
                <w:color w:val="000000" w:themeColor="text1"/>
              </w:rPr>
              <w:t>Solar connection missing</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eastAsia="Yu Gothic" w:hAnsiTheme="majorBidi" w:cstheme="majorBidi"/>
                <w:color w:val="000000" w:themeColor="text1"/>
              </w:rPr>
            </w:pPr>
            <w:r>
              <w:rPr>
                <w:rFonts w:asciiTheme="majorBidi" w:hAnsiTheme="majorBidi" w:cstheme="majorBidi"/>
                <w:color w:val="000000" w:themeColor="text1"/>
              </w:rPr>
              <w:t>3</w:t>
            </w:r>
          </w:p>
        </w:tc>
      </w:tr>
      <w:tr w:rsidR="008F6622" w:rsidRPr="00C02E15" w:rsidTr="008F6622">
        <w:trPr>
          <w:trHeight w:hRule="exact" w:val="538"/>
        </w:trPr>
        <w:tc>
          <w:tcPr>
            <w:tcW w:w="184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344</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146</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eastAsia="Yu Gothic" w:hAnsiTheme="majorBidi" w:cstheme="majorBidi"/>
                <w:color w:val="000000" w:themeColor="text1"/>
              </w:rPr>
            </w:pPr>
            <w:r>
              <w:rPr>
                <w:rFonts w:asciiTheme="majorBidi" w:hAnsiTheme="majorBidi" w:cstheme="majorBidi"/>
                <w:color w:val="000000" w:themeColor="text1"/>
              </w:rPr>
              <w:t>Solar control element buffer K8 missing</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eastAsia="Yu Gothic" w:hAnsiTheme="majorBidi" w:cstheme="majorBidi"/>
                <w:color w:val="000000" w:themeColor="text1"/>
              </w:rPr>
            </w:pPr>
            <w:r>
              <w:rPr>
                <w:rFonts w:asciiTheme="majorBidi" w:hAnsiTheme="majorBidi" w:cstheme="majorBidi"/>
                <w:color w:val="000000" w:themeColor="text1"/>
              </w:rPr>
              <w:t>3</w:t>
            </w:r>
          </w:p>
        </w:tc>
      </w:tr>
      <w:tr w:rsidR="008F6622" w:rsidRPr="00C02E15" w:rsidTr="008F6622">
        <w:trPr>
          <w:trHeight w:val="655"/>
        </w:trPr>
        <w:tc>
          <w:tcPr>
            <w:tcW w:w="184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345</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146</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right="931"/>
              <w:rPr>
                <w:rFonts w:asciiTheme="majorBidi" w:eastAsia="Yu Gothic" w:hAnsiTheme="majorBidi" w:cstheme="majorBidi"/>
                <w:color w:val="000000" w:themeColor="text1"/>
              </w:rPr>
            </w:pPr>
            <w:r>
              <w:rPr>
                <w:rFonts w:asciiTheme="majorBidi" w:hAnsiTheme="majorBidi" w:cstheme="majorBidi"/>
                <w:color w:val="000000" w:themeColor="text1"/>
              </w:rPr>
              <w:t>Solar control element pool K18 missing</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eastAsia="Yu Gothic" w:hAnsiTheme="majorBidi" w:cstheme="majorBidi"/>
                <w:color w:val="000000" w:themeColor="text1"/>
              </w:rPr>
            </w:pPr>
            <w:r>
              <w:rPr>
                <w:rFonts w:asciiTheme="majorBidi" w:hAnsiTheme="majorBidi" w:cstheme="majorBidi"/>
                <w:color w:val="000000" w:themeColor="text1"/>
              </w:rPr>
              <w:t>3</w:t>
            </w:r>
          </w:p>
        </w:tc>
      </w:tr>
      <w:tr w:rsidR="008F6622" w:rsidRPr="00C02E15" w:rsidTr="008F6622">
        <w:trPr>
          <w:trHeight w:hRule="exact" w:val="538"/>
        </w:trPr>
        <w:tc>
          <w:tcPr>
            <w:tcW w:w="184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346</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146</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eastAsia="Yu Gothic" w:hAnsiTheme="majorBidi" w:cstheme="majorBidi"/>
                <w:color w:val="000000" w:themeColor="text1"/>
              </w:rPr>
            </w:pPr>
            <w:r>
              <w:rPr>
                <w:rFonts w:asciiTheme="majorBidi" w:hAnsiTheme="majorBidi" w:cstheme="majorBidi"/>
                <w:color w:val="000000" w:themeColor="text1"/>
              </w:rPr>
              <w:t>Solid fuel boiler pump Q 10 missing</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eastAsia="Yu Gothic" w:hAnsiTheme="majorBidi" w:cstheme="majorBidi"/>
                <w:color w:val="000000" w:themeColor="text1"/>
              </w:rPr>
            </w:pPr>
            <w:r>
              <w:rPr>
                <w:rFonts w:asciiTheme="majorBidi" w:hAnsiTheme="majorBidi" w:cstheme="majorBidi"/>
                <w:color w:val="000000" w:themeColor="text1"/>
              </w:rPr>
              <w:t>3</w:t>
            </w:r>
          </w:p>
        </w:tc>
      </w:tr>
      <w:tr w:rsidR="008F6622" w:rsidRPr="00C02E15" w:rsidTr="008F6622">
        <w:trPr>
          <w:trHeight w:hRule="exact" w:val="552"/>
        </w:trPr>
        <w:tc>
          <w:tcPr>
            <w:tcW w:w="184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347</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ind w:left="672"/>
              <w:rPr>
                <w:rFonts w:asciiTheme="majorBidi" w:eastAsia="Yu Gothic" w:hAnsiTheme="majorBidi" w:cstheme="majorBidi"/>
                <w:color w:val="000000" w:themeColor="text1"/>
              </w:rPr>
            </w:pPr>
            <w:r>
              <w:rPr>
                <w:rFonts w:asciiTheme="majorBidi" w:hAnsiTheme="majorBidi" w:cstheme="majorBidi"/>
                <w:color w:val="000000" w:themeColor="text1"/>
              </w:rPr>
              <w:t>146</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rPr>
                <w:rFonts w:asciiTheme="majorBidi" w:eastAsia="Yu Gothic" w:hAnsiTheme="majorBidi" w:cstheme="majorBidi"/>
                <w:color w:val="000000" w:themeColor="text1"/>
              </w:rPr>
            </w:pPr>
            <w:r>
              <w:rPr>
                <w:rFonts w:asciiTheme="majorBidi" w:hAnsiTheme="majorBidi" w:cstheme="majorBidi"/>
                <w:color w:val="000000" w:themeColor="text1"/>
              </w:rPr>
              <w:t>Solid fuel boiler comparison sensor missing</w:t>
            </w:r>
          </w:p>
        </w:tc>
        <w:tc>
          <w:tcPr>
            <w:tcW w:w="1750"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C02E15" w:rsidRDefault="008F6622" w:rsidP="008F6622">
            <w:pPr>
              <w:spacing w:after="0" w:line="240" w:lineRule="auto"/>
              <w:jc w:val="center"/>
              <w:rPr>
                <w:rFonts w:asciiTheme="majorBidi" w:eastAsia="Yu Gothic" w:hAnsiTheme="majorBidi" w:cstheme="majorBidi"/>
                <w:color w:val="000000" w:themeColor="text1"/>
              </w:rPr>
            </w:pPr>
            <w:r>
              <w:rPr>
                <w:rFonts w:asciiTheme="majorBidi" w:hAnsiTheme="majorBidi" w:cstheme="majorBidi"/>
                <w:color w:val="000000" w:themeColor="text1"/>
              </w:rPr>
              <w:t>3</w:t>
            </w:r>
          </w:p>
        </w:tc>
      </w:tr>
    </w:tbl>
    <w:p w:rsidR="008F6622" w:rsidRPr="00C02E15" w:rsidRDefault="008F6622" w:rsidP="008F6622">
      <w:pPr>
        <w:rPr>
          <w:rFonts w:asciiTheme="minorBidi" w:hAnsiTheme="minorBidi"/>
          <w:color w:val="000000" w:themeColor="text1"/>
        </w:rPr>
        <w:sectPr w:rsidR="008F6622" w:rsidRPr="00C02E15">
          <w:pgSz w:w="11909" w:h="16834"/>
          <w:pgMar w:top="1440" w:right="1385" w:bottom="720" w:left="1452" w:header="708" w:footer="708" w:gutter="0"/>
          <w:cols w:space="60"/>
          <w:noEndnote/>
        </w:sectPr>
      </w:pPr>
    </w:p>
    <w:tbl>
      <w:tblPr>
        <w:tblW w:w="9099" w:type="dxa"/>
        <w:tblInd w:w="40" w:type="dxa"/>
        <w:tblLayout w:type="fixed"/>
        <w:tblCellMar>
          <w:left w:w="40" w:type="dxa"/>
          <w:right w:w="40" w:type="dxa"/>
        </w:tblCellMar>
        <w:tblLook w:val="0000"/>
      </w:tblPr>
      <w:tblGrid>
        <w:gridCol w:w="1834"/>
        <w:gridCol w:w="1512"/>
        <w:gridCol w:w="3989"/>
        <w:gridCol w:w="1764"/>
      </w:tblGrid>
      <w:tr w:rsidR="008F6622" w:rsidRPr="00563AA7" w:rsidTr="008F6622">
        <w:trPr>
          <w:trHeight w:hRule="exact" w:val="581"/>
        </w:trPr>
        <w:tc>
          <w:tcPr>
            <w:tcW w:w="1834" w:type="dxa"/>
            <w:tcBorders>
              <w:top w:val="nil"/>
              <w:left w:val="nil"/>
              <w:bottom w:val="single" w:sz="6" w:space="0" w:color="auto"/>
              <w:right w:val="single" w:sz="6" w:space="0" w:color="auto"/>
            </w:tcBorders>
            <w:shd w:val="clear" w:color="auto" w:fill="D9D9D9" w:themeFill="background1" w:themeFillShade="D9"/>
            <w:vAlign w:val="bottom"/>
          </w:tcPr>
          <w:p w:rsidR="008F6622" w:rsidRPr="00563AA7" w:rsidRDefault="008F6622" w:rsidP="008F6622">
            <w:pPr>
              <w:spacing w:after="0" w:line="240" w:lineRule="auto"/>
              <w:ind w:left="355"/>
              <w:rPr>
                <w:rFonts w:asciiTheme="majorBidi" w:hAnsiTheme="majorBidi" w:cstheme="majorBidi"/>
                <w:color w:val="000000" w:themeColor="text1"/>
              </w:rPr>
            </w:pPr>
            <w:r>
              <w:rPr>
                <w:rFonts w:asciiTheme="majorBidi" w:hAnsiTheme="majorBidi" w:cstheme="majorBidi"/>
                <w:b/>
                <w:color w:val="000000" w:themeColor="text1"/>
              </w:rPr>
              <w:lastRenderedPageBreak/>
              <w:t>Error code</w:t>
            </w:r>
          </w:p>
        </w:tc>
        <w:tc>
          <w:tcPr>
            <w:tcW w:w="1512" w:type="dxa"/>
            <w:tcBorders>
              <w:top w:val="nil"/>
              <w:left w:val="single" w:sz="6" w:space="0" w:color="auto"/>
              <w:bottom w:val="single" w:sz="6" w:space="0" w:color="auto"/>
              <w:right w:val="single" w:sz="6" w:space="0" w:color="auto"/>
            </w:tcBorders>
            <w:shd w:val="clear" w:color="auto" w:fill="D9D9D9" w:themeFill="background1" w:themeFillShade="D9"/>
            <w:vAlign w:val="bottom"/>
          </w:tcPr>
          <w:p w:rsidR="008F6622" w:rsidRPr="00563AA7" w:rsidRDefault="008F6622" w:rsidP="008F6622">
            <w:pPr>
              <w:spacing w:after="0" w:line="240" w:lineRule="auto"/>
              <w:ind w:left="346"/>
              <w:rPr>
                <w:rFonts w:asciiTheme="majorBidi" w:hAnsiTheme="majorBidi" w:cstheme="majorBidi"/>
                <w:color w:val="000000" w:themeColor="text1"/>
              </w:rPr>
            </w:pPr>
            <w:r>
              <w:rPr>
                <w:rFonts w:asciiTheme="majorBidi" w:hAnsiTheme="majorBidi" w:cstheme="majorBidi"/>
                <w:b/>
                <w:color w:val="000000" w:themeColor="text1"/>
              </w:rPr>
              <w:t>LPB code</w:t>
            </w:r>
          </w:p>
        </w:tc>
        <w:tc>
          <w:tcPr>
            <w:tcW w:w="3989" w:type="dxa"/>
            <w:tcBorders>
              <w:top w:val="nil"/>
              <w:left w:val="single" w:sz="6" w:space="0" w:color="auto"/>
              <w:bottom w:val="single" w:sz="6" w:space="0" w:color="auto"/>
              <w:right w:val="single" w:sz="6" w:space="0" w:color="auto"/>
            </w:tcBorders>
            <w:shd w:val="clear" w:color="auto" w:fill="D9D9D9" w:themeFill="background1" w:themeFillShade="D9"/>
            <w:vAlign w:val="bottom"/>
          </w:tcPr>
          <w:p w:rsidR="008F6622" w:rsidRPr="00563AA7" w:rsidRDefault="008F6622" w:rsidP="008F6622">
            <w:pPr>
              <w:spacing w:after="0" w:line="240" w:lineRule="auto"/>
              <w:rPr>
                <w:rFonts w:asciiTheme="majorBidi" w:hAnsiTheme="majorBidi" w:cstheme="majorBidi"/>
                <w:color w:val="000000" w:themeColor="text1"/>
              </w:rPr>
            </w:pPr>
            <w:r>
              <w:rPr>
                <w:rFonts w:asciiTheme="majorBidi" w:hAnsiTheme="majorBidi" w:cstheme="majorBidi"/>
                <w:b/>
                <w:color w:val="000000" w:themeColor="text1"/>
              </w:rPr>
              <w:t>Error Definition</w:t>
            </w:r>
          </w:p>
        </w:tc>
        <w:tc>
          <w:tcPr>
            <w:tcW w:w="1764" w:type="dxa"/>
            <w:tcBorders>
              <w:top w:val="nil"/>
              <w:left w:val="single" w:sz="6" w:space="0" w:color="auto"/>
              <w:bottom w:val="single" w:sz="6" w:space="0" w:color="auto"/>
              <w:right w:val="single" w:sz="6" w:space="0" w:color="auto"/>
            </w:tcBorders>
            <w:shd w:val="clear" w:color="auto" w:fill="D9D9D9" w:themeFill="background1" w:themeFillShade="D9"/>
            <w:vAlign w:val="bottom"/>
          </w:tcPr>
          <w:p w:rsidR="008F6622" w:rsidRPr="00563AA7"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b/>
                <w:color w:val="000000" w:themeColor="text1"/>
              </w:rPr>
              <w:t>Priority</w:t>
            </w:r>
          </w:p>
        </w:tc>
      </w:tr>
      <w:tr w:rsidR="008F6622" w:rsidRPr="00563AA7" w:rsidTr="008F6622">
        <w:trPr>
          <w:trHeight w:hRule="exact" w:val="571"/>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348</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146</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Solid fuel boiler address error</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3</w:t>
            </w:r>
          </w:p>
        </w:tc>
      </w:tr>
      <w:tr w:rsidR="008F6622" w:rsidRPr="00563AA7" w:rsidTr="008F6622">
        <w:trPr>
          <w:trHeight w:hRule="exact" w:val="571"/>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349</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146</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Balance tank return valve Y15 missing</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3</w:t>
            </w:r>
          </w:p>
        </w:tc>
      </w:tr>
      <w:tr w:rsidR="008F6622" w:rsidRPr="00563AA7" w:rsidTr="008F6622">
        <w:trPr>
          <w:trHeight w:hRule="exact" w:val="571"/>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350</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146</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Balance tank address error</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3</w:t>
            </w:r>
          </w:p>
        </w:tc>
      </w:tr>
      <w:tr w:rsidR="008F6622" w:rsidRPr="00563AA7" w:rsidTr="008F6622">
        <w:trPr>
          <w:trHeight w:val="697"/>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351</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146</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right="206"/>
              <w:rPr>
                <w:rFonts w:asciiTheme="majorBidi" w:hAnsiTheme="majorBidi" w:cstheme="majorBidi"/>
                <w:color w:val="000000" w:themeColor="text1"/>
              </w:rPr>
            </w:pPr>
            <w:r>
              <w:rPr>
                <w:rFonts w:asciiTheme="majorBidi" w:hAnsiTheme="majorBidi" w:cstheme="majorBidi"/>
                <w:color w:val="000000" w:themeColor="text1"/>
              </w:rPr>
              <w:t>Main control unit system pump adress error</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3</w:t>
            </w:r>
          </w:p>
        </w:tc>
      </w:tr>
      <w:tr w:rsidR="008F6622" w:rsidRPr="00563AA7" w:rsidTr="008F6622">
        <w:trPr>
          <w:trHeight w:hRule="exact" w:val="571"/>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352</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146</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Pressureless height address error</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3</w:t>
            </w:r>
          </w:p>
        </w:tc>
      </w:tr>
      <w:tr w:rsidR="008F6622" w:rsidRPr="00563AA7" w:rsidTr="008F6622">
        <w:trPr>
          <w:trHeight w:hRule="exact" w:val="571"/>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353</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146</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Cascade winter sensor B10 missing</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3</w:t>
            </w:r>
          </w:p>
        </w:tc>
      </w:tr>
      <w:tr w:rsidR="008F6622" w:rsidRPr="00563AA7" w:rsidTr="008F6622">
        <w:trPr>
          <w:trHeight w:hRule="exact" w:val="576"/>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371</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48"/>
              <w:rPr>
                <w:rFonts w:asciiTheme="majorBidi" w:hAnsiTheme="majorBidi" w:cstheme="majorBidi"/>
                <w:color w:val="000000" w:themeColor="text1"/>
              </w:rPr>
            </w:pPr>
            <w:r>
              <w:rPr>
                <w:rFonts w:asciiTheme="majorBidi" w:hAnsiTheme="majorBidi" w:cstheme="majorBidi"/>
                <w:color w:val="000000" w:themeColor="text1"/>
              </w:rPr>
              <w:t>209</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Flow temperature heating circuit 3</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563AA7" w:rsidTr="008F6622">
        <w:trPr>
          <w:trHeight w:hRule="exact" w:val="571"/>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372</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48"/>
              <w:rPr>
                <w:rFonts w:asciiTheme="majorBidi" w:hAnsiTheme="majorBidi" w:cstheme="majorBidi"/>
                <w:color w:val="000000" w:themeColor="text1"/>
              </w:rPr>
            </w:pPr>
            <w:r>
              <w:rPr>
                <w:rFonts w:asciiTheme="majorBidi" w:hAnsiTheme="majorBidi" w:cstheme="majorBidi"/>
                <w:color w:val="000000" w:themeColor="text1"/>
              </w:rPr>
              <w:t>209</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Temperature limiting heating circuit 2</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3</w:t>
            </w:r>
          </w:p>
        </w:tc>
      </w:tr>
      <w:tr w:rsidR="008F6622" w:rsidRPr="00563AA7" w:rsidTr="008F6622">
        <w:trPr>
          <w:trHeight w:hRule="exact" w:val="571"/>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373</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103</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Auxiliary module 3</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8</w:t>
            </w:r>
          </w:p>
        </w:tc>
      </w:tr>
      <w:tr w:rsidR="008F6622" w:rsidRPr="00563AA7" w:rsidTr="008F6622">
        <w:trPr>
          <w:trHeight w:hRule="exact" w:val="571"/>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374</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169</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Sitherm Pro calculation</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563AA7" w:rsidTr="008F6622">
        <w:trPr>
          <w:trHeight w:hRule="exact" w:val="571"/>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374</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169</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Sitherm Pro calculation</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563AA7" w:rsidTr="008F6622">
        <w:trPr>
          <w:trHeight w:hRule="exact" w:val="571"/>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62"/>
              <w:rPr>
                <w:rFonts w:asciiTheme="majorBidi" w:hAnsiTheme="majorBidi" w:cstheme="majorBidi"/>
                <w:color w:val="000000" w:themeColor="text1"/>
              </w:rPr>
            </w:pPr>
            <w:r>
              <w:rPr>
                <w:rFonts w:asciiTheme="majorBidi" w:hAnsiTheme="majorBidi" w:cstheme="majorBidi"/>
                <w:color w:val="000000" w:themeColor="text1"/>
              </w:rPr>
              <w:t>375</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169</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BV stepper motor</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563AA7" w:rsidTr="008F6622">
        <w:trPr>
          <w:trHeight w:hRule="exact" w:val="571"/>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376</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169</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Expansion test limit value</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3</w:t>
            </w:r>
          </w:p>
        </w:tc>
      </w:tr>
      <w:tr w:rsidR="008F6622" w:rsidRPr="00563AA7" w:rsidTr="008F6622">
        <w:trPr>
          <w:trHeight w:hRule="exact" w:val="576"/>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376</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169</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Expansion test limit value</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563AA7" w:rsidTr="008F6622">
        <w:trPr>
          <w:trHeight w:hRule="exact" w:val="571"/>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376</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169</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Expansion test limit value</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563AA7" w:rsidTr="008F6622">
        <w:trPr>
          <w:trHeight w:hRule="exact" w:val="571"/>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377</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169</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Expansion test prevented</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563AA7" w:rsidTr="008F6622">
        <w:trPr>
          <w:trHeight w:hRule="exact" w:val="571"/>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378</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151</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Internal repetition</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563AA7" w:rsidTr="008F6622">
        <w:trPr>
          <w:trHeight w:hRule="exact" w:val="571"/>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382</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129</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Repetition rate</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563AA7" w:rsidTr="008F6622">
        <w:trPr>
          <w:trHeight w:hRule="exact" w:val="571"/>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384</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151</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Secondary light</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563AA7" w:rsidTr="008F6622">
        <w:trPr>
          <w:trHeight w:hRule="exact" w:val="571"/>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384</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151</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Secondary light</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563AA7" w:rsidTr="008F6622">
        <w:trPr>
          <w:trHeight w:hRule="exact" w:val="571"/>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385</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151</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Mains low voltage</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563AA7" w:rsidTr="008F6622">
        <w:trPr>
          <w:trHeight w:hRule="exact" w:val="576"/>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386</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129</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Fan speed tolerance</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563AA7" w:rsidTr="008F6622">
        <w:trPr>
          <w:trHeight w:hRule="exact" w:val="581"/>
        </w:trPr>
        <w:tc>
          <w:tcPr>
            <w:tcW w:w="183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386</w:t>
            </w:r>
          </w:p>
        </w:tc>
        <w:tc>
          <w:tcPr>
            <w:tcW w:w="1512"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129</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Fan speed tolerance</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bl>
    <w:p w:rsidR="008F6622" w:rsidRPr="00C02E15" w:rsidRDefault="008F6622" w:rsidP="008F6622">
      <w:pPr>
        <w:rPr>
          <w:rFonts w:asciiTheme="minorBidi" w:hAnsiTheme="minorBidi"/>
          <w:color w:val="000000" w:themeColor="text1"/>
        </w:rPr>
        <w:sectPr w:rsidR="008F6622" w:rsidRPr="00C02E15">
          <w:pgSz w:w="11909" w:h="16834"/>
          <w:pgMar w:top="1440" w:right="1385" w:bottom="360" w:left="1452" w:header="708" w:footer="708" w:gutter="0"/>
          <w:cols w:space="60"/>
          <w:noEndnote/>
        </w:sectPr>
      </w:pPr>
    </w:p>
    <w:tbl>
      <w:tblPr>
        <w:tblW w:w="9127" w:type="dxa"/>
        <w:tblInd w:w="40" w:type="dxa"/>
        <w:tblLayout w:type="fixed"/>
        <w:tblCellMar>
          <w:left w:w="40" w:type="dxa"/>
          <w:right w:w="40" w:type="dxa"/>
        </w:tblCellMar>
        <w:tblLook w:val="0000"/>
      </w:tblPr>
      <w:tblGrid>
        <w:gridCol w:w="1848"/>
        <w:gridCol w:w="1526"/>
        <w:gridCol w:w="3989"/>
        <w:gridCol w:w="1764"/>
      </w:tblGrid>
      <w:tr w:rsidR="008F6622" w:rsidRPr="00563AA7" w:rsidTr="008F6622">
        <w:trPr>
          <w:trHeight w:hRule="exact" w:val="566"/>
        </w:trPr>
        <w:tc>
          <w:tcPr>
            <w:tcW w:w="1848" w:type="dxa"/>
            <w:tcBorders>
              <w:top w:val="nil"/>
              <w:left w:val="nil"/>
              <w:bottom w:val="single" w:sz="6" w:space="0" w:color="auto"/>
              <w:right w:val="single" w:sz="6" w:space="0" w:color="auto"/>
            </w:tcBorders>
            <w:shd w:val="clear" w:color="auto" w:fill="D9D9D9" w:themeFill="background1" w:themeFillShade="D9"/>
            <w:vAlign w:val="bottom"/>
          </w:tcPr>
          <w:p w:rsidR="008F6622" w:rsidRPr="00563AA7" w:rsidRDefault="008F6622" w:rsidP="008F6622">
            <w:pPr>
              <w:spacing w:after="0" w:line="240" w:lineRule="auto"/>
              <w:ind w:left="355"/>
              <w:rPr>
                <w:rFonts w:asciiTheme="majorBidi" w:hAnsiTheme="majorBidi" w:cstheme="majorBidi"/>
                <w:color w:val="000000" w:themeColor="text1"/>
              </w:rPr>
            </w:pPr>
            <w:r>
              <w:rPr>
                <w:rFonts w:asciiTheme="majorBidi" w:hAnsiTheme="majorBidi" w:cstheme="majorBidi"/>
                <w:b/>
                <w:color w:val="000000" w:themeColor="text1"/>
              </w:rPr>
              <w:lastRenderedPageBreak/>
              <w:t>Error code</w:t>
            </w:r>
          </w:p>
        </w:tc>
        <w:tc>
          <w:tcPr>
            <w:tcW w:w="1526" w:type="dxa"/>
            <w:tcBorders>
              <w:top w:val="nil"/>
              <w:left w:val="single" w:sz="6" w:space="0" w:color="auto"/>
              <w:bottom w:val="single" w:sz="6" w:space="0" w:color="auto"/>
              <w:right w:val="single" w:sz="6" w:space="0" w:color="auto"/>
            </w:tcBorders>
            <w:shd w:val="clear" w:color="auto" w:fill="D9D9D9" w:themeFill="background1" w:themeFillShade="D9"/>
            <w:vAlign w:val="bottom"/>
          </w:tcPr>
          <w:p w:rsidR="008F6622" w:rsidRPr="00563AA7" w:rsidRDefault="008F6622" w:rsidP="008F6622">
            <w:pPr>
              <w:spacing w:after="0" w:line="240" w:lineRule="auto"/>
              <w:ind w:left="346"/>
              <w:rPr>
                <w:rFonts w:asciiTheme="majorBidi" w:hAnsiTheme="majorBidi" w:cstheme="majorBidi"/>
                <w:color w:val="000000" w:themeColor="text1"/>
              </w:rPr>
            </w:pPr>
            <w:r>
              <w:rPr>
                <w:rFonts w:asciiTheme="majorBidi" w:hAnsiTheme="majorBidi" w:cstheme="majorBidi"/>
                <w:b/>
                <w:color w:val="000000" w:themeColor="text1"/>
              </w:rPr>
              <w:t>LPB code</w:t>
            </w:r>
          </w:p>
        </w:tc>
        <w:tc>
          <w:tcPr>
            <w:tcW w:w="3989" w:type="dxa"/>
            <w:tcBorders>
              <w:top w:val="nil"/>
              <w:left w:val="single" w:sz="6" w:space="0" w:color="auto"/>
              <w:bottom w:val="single" w:sz="6" w:space="0" w:color="auto"/>
              <w:right w:val="single" w:sz="6" w:space="0" w:color="auto"/>
            </w:tcBorders>
            <w:shd w:val="clear" w:color="auto" w:fill="D9D9D9" w:themeFill="background1" w:themeFillShade="D9"/>
            <w:vAlign w:val="bottom"/>
          </w:tcPr>
          <w:p w:rsidR="008F6622" w:rsidRPr="00563AA7" w:rsidRDefault="008F6622" w:rsidP="008F6622">
            <w:pPr>
              <w:spacing w:after="0" w:line="240" w:lineRule="auto"/>
              <w:rPr>
                <w:rFonts w:asciiTheme="majorBidi" w:hAnsiTheme="majorBidi" w:cstheme="majorBidi"/>
                <w:color w:val="000000" w:themeColor="text1"/>
              </w:rPr>
            </w:pPr>
            <w:r>
              <w:rPr>
                <w:rFonts w:asciiTheme="majorBidi" w:hAnsiTheme="majorBidi" w:cstheme="majorBidi"/>
                <w:b/>
                <w:color w:val="000000" w:themeColor="text1"/>
              </w:rPr>
              <w:t>Error Definition</w:t>
            </w:r>
          </w:p>
        </w:tc>
        <w:tc>
          <w:tcPr>
            <w:tcW w:w="1764" w:type="dxa"/>
            <w:tcBorders>
              <w:top w:val="nil"/>
              <w:left w:val="single" w:sz="6" w:space="0" w:color="auto"/>
              <w:bottom w:val="single" w:sz="6" w:space="0" w:color="auto"/>
              <w:right w:val="single" w:sz="6" w:space="0" w:color="auto"/>
            </w:tcBorders>
            <w:shd w:val="clear" w:color="auto" w:fill="D9D9D9" w:themeFill="background1" w:themeFillShade="D9"/>
            <w:vAlign w:val="bottom"/>
          </w:tcPr>
          <w:p w:rsidR="008F6622" w:rsidRPr="00563AA7"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b/>
                <w:color w:val="000000" w:themeColor="text1"/>
              </w:rPr>
              <w:t>Priority</w:t>
            </w:r>
          </w:p>
        </w:tc>
      </w:tr>
      <w:tr w:rsidR="008F6622" w:rsidRPr="00563AA7" w:rsidTr="008F6622">
        <w:trPr>
          <w:trHeight w:hRule="exact" w:val="562"/>
        </w:trPr>
        <w:tc>
          <w:tcPr>
            <w:tcW w:w="184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387</w:t>
            </w:r>
          </w:p>
        </w:tc>
        <w:tc>
          <w:tcPr>
            <w:tcW w:w="1526"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129</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Air pressure tolerance</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563AA7" w:rsidTr="008F6622">
        <w:trPr>
          <w:trHeight w:hRule="exact" w:val="562"/>
        </w:trPr>
        <w:tc>
          <w:tcPr>
            <w:tcW w:w="184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387</w:t>
            </w:r>
          </w:p>
        </w:tc>
        <w:tc>
          <w:tcPr>
            <w:tcW w:w="1526"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129</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Air pressure tolerance</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563AA7" w:rsidTr="008F6622">
        <w:trPr>
          <w:trHeight w:hRule="exact" w:val="562"/>
        </w:trPr>
        <w:tc>
          <w:tcPr>
            <w:tcW w:w="184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388</w:t>
            </w:r>
          </w:p>
        </w:tc>
        <w:tc>
          <w:tcPr>
            <w:tcW w:w="1526"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146</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Domestic water sensor no function</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3</w:t>
            </w:r>
          </w:p>
        </w:tc>
      </w:tr>
      <w:tr w:rsidR="008F6622" w:rsidRPr="00563AA7" w:rsidTr="008F6622">
        <w:trPr>
          <w:trHeight w:hRule="exact" w:val="562"/>
        </w:trPr>
        <w:tc>
          <w:tcPr>
            <w:tcW w:w="184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62"/>
              <w:rPr>
                <w:rFonts w:asciiTheme="majorBidi" w:hAnsiTheme="majorBidi" w:cstheme="majorBidi"/>
                <w:color w:val="000000" w:themeColor="text1"/>
              </w:rPr>
            </w:pPr>
            <w:r>
              <w:rPr>
                <w:rFonts w:asciiTheme="majorBidi" w:hAnsiTheme="majorBidi" w:cstheme="majorBidi"/>
                <w:color w:val="000000" w:themeColor="text1"/>
              </w:rPr>
              <w:t>426</w:t>
            </w:r>
          </w:p>
        </w:tc>
        <w:tc>
          <w:tcPr>
            <w:tcW w:w="1526"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151</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Flue gas damper feedback</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563AA7" w:rsidTr="008F6622">
        <w:trPr>
          <w:trHeight w:hRule="exact" w:val="562"/>
        </w:trPr>
        <w:tc>
          <w:tcPr>
            <w:tcW w:w="184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62"/>
              <w:rPr>
                <w:rFonts w:asciiTheme="majorBidi" w:hAnsiTheme="majorBidi" w:cstheme="majorBidi"/>
                <w:color w:val="000000" w:themeColor="text1"/>
              </w:rPr>
            </w:pPr>
            <w:r>
              <w:rPr>
                <w:rFonts w:asciiTheme="majorBidi" w:hAnsiTheme="majorBidi" w:cstheme="majorBidi"/>
                <w:color w:val="000000" w:themeColor="text1"/>
              </w:rPr>
              <w:t>427</w:t>
            </w:r>
          </w:p>
        </w:tc>
        <w:tc>
          <w:tcPr>
            <w:tcW w:w="1526"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152</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Flue gas damper configuration</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3</w:t>
            </w:r>
          </w:p>
        </w:tc>
      </w:tr>
      <w:tr w:rsidR="008F6622" w:rsidRPr="00563AA7" w:rsidTr="008F6622">
        <w:trPr>
          <w:trHeight w:hRule="exact" w:val="562"/>
        </w:trPr>
        <w:tc>
          <w:tcPr>
            <w:tcW w:w="184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62"/>
              <w:rPr>
                <w:rFonts w:asciiTheme="majorBidi" w:hAnsiTheme="majorBidi" w:cstheme="majorBidi"/>
                <w:color w:val="000000" w:themeColor="text1"/>
              </w:rPr>
            </w:pPr>
            <w:r>
              <w:rPr>
                <w:rFonts w:asciiTheme="majorBidi" w:hAnsiTheme="majorBidi" w:cstheme="majorBidi"/>
                <w:color w:val="000000" w:themeColor="text1"/>
              </w:rPr>
              <w:t>429</w:t>
            </w:r>
          </w:p>
        </w:tc>
        <w:tc>
          <w:tcPr>
            <w:tcW w:w="1526"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48"/>
              <w:rPr>
                <w:rFonts w:asciiTheme="majorBidi" w:hAnsiTheme="majorBidi" w:cstheme="majorBidi"/>
                <w:color w:val="000000" w:themeColor="text1"/>
              </w:rPr>
            </w:pPr>
            <w:r>
              <w:rPr>
                <w:rFonts w:asciiTheme="majorBidi" w:hAnsiTheme="majorBidi" w:cstheme="majorBidi"/>
                <w:color w:val="000000" w:themeColor="text1"/>
              </w:rPr>
              <w:t>218</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Dynamic water pressure too high</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563AA7" w:rsidTr="008F6622">
        <w:trPr>
          <w:trHeight w:hRule="exact" w:val="557"/>
        </w:trPr>
        <w:tc>
          <w:tcPr>
            <w:tcW w:w="184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62"/>
              <w:rPr>
                <w:rFonts w:asciiTheme="majorBidi" w:hAnsiTheme="majorBidi" w:cstheme="majorBidi"/>
                <w:color w:val="000000" w:themeColor="text1"/>
              </w:rPr>
            </w:pPr>
            <w:r>
              <w:rPr>
                <w:rFonts w:asciiTheme="majorBidi" w:hAnsiTheme="majorBidi" w:cstheme="majorBidi"/>
                <w:color w:val="000000" w:themeColor="text1"/>
              </w:rPr>
              <w:t>429</w:t>
            </w:r>
          </w:p>
        </w:tc>
        <w:tc>
          <w:tcPr>
            <w:tcW w:w="1526"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48"/>
              <w:rPr>
                <w:rFonts w:asciiTheme="majorBidi" w:hAnsiTheme="majorBidi" w:cstheme="majorBidi"/>
                <w:color w:val="000000" w:themeColor="text1"/>
              </w:rPr>
            </w:pPr>
            <w:r>
              <w:rPr>
                <w:rFonts w:asciiTheme="majorBidi" w:hAnsiTheme="majorBidi" w:cstheme="majorBidi"/>
                <w:color w:val="000000" w:themeColor="text1"/>
              </w:rPr>
              <w:t>218</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Dynamic water pressure too high</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563AA7" w:rsidTr="008F6622">
        <w:trPr>
          <w:trHeight w:hRule="exact" w:val="562"/>
        </w:trPr>
        <w:tc>
          <w:tcPr>
            <w:tcW w:w="184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62"/>
              <w:rPr>
                <w:rFonts w:asciiTheme="majorBidi" w:hAnsiTheme="majorBidi" w:cstheme="majorBidi"/>
                <w:color w:val="000000" w:themeColor="text1"/>
              </w:rPr>
            </w:pPr>
            <w:r>
              <w:rPr>
                <w:rFonts w:asciiTheme="majorBidi" w:hAnsiTheme="majorBidi" w:cstheme="majorBidi"/>
                <w:color w:val="000000" w:themeColor="text1"/>
              </w:rPr>
              <w:t>430</w:t>
            </w:r>
          </w:p>
        </w:tc>
        <w:tc>
          <w:tcPr>
            <w:tcW w:w="1526"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48"/>
              <w:rPr>
                <w:rFonts w:asciiTheme="majorBidi" w:hAnsiTheme="majorBidi" w:cstheme="majorBidi"/>
                <w:color w:val="000000" w:themeColor="text1"/>
              </w:rPr>
            </w:pPr>
            <w:r>
              <w:rPr>
                <w:rFonts w:asciiTheme="majorBidi" w:hAnsiTheme="majorBidi" w:cstheme="majorBidi"/>
                <w:color w:val="000000" w:themeColor="text1"/>
              </w:rPr>
              <w:t>218</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Dynamic water pressure too low</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563AA7" w:rsidTr="008F6622">
        <w:trPr>
          <w:trHeight w:hRule="exact" w:val="562"/>
        </w:trPr>
        <w:tc>
          <w:tcPr>
            <w:tcW w:w="184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62"/>
              <w:rPr>
                <w:rFonts w:asciiTheme="majorBidi" w:hAnsiTheme="majorBidi" w:cstheme="majorBidi"/>
                <w:color w:val="000000" w:themeColor="text1"/>
              </w:rPr>
            </w:pPr>
            <w:r>
              <w:rPr>
                <w:rFonts w:asciiTheme="majorBidi" w:hAnsiTheme="majorBidi" w:cstheme="majorBidi"/>
                <w:color w:val="000000" w:themeColor="text1"/>
              </w:rPr>
              <w:t>430</w:t>
            </w:r>
          </w:p>
        </w:tc>
        <w:tc>
          <w:tcPr>
            <w:tcW w:w="1526"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48"/>
              <w:rPr>
                <w:rFonts w:asciiTheme="majorBidi" w:hAnsiTheme="majorBidi" w:cstheme="majorBidi"/>
                <w:color w:val="000000" w:themeColor="text1"/>
              </w:rPr>
            </w:pPr>
            <w:r>
              <w:rPr>
                <w:rFonts w:asciiTheme="majorBidi" w:hAnsiTheme="majorBidi" w:cstheme="majorBidi"/>
                <w:color w:val="000000" w:themeColor="text1"/>
              </w:rPr>
              <w:t>218</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Dynamic water pressure too low</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563AA7" w:rsidTr="008F6622">
        <w:trPr>
          <w:trHeight w:hRule="exact" w:val="562"/>
        </w:trPr>
        <w:tc>
          <w:tcPr>
            <w:tcW w:w="184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62"/>
              <w:rPr>
                <w:rFonts w:asciiTheme="majorBidi" w:hAnsiTheme="majorBidi" w:cstheme="majorBidi"/>
                <w:color w:val="000000" w:themeColor="text1"/>
              </w:rPr>
            </w:pPr>
            <w:r>
              <w:rPr>
                <w:rFonts w:asciiTheme="majorBidi" w:hAnsiTheme="majorBidi" w:cstheme="majorBidi"/>
                <w:color w:val="000000" w:themeColor="text1"/>
              </w:rPr>
              <w:t>431</w:t>
            </w:r>
          </w:p>
        </w:tc>
        <w:tc>
          <w:tcPr>
            <w:tcW w:w="1526"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58"/>
              <w:rPr>
                <w:rFonts w:asciiTheme="majorBidi" w:hAnsiTheme="majorBidi" w:cstheme="majorBidi"/>
                <w:color w:val="000000" w:themeColor="text1"/>
              </w:rPr>
            </w:pPr>
            <w:r>
              <w:rPr>
                <w:rFonts w:asciiTheme="majorBidi" w:hAnsiTheme="majorBidi" w:cstheme="majorBidi"/>
                <w:color w:val="000000" w:themeColor="text1"/>
              </w:rPr>
              <w:t>217</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Heat exchanger main sensor</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563AA7" w:rsidTr="008F6622">
        <w:trPr>
          <w:trHeight w:hRule="exact" w:val="562"/>
        </w:trPr>
        <w:tc>
          <w:tcPr>
            <w:tcW w:w="184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62"/>
              <w:rPr>
                <w:rFonts w:asciiTheme="majorBidi" w:hAnsiTheme="majorBidi" w:cstheme="majorBidi"/>
                <w:color w:val="000000" w:themeColor="text1"/>
              </w:rPr>
            </w:pPr>
            <w:r>
              <w:rPr>
                <w:rFonts w:asciiTheme="majorBidi" w:hAnsiTheme="majorBidi" w:cstheme="majorBidi"/>
                <w:color w:val="000000" w:themeColor="text1"/>
              </w:rPr>
              <w:t>431</w:t>
            </w:r>
          </w:p>
        </w:tc>
        <w:tc>
          <w:tcPr>
            <w:tcW w:w="1526"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58"/>
              <w:rPr>
                <w:rFonts w:asciiTheme="majorBidi" w:hAnsiTheme="majorBidi" w:cstheme="majorBidi"/>
                <w:color w:val="000000" w:themeColor="text1"/>
              </w:rPr>
            </w:pPr>
            <w:r>
              <w:rPr>
                <w:rFonts w:asciiTheme="majorBidi" w:hAnsiTheme="majorBidi" w:cstheme="majorBidi"/>
                <w:color w:val="000000" w:themeColor="text1"/>
              </w:rPr>
              <w:t>217</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Heat exchanger main sensor</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563AA7" w:rsidTr="008F6622">
        <w:trPr>
          <w:trHeight w:hRule="exact" w:val="562"/>
        </w:trPr>
        <w:tc>
          <w:tcPr>
            <w:tcW w:w="184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62"/>
              <w:rPr>
                <w:rFonts w:asciiTheme="majorBidi" w:hAnsiTheme="majorBidi" w:cstheme="majorBidi"/>
                <w:color w:val="000000" w:themeColor="text1"/>
              </w:rPr>
            </w:pPr>
            <w:r>
              <w:rPr>
                <w:rFonts w:asciiTheme="majorBidi" w:hAnsiTheme="majorBidi" w:cstheme="majorBidi"/>
                <w:color w:val="000000" w:themeColor="text1"/>
              </w:rPr>
              <w:t>432</w:t>
            </w:r>
          </w:p>
        </w:tc>
        <w:tc>
          <w:tcPr>
            <w:tcW w:w="1526"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72"/>
              <w:rPr>
                <w:rFonts w:asciiTheme="majorBidi" w:hAnsiTheme="majorBidi" w:cstheme="majorBidi"/>
                <w:color w:val="000000" w:themeColor="text1"/>
              </w:rPr>
            </w:pPr>
            <w:r>
              <w:rPr>
                <w:rFonts w:asciiTheme="majorBidi" w:hAnsiTheme="majorBidi" w:cstheme="majorBidi"/>
                <w:color w:val="000000" w:themeColor="text1"/>
              </w:rPr>
              <w:t>151</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Grounding function not connected</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r w:rsidR="008F6622" w:rsidRPr="00563AA7" w:rsidTr="008F6622">
        <w:trPr>
          <w:trHeight w:hRule="exact" w:val="562"/>
        </w:trPr>
        <w:tc>
          <w:tcPr>
            <w:tcW w:w="184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62"/>
              <w:rPr>
                <w:rFonts w:asciiTheme="majorBidi" w:hAnsiTheme="majorBidi" w:cstheme="majorBidi"/>
                <w:color w:val="000000" w:themeColor="text1"/>
              </w:rPr>
            </w:pPr>
            <w:r>
              <w:rPr>
                <w:rFonts w:asciiTheme="majorBidi" w:hAnsiTheme="majorBidi" w:cstheme="majorBidi"/>
                <w:color w:val="000000" w:themeColor="text1"/>
              </w:rPr>
              <w:t>433</w:t>
            </w:r>
          </w:p>
        </w:tc>
        <w:tc>
          <w:tcPr>
            <w:tcW w:w="1526"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48"/>
              <w:rPr>
                <w:rFonts w:asciiTheme="majorBidi" w:hAnsiTheme="majorBidi" w:cstheme="majorBidi"/>
                <w:color w:val="000000" w:themeColor="text1"/>
              </w:rPr>
            </w:pPr>
            <w:r>
              <w:rPr>
                <w:rFonts w:asciiTheme="majorBidi" w:hAnsiTheme="majorBidi" w:cstheme="majorBidi"/>
                <w:color w:val="000000" w:themeColor="text1"/>
              </w:rPr>
              <w:t>216</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Heat exchanger main temperature too high</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6</w:t>
            </w:r>
          </w:p>
        </w:tc>
      </w:tr>
      <w:tr w:rsidR="008F6622" w:rsidRPr="00563AA7" w:rsidTr="008F6622">
        <w:trPr>
          <w:trHeight w:hRule="exact" w:val="562"/>
        </w:trPr>
        <w:tc>
          <w:tcPr>
            <w:tcW w:w="1848"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62"/>
              <w:rPr>
                <w:rFonts w:asciiTheme="majorBidi" w:hAnsiTheme="majorBidi" w:cstheme="majorBidi"/>
                <w:color w:val="000000" w:themeColor="text1"/>
              </w:rPr>
            </w:pPr>
            <w:r>
              <w:rPr>
                <w:rFonts w:asciiTheme="majorBidi" w:hAnsiTheme="majorBidi" w:cstheme="majorBidi"/>
                <w:color w:val="000000" w:themeColor="text1"/>
              </w:rPr>
              <w:t>433</w:t>
            </w:r>
          </w:p>
        </w:tc>
        <w:tc>
          <w:tcPr>
            <w:tcW w:w="1526"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ind w:left="648"/>
              <w:rPr>
                <w:rFonts w:asciiTheme="majorBidi" w:hAnsiTheme="majorBidi" w:cstheme="majorBidi"/>
                <w:color w:val="000000" w:themeColor="text1"/>
              </w:rPr>
            </w:pPr>
            <w:r>
              <w:rPr>
                <w:rFonts w:asciiTheme="majorBidi" w:hAnsiTheme="majorBidi" w:cstheme="majorBidi"/>
                <w:color w:val="000000" w:themeColor="text1"/>
              </w:rPr>
              <w:t>216</w:t>
            </w:r>
          </w:p>
        </w:tc>
        <w:tc>
          <w:tcPr>
            <w:tcW w:w="3989"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rPr>
                <w:rFonts w:asciiTheme="majorBidi" w:hAnsiTheme="majorBidi" w:cstheme="majorBidi"/>
                <w:color w:val="000000" w:themeColor="text1"/>
              </w:rPr>
            </w:pPr>
            <w:r>
              <w:rPr>
                <w:rFonts w:asciiTheme="majorBidi" w:hAnsiTheme="majorBidi" w:cstheme="majorBidi"/>
                <w:color w:val="000000" w:themeColor="text1"/>
              </w:rPr>
              <w:t>Heat exchanger main temperature too high</w:t>
            </w:r>
          </w:p>
        </w:tc>
        <w:tc>
          <w:tcPr>
            <w:tcW w:w="1764" w:type="dxa"/>
            <w:tcBorders>
              <w:top w:val="single" w:sz="6" w:space="0" w:color="auto"/>
              <w:left w:val="single" w:sz="6" w:space="0" w:color="auto"/>
              <w:bottom w:val="single" w:sz="6" w:space="0" w:color="auto"/>
              <w:right w:val="single" w:sz="6" w:space="0" w:color="auto"/>
            </w:tcBorders>
            <w:shd w:val="clear" w:color="auto" w:fill="FFFFFF"/>
            <w:vAlign w:val="bottom"/>
          </w:tcPr>
          <w:p w:rsidR="008F6622" w:rsidRPr="00563AA7" w:rsidRDefault="008F6622" w:rsidP="008F6622">
            <w:pPr>
              <w:spacing w:after="0" w:line="240" w:lineRule="auto"/>
              <w:jc w:val="center"/>
              <w:rPr>
                <w:rFonts w:asciiTheme="majorBidi" w:hAnsiTheme="majorBidi" w:cstheme="majorBidi"/>
                <w:color w:val="000000" w:themeColor="text1"/>
              </w:rPr>
            </w:pPr>
            <w:r>
              <w:rPr>
                <w:rFonts w:asciiTheme="majorBidi" w:hAnsiTheme="majorBidi" w:cstheme="majorBidi"/>
                <w:color w:val="000000" w:themeColor="text1"/>
              </w:rPr>
              <w:t>9</w:t>
            </w:r>
          </w:p>
        </w:tc>
      </w:tr>
    </w:tbl>
    <w:p w:rsidR="001C5F61" w:rsidRDefault="001C5F61" w:rsidP="00D95933">
      <w:pPr>
        <w:rPr>
          <w:rFonts w:ascii="Times New Roman" w:hAnsi="Times New Roman" w:cs="Times New Roman"/>
          <w:b/>
          <w:bCs/>
          <w:color w:val="000090"/>
        </w:rPr>
      </w:pPr>
    </w:p>
    <w:p w:rsidR="00773557" w:rsidRDefault="001202C3" w:rsidP="00D95933">
      <w:pPr>
        <w:rPr>
          <w:rFonts w:ascii="Times New Roman" w:hAnsi="Times New Roman"/>
          <w:b/>
        </w:rPr>
      </w:pPr>
      <w:r w:rsidRPr="001202C3">
        <w:rPr>
          <w:rFonts w:ascii="Times New Roman" w:hAnsi="Times New Roman" w:cs="Times New Roman"/>
          <w:b/>
          <w:bCs/>
          <w:noProof/>
          <w:lang w:val="tr-TR" w:eastAsia="tr-TR" w:bidi="ar-SA"/>
        </w:rPr>
        <w:pict>
          <v:rect id="_x0000_s1149" style="position:absolute;margin-left:-9.75pt;margin-top:12.05pt;width:463pt;height:28.8pt;z-index:-251235328" fillcolor="#fabf8f [1945]" strokecolor="#fabf8f [1945]" strokeweight="1pt">
            <v:fill color2="#fde9d9 [665]" angle="-45" focus="-50%" type="gradient"/>
            <v:shadow on="t" type="perspective" color="#974706 [1609]" opacity=".5" offset="1pt" offset2="-3pt"/>
          </v:rect>
        </w:pict>
      </w:r>
    </w:p>
    <w:p w:rsidR="00452B6B" w:rsidRPr="00773557" w:rsidRDefault="00025BB4" w:rsidP="00D95933">
      <w:pPr>
        <w:rPr>
          <w:rFonts w:ascii="Times New Roman" w:hAnsi="Times New Roman" w:cs="Times New Roman"/>
          <w:b/>
          <w:bCs/>
        </w:rPr>
      </w:pPr>
      <w:r w:rsidRPr="00773557">
        <w:rPr>
          <w:rFonts w:ascii="Times New Roman" w:hAnsi="Times New Roman"/>
          <w:b/>
        </w:rPr>
        <w:t>7.CLEANING, MAINTENANCE AND REPLACEMENT OF THE BODY</w:t>
      </w:r>
    </w:p>
    <w:p w:rsidR="00CE0B57" w:rsidRPr="00F8613E" w:rsidRDefault="00CE0B57" w:rsidP="00D9593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Periodical maintenances of the boiler shall be performed regularly. Otherwise this shall cause a decrease in the efficiency of the boiler and an increase in the fuel consumption.</w:t>
      </w:r>
    </w:p>
    <w:p w:rsidR="00CE0B57" w:rsidRPr="00F8613E" w:rsidRDefault="00CE0B57" w:rsidP="00D9593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For maintenance, repair or cleaning operations that may be carried by the consumer, he/she may only clean the room and clean the exterior of the unit with a damp (i.e., not wet) cloth. Any other issues are described in the maintenance and repair section.</w:t>
      </w:r>
    </w:p>
    <w:p w:rsidR="00CE0B57" w:rsidRPr="00F8613E" w:rsidRDefault="00CE0B57" w:rsidP="00D9593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xml:space="preserve">• The power shall be disconnected from the mains switch for maintenance and cleaning operations. </w:t>
      </w:r>
    </w:p>
    <w:p w:rsidR="00CE0B57" w:rsidRPr="00F8613E" w:rsidRDefault="00CE0B57" w:rsidP="00D9593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Original spare parts recommended and provided by RIMA shall always be used for maintenance and repair operations.</w:t>
      </w:r>
    </w:p>
    <w:p w:rsidR="00CE0B57" w:rsidRPr="00F8613E" w:rsidRDefault="00CE0B57" w:rsidP="00D9593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Boiler maintenance is required to keep boiler efficiency constantly high, to prevent any possible failures in advance and to extend the service life of the boiler.</w:t>
      </w:r>
    </w:p>
    <w:p w:rsidR="00CE0B57" w:rsidRPr="00F8613E" w:rsidRDefault="00CE0B57" w:rsidP="00D9593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 Periodical and annual maintenances of the boiler shall be performed regularly.</w:t>
      </w:r>
    </w:p>
    <w:p w:rsidR="00CE0B57" w:rsidRPr="00F8613E" w:rsidRDefault="00CE0B57" w:rsidP="00D9593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lastRenderedPageBreak/>
        <w:t xml:space="preserve">• Repair and maintenance operations of ONGAS </w:t>
      </w:r>
      <w:r w:rsidR="00322C6E">
        <w:rPr>
          <w:rFonts w:ascii="Times New Roman" w:hAnsi="Times New Roman"/>
        </w:rPr>
        <w:t>MEGA</w:t>
      </w:r>
      <w:r>
        <w:rPr>
          <w:rFonts w:ascii="Times New Roman" w:hAnsi="Times New Roman"/>
        </w:rPr>
        <w:t xml:space="preserve"> series boilers require expertise. This guide explains</w:t>
      </w:r>
    </w:p>
    <w:p w:rsidR="00CE0B57" w:rsidRPr="00F8613E" w:rsidRDefault="00CE0B57" w:rsidP="00D95933">
      <w:pPr>
        <w:tabs>
          <w:tab w:val="left" w:pos="9356"/>
        </w:tabs>
        <w:autoSpaceDE w:val="0"/>
        <w:autoSpaceDN w:val="0"/>
        <w:adjustRightInd w:val="0"/>
        <w:spacing w:line="240" w:lineRule="auto"/>
        <w:jc w:val="both"/>
        <w:rPr>
          <w:rFonts w:ascii="Times New Roman" w:hAnsi="Times New Roman" w:cs="Times New Roman"/>
        </w:rPr>
      </w:pPr>
      <w:r>
        <w:rPr>
          <w:rFonts w:ascii="Times New Roman" w:hAnsi="Times New Roman"/>
        </w:rPr>
        <w:t>the operation and maintenance procedures that shall be performed by the user. Other than these operations, the user or any person without the expertise shall not temper with any part or the settings of the boiler for reasons such as operating or maintaining, etc.</w:t>
      </w:r>
    </w:p>
    <w:p w:rsidR="00452B6B" w:rsidRPr="00F8613E" w:rsidRDefault="00452B6B" w:rsidP="00D95933">
      <w:pPr>
        <w:autoSpaceDE w:val="0"/>
        <w:autoSpaceDN w:val="0"/>
        <w:adjustRightInd w:val="0"/>
        <w:jc w:val="both"/>
        <w:rPr>
          <w:rFonts w:ascii="Times New Roman" w:hAnsi="Times New Roman" w:cs="Times New Roman"/>
          <w:color w:val="111111"/>
        </w:rPr>
      </w:pPr>
      <w:r>
        <w:rPr>
          <w:rFonts w:ascii="Times New Roman" w:hAnsi="Times New Roman"/>
          <w:color w:val="111111"/>
        </w:rPr>
        <w:t>During the annual use of the boilers, particulate contamination may occur on the fresh air suction line, on the surface of the fins and on the condensate container and siphon as a result of combustion of the natural gas. Moreover, parts such as the return filter shall be inspected at least once (1) a year and shall only be cleaned by the authorized service.</w:t>
      </w:r>
    </w:p>
    <w:p w:rsidR="00452B6B" w:rsidRPr="00F8613E" w:rsidRDefault="00452B6B" w:rsidP="00D95933">
      <w:pPr>
        <w:autoSpaceDE w:val="0"/>
        <w:autoSpaceDN w:val="0"/>
        <w:adjustRightInd w:val="0"/>
        <w:jc w:val="both"/>
        <w:rPr>
          <w:rFonts w:ascii="Times New Roman" w:hAnsi="Times New Roman" w:cs="Times New Roman"/>
          <w:color w:val="111111"/>
        </w:rPr>
      </w:pPr>
      <w:r>
        <w:rPr>
          <w:rFonts w:ascii="Times New Roman" w:hAnsi="Times New Roman"/>
          <w:color w:val="111111"/>
        </w:rPr>
        <w:t>Consider the following issues during the annual inspection of the boilers:</w:t>
      </w:r>
    </w:p>
    <w:p w:rsidR="00452B6B" w:rsidRPr="009E3224" w:rsidRDefault="00452B6B" w:rsidP="005240D9">
      <w:pPr>
        <w:pStyle w:val="ListeParagraf"/>
        <w:numPr>
          <w:ilvl w:val="0"/>
          <w:numId w:val="15"/>
        </w:numPr>
        <w:autoSpaceDE w:val="0"/>
        <w:autoSpaceDN w:val="0"/>
        <w:adjustRightInd w:val="0"/>
        <w:jc w:val="both"/>
        <w:rPr>
          <w:rFonts w:ascii="Times New Roman" w:hAnsi="Times New Roman" w:cs="Times New Roman"/>
          <w:color w:val="111111"/>
        </w:rPr>
      </w:pPr>
      <w:r>
        <w:rPr>
          <w:rFonts w:ascii="Times New Roman" w:hAnsi="Times New Roman"/>
          <w:color w:val="111111"/>
        </w:rPr>
        <w:t>inspection of the boiler’s combustion system (fan, venturi and burner)</w:t>
      </w:r>
    </w:p>
    <w:p w:rsidR="00452B6B" w:rsidRPr="009E3224" w:rsidRDefault="00452B6B" w:rsidP="005240D9">
      <w:pPr>
        <w:pStyle w:val="ListeParagraf"/>
        <w:numPr>
          <w:ilvl w:val="0"/>
          <w:numId w:val="15"/>
        </w:numPr>
        <w:autoSpaceDE w:val="0"/>
        <w:autoSpaceDN w:val="0"/>
        <w:adjustRightInd w:val="0"/>
        <w:jc w:val="both"/>
        <w:rPr>
          <w:rFonts w:ascii="Times New Roman" w:hAnsi="Times New Roman" w:cs="Times New Roman"/>
          <w:bCs/>
          <w:color w:val="111111"/>
        </w:rPr>
      </w:pPr>
      <w:r>
        <w:rPr>
          <w:rFonts w:ascii="Times New Roman" w:hAnsi="Times New Roman"/>
          <w:color w:val="111111"/>
        </w:rPr>
        <w:t>inspection of the ignition electrode</w:t>
      </w:r>
    </w:p>
    <w:p w:rsidR="00452B6B" w:rsidRPr="009E3224" w:rsidRDefault="00452B6B" w:rsidP="005240D9">
      <w:pPr>
        <w:pStyle w:val="ListeParagraf"/>
        <w:numPr>
          <w:ilvl w:val="0"/>
          <w:numId w:val="15"/>
        </w:numPr>
        <w:autoSpaceDE w:val="0"/>
        <w:autoSpaceDN w:val="0"/>
        <w:adjustRightInd w:val="0"/>
        <w:jc w:val="both"/>
        <w:rPr>
          <w:rFonts w:ascii="Times New Roman" w:hAnsi="Times New Roman" w:cs="Times New Roman"/>
          <w:bCs/>
          <w:color w:val="111111"/>
        </w:rPr>
      </w:pPr>
      <w:r>
        <w:rPr>
          <w:rFonts w:ascii="Times New Roman" w:hAnsi="Times New Roman"/>
          <w:color w:val="111111"/>
        </w:rPr>
        <w:t>inspection of leaks (water, gas and flue gas)</w:t>
      </w:r>
    </w:p>
    <w:p w:rsidR="00452B6B" w:rsidRPr="009E3224" w:rsidRDefault="00452B6B" w:rsidP="005240D9">
      <w:pPr>
        <w:pStyle w:val="ListeParagraf"/>
        <w:numPr>
          <w:ilvl w:val="0"/>
          <w:numId w:val="15"/>
        </w:numPr>
        <w:jc w:val="both"/>
        <w:rPr>
          <w:rFonts w:ascii="Times New Roman" w:hAnsi="Times New Roman" w:cs="Times New Roman"/>
          <w:color w:val="111111"/>
        </w:rPr>
      </w:pPr>
      <w:r>
        <w:rPr>
          <w:rFonts w:ascii="Times New Roman" w:hAnsi="Times New Roman"/>
          <w:color w:val="111111"/>
        </w:rPr>
        <w:t>inspection of water pressure</w:t>
      </w:r>
    </w:p>
    <w:p w:rsidR="00452B6B" w:rsidRPr="009E3224" w:rsidRDefault="00452B6B" w:rsidP="005240D9">
      <w:pPr>
        <w:pStyle w:val="ListeParagraf"/>
        <w:numPr>
          <w:ilvl w:val="0"/>
          <w:numId w:val="15"/>
        </w:numPr>
        <w:jc w:val="both"/>
        <w:rPr>
          <w:rFonts w:ascii="Times New Roman" w:hAnsi="Times New Roman" w:cs="Times New Roman"/>
          <w:color w:val="111111"/>
        </w:rPr>
      </w:pPr>
      <w:r>
        <w:rPr>
          <w:rFonts w:ascii="Times New Roman" w:hAnsi="Times New Roman"/>
          <w:color w:val="111111"/>
        </w:rPr>
        <w:t>inspection of sections such as siphon and heat exchanger</w:t>
      </w:r>
    </w:p>
    <w:p w:rsidR="00452B6B" w:rsidRDefault="00452B6B" w:rsidP="003B433C">
      <w:pPr>
        <w:autoSpaceDE w:val="0"/>
        <w:autoSpaceDN w:val="0"/>
        <w:adjustRightInd w:val="0"/>
        <w:jc w:val="both"/>
        <w:rPr>
          <w:rFonts w:ascii="Times New Roman" w:hAnsi="Times New Roman" w:cs="Times New Roman"/>
          <w:color w:val="111111"/>
        </w:rPr>
      </w:pPr>
      <w:r>
        <w:rPr>
          <w:rFonts w:ascii="Times New Roman" w:hAnsi="Times New Roman"/>
          <w:color w:val="111111"/>
        </w:rPr>
        <w:t>Disconnect the main line, turn off the main gas valve and allow the boiler to cool before starting to work on the boiler.</w:t>
      </w:r>
    </w:p>
    <w:p w:rsidR="00862A3B" w:rsidRPr="000E365B" w:rsidRDefault="00862A3B" w:rsidP="003B433C">
      <w:pPr>
        <w:autoSpaceDE w:val="0"/>
        <w:autoSpaceDN w:val="0"/>
        <w:adjustRightInd w:val="0"/>
        <w:jc w:val="both"/>
        <w:rPr>
          <w:rFonts w:ascii="Times New Roman" w:hAnsi="Times New Roman" w:cs="Times New Roman"/>
          <w:color w:val="111111"/>
        </w:rPr>
      </w:pPr>
      <w:r>
        <w:rPr>
          <w:rFonts w:ascii="Times New Roman" w:hAnsi="Times New Roman"/>
          <w:color w:val="111111"/>
        </w:rPr>
        <w:t xml:space="preserve">When the body shall be replaced, the red securing bolt shall be removed and the body shall be lifted up. Then, the body shall be separated from the rear metal sheet. The new body shall be installed with the same procedure. </w:t>
      </w:r>
    </w:p>
    <w:p w:rsidR="009D6AC7" w:rsidRDefault="009D6AC7" w:rsidP="003B433C">
      <w:pPr>
        <w:jc w:val="both"/>
        <w:rPr>
          <w:rFonts w:ascii="Times New Roman" w:hAnsi="Times New Roman" w:cs="Times New Roman"/>
          <w:b/>
          <w:bCs/>
        </w:rPr>
      </w:pPr>
    </w:p>
    <w:p w:rsidR="00452B6B" w:rsidRPr="000E365B" w:rsidRDefault="00025BB4" w:rsidP="003B433C">
      <w:pPr>
        <w:jc w:val="both"/>
        <w:rPr>
          <w:rFonts w:ascii="Times New Roman" w:hAnsi="Times New Roman" w:cs="Times New Roman"/>
          <w:b/>
          <w:bCs/>
        </w:rPr>
      </w:pPr>
      <w:r>
        <w:rPr>
          <w:rFonts w:ascii="Times New Roman" w:hAnsi="Times New Roman"/>
          <w:b/>
        </w:rPr>
        <w:t>7.1.Inspection of the Combustion System</w:t>
      </w:r>
    </w:p>
    <w:p w:rsidR="00452B6B" w:rsidRDefault="007B6C17" w:rsidP="003B433C">
      <w:pPr>
        <w:autoSpaceDE w:val="0"/>
        <w:autoSpaceDN w:val="0"/>
        <w:adjustRightInd w:val="0"/>
        <w:jc w:val="both"/>
        <w:rPr>
          <w:rFonts w:ascii="Times New Roman" w:hAnsi="Times New Roman" w:cs="Times New Roman"/>
          <w:color w:val="111111"/>
        </w:rPr>
      </w:pPr>
      <w:r>
        <w:rPr>
          <w:rFonts w:ascii="Times New Roman" w:hAnsi="Times New Roman"/>
          <w:noProof/>
          <w:color w:val="111111"/>
          <w:lang w:val="tr-TR" w:eastAsia="tr-TR" w:bidi="ar-SA"/>
        </w:rPr>
        <w:drawing>
          <wp:anchor distT="0" distB="0" distL="114300" distR="114300" simplePos="0" relativeHeight="252069888" behindDoc="0" locked="0" layoutInCell="1" allowOverlap="1">
            <wp:simplePos x="0" y="0"/>
            <wp:positionH relativeFrom="column">
              <wp:posOffset>3444240</wp:posOffset>
            </wp:positionH>
            <wp:positionV relativeFrom="paragraph">
              <wp:posOffset>120015</wp:posOffset>
            </wp:positionV>
            <wp:extent cx="2961005" cy="2759075"/>
            <wp:effectExtent l="19050" t="0" r="0" b="0"/>
            <wp:wrapSquare wrapText="bothSides"/>
            <wp:docPr id="2231"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7" cstate="print"/>
                    <a:srcRect/>
                    <a:stretch>
                      <a:fillRect/>
                    </a:stretch>
                  </pic:blipFill>
                  <pic:spPr bwMode="auto">
                    <a:xfrm>
                      <a:off x="0" y="0"/>
                      <a:ext cx="2961005" cy="2759075"/>
                    </a:xfrm>
                    <a:prstGeom prst="rect">
                      <a:avLst/>
                    </a:prstGeom>
                    <a:noFill/>
                    <a:ln w="9525">
                      <a:noFill/>
                      <a:miter lim="800000"/>
                      <a:headEnd/>
                      <a:tailEnd/>
                    </a:ln>
                  </pic:spPr>
                </pic:pic>
              </a:graphicData>
            </a:graphic>
          </wp:anchor>
        </w:drawing>
      </w:r>
      <w:r w:rsidR="00452B6B">
        <w:rPr>
          <w:rFonts w:ascii="Times New Roman" w:hAnsi="Times New Roman"/>
          <w:color w:val="111111"/>
        </w:rPr>
        <w:t>It shall be inspected by operations such as the measurement of the O</w:t>
      </w:r>
      <w:r w:rsidR="00452B6B">
        <w:rPr>
          <w:rFonts w:ascii="Times New Roman" w:hAnsi="Times New Roman"/>
          <w:color w:val="111111"/>
          <w:vertAlign w:val="subscript"/>
        </w:rPr>
        <w:t>2</w:t>
      </w:r>
      <w:r w:rsidR="00452B6B">
        <w:rPr>
          <w:rFonts w:ascii="Times New Roman" w:hAnsi="Times New Roman"/>
          <w:color w:val="111111"/>
        </w:rPr>
        <w:t>/CO</w:t>
      </w:r>
      <w:r w:rsidR="00452B6B">
        <w:rPr>
          <w:rFonts w:ascii="Times New Roman" w:hAnsi="Times New Roman"/>
          <w:color w:val="111111"/>
          <w:vertAlign w:val="subscript"/>
        </w:rPr>
        <w:t>2</w:t>
      </w:r>
      <w:r w:rsidR="00452B6B">
        <w:rPr>
          <w:rFonts w:ascii="Times New Roman" w:hAnsi="Times New Roman"/>
          <w:color w:val="111111"/>
        </w:rPr>
        <w:t xml:space="preserve"> ratio from the measurement test point at the flue gas outlet with an analyzer. The boiler shall be operated at a temperature of about 70°C for this purpose. The measur</w:t>
      </w:r>
      <w:r w:rsidR="003132ED">
        <w:rPr>
          <w:rFonts w:ascii="Times New Roman" w:hAnsi="Times New Roman"/>
          <w:color w:val="111111"/>
        </w:rPr>
        <w:t xml:space="preserve">ements shall match the values </w:t>
      </w:r>
      <w:r w:rsidR="00452B6B">
        <w:rPr>
          <w:rFonts w:ascii="Times New Roman" w:hAnsi="Times New Roman"/>
          <w:color w:val="111111"/>
        </w:rPr>
        <w:t>for the gas ratio adjustment. And the flue gas temperature may be measured at the test nipple measuring point in the flue. If the flue gas temperature exceeds the return water temperature by more than 30°C, this may indicate that the heat exchanger is contaminated. It shall always be inspected and cleaned properly.</w:t>
      </w:r>
      <w:r w:rsidRPr="007B6C17">
        <w:rPr>
          <w:rFonts w:ascii="Times New Roman" w:hAnsi="Times New Roman" w:cs="Times New Roman"/>
          <w:noProof/>
          <w:color w:val="111111"/>
          <w:lang w:eastAsia="tr-TR"/>
        </w:rPr>
        <w:t xml:space="preserve"> </w:t>
      </w:r>
    </w:p>
    <w:p w:rsidR="003132ED" w:rsidRDefault="003132ED">
      <w:pPr>
        <w:rPr>
          <w:rFonts w:ascii="Times New Roman" w:hAnsi="Times New Roman" w:cs="Times New Roman"/>
          <w:color w:val="111111"/>
        </w:rPr>
      </w:pPr>
      <w:r>
        <w:rPr>
          <w:rFonts w:ascii="Times New Roman" w:hAnsi="Times New Roman" w:cs="Times New Roman"/>
          <w:color w:val="111111"/>
        </w:rPr>
        <w:br w:type="page"/>
      </w:r>
    </w:p>
    <w:p w:rsidR="00452B6B" w:rsidRPr="000E365B" w:rsidRDefault="001202C3" w:rsidP="00013D69">
      <w:pPr>
        <w:autoSpaceDE w:val="0"/>
        <w:autoSpaceDN w:val="0"/>
        <w:adjustRightInd w:val="0"/>
        <w:jc w:val="both"/>
        <w:rPr>
          <w:rFonts w:ascii="Times New Roman" w:hAnsi="Times New Roman" w:cs="Times New Roman"/>
          <w:b/>
          <w:color w:val="111111"/>
        </w:rPr>
      </w:pPr>
      <w:r w:rsidRPr="001202C3">
        <w:rPr>
          <w:rFonts w:ascii="Times New Roman" w:hAnsi="Times New Roman"/>
          <w:b/>
          <w:noProof/>
          <w:color w:val="111111"/>
          <w:lang w:val="tr-TR" w:eastAsia="tr-TR" w:bidi="ar-SA"/>
        </w:rPr>
        <w:lastRenderedPageBreak/>
        <w:pict>
          <v:rect id="_x0000_s1157" style="position:absolute;left:0;text-align:left;margin-left:-1.7pt;margin-top:21.8pt;width:124.75pt;height:124.8pt;z-index:252088320" filled="f"/>
        </w:pict>
      </w:r>
      <w:r w:rsidR="00025BB4">
        <w:rPr>
          <w:rFonts w:ascii="Times New Roman" w:hAnsi="Times New Roman"/>
          <w:b/>
          <w:color w:val="111111"/>
        </w:rPr>
        <w:t>7.2.Cleaning of the Modulated Fan, Venturi and the Burner</w:t>
      </w:r>
    </w:p>
    <w:p w:rsidR="00452B6B" w:rsidRPr="000E365B" w:rsidRDefault="00BB7346" w:rsidP="00013D69">
      <w:pPr>
        <w:autoSpaceDE w:val="0"/>
        <w:autoSpaceDN w:val="0"/>
        <w:adjustRightInd w:val="0"/>
        <w:jc w:val="both"/>
        <w:rPr>
          <w:rFonts w:ascii="Times New Roman" w:hAnsi="Times New Roman" w:cs="Times New Roman"/>
          <w:color w:val="111111"/>
        </w:rPr>
      </w:pPr>
      <w:r>
        <w:rPr>
          <w:rFonts w:ascii="Times New Roman" w:hAnsi="Times New Roman" w:cs="Times New Roman"/>
          <w:noProof/>
          <w:color w:val="111111"/>
          <w:lang w:val="tr-TR" w:eastAsia="tr-TR" w:bidi="ar-SA"/>
        </w:rPr>
        <w:drawing>
          <wp:anchor distT="0" distB="0" distL="114300" distR="114300" simplePos="0" relativeHeight="252011520" behindDoc="0" locked="0" layoutInCell="1" allowOverlap="1">
            <wp:simplePos x="0" y="0"/>
            <wp:positionH relativeFrom="column">
              <wp:posOffset>-30480</wp:posOffset>
            </wp:positionH>
            <wp:positionV relativeFrom="paragraph">
              <wp:posOffset>53340</wp:posOffset>
            </wp:positionV>
            <wp:extent cx="1599565" cy="1254125"/>
            <wp:effectExtent l="19050" t="0" r="635" b="0"/>
            <wp:wrapSquare wrapText="bothSides"/>
            <wp:docPr id="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8" cstate="print"/>
                    <a:srcRect/>
                    <a:stretch>
                      <a:fillRect/>
                    </a:stretch>
                  </pic:blipFill>
                  <pic:spPr bwMode="auto">
                    <a:xfrm>
                      <a:off x="0" y="0"/>
                      <a:ext cx="1599565" cy="1254125"/>
                    </a:xfrm>
                    <a:prstGeom prst="rect">
                      <a:avLst/>
                    </a:prstGeom>
                    <a:noFill/>
                    <a:ln w="9525">
                      <a:noFill/>
                      <a:miter lim="800000"/>
                      <a:headEnd/>
                      <a:tailEnd/>
                    </a:ln>
                  </pic:spPr>
                </pic:pic>
              </a:graphicData>
            </a:graphic>
          </wp:anchor>
        </w:drawing>
      </w:r>
      <w:r>
        <w:rPr>
          <w:rFonts w:ascii="Times New Roman" w:hAnsi="Times New Roman"/>
          <w:color w:val="111111"/>
        </w:rPr>
        <w:t>Remove the electrical connections from the fan, gas valve and the electrodes.</w:t>
      </w:r>
    </w:p>
    <w:p w:rsidR="00452B6B" w:rsidRPr="000E365B" w:rsidRDefault="00452B6B" w:rsidP="00013D69">
      <w:pPr>
        <w:autoSpaceDE w:val="0"/>
        <w:autoSpaceDN w:val="0"/>
        <w:adjustRightInd w:val="0"/>
        <w:jc w:val="both"/>
        <w:rPr>
          <w:rFonts w:ascii="Times New Roman" w:hAnsi="Times New Roman" w:cs="Times New Roman"/>
          <w:color w:val="111111"/>
        </w:rPr>
      </w:pPr>
      <w:r>
        <w:rPr>
          <w:rFonts w:ascii="Times New Roman" w:hAnsi="Times New Roman"/>
          <w:color w:val="111111"/>
        </w:rPr>
        <w:t>1. Remove the bolts on the exterior of the burner.</w:t>
      </w:r>
    </w:p>
    <w:p w:rsidR="00452B6B" w:rsidRPr="000E365B" w:rsidRDefault="00452B6B" w:rsidP="00013D69">
      <w:pPr>
        <w:autoSpaceDE w:val="0"/>
        <w:autoSpaceDN w:val="0"/>
        <w:adjustRightInd w:val="0"/>
        <w:jc w:val="both"/>
        <w:rPr>
          <w:rFonts w:ascii="Times New Roman" w:hAnsi="Times New Roman" w:cs="Times New Roman"/>
          <w:color w:val="111111"/>
        </w:rPr>
      </w:pPr>
      <w:r>
        <w:rPr>
          <w:rFonts w:ascii="Times New Roman" w:hAnsi="Times New Roman"/>
          <w:color w:val="111111"/>
        </w:rPr>
        <w:t>2. Clean the Premix burner with an air gun (the distance between the nozzle and burner shall be about 1 cm and the pressure of the compressed air shall be 2 – 4 bar).</w:t>
      </w:r>
      <w:r>
        <w:rPr>
          <w:rFonts w:ascii="Times New Roman" w:hAnsi="Times New Roman"/>
          <w:noProof/>
        </w:rPr>
        <w:t xml:space="preserve"> </w:t>
      </w:r>
    </w:p>
    <w:p w:rsidR="00452B6B" w:rsidRPr="000E365B" w:rsidRDefault="00452B6B" w:rsidP="003132ED">
      <w:pPr>
        <w:autoSpaceDE w:val="0"/>
        <w:autoSpaceDN w:val="0"/>
        <w:adjustRightInd w:val="0"/>
        <w:ind w:left="2660"/>
        <w:jc w:val="both"/>
        <w:rPr>
          <w:rFonts w:ascii="Times New Roman" w:hAnsi="Times New Roman" w:cs="Times New Roman"/>
          <w:color w:val="111111"/>
        </w:rPr>
      </w:pPr>
      <w:r>
        <w:rPr>
          <w:rFonts w:ascii="Times New Roman" w:hAnsi="Times New Roman"/>
          <w:color w:val="111111"/>
        </w:rPr>
        <w:t>3. Remove the dusts on the fan and the burner.</w:t>
      </w:r>
    </w:p>
    <w:p w:rsidR="00452B6B" w:rsidRPr="000E365B" w:rsidRDefault="00862A3B" w:rsidP="00013D69">
      <w:pPr>
        <w:autoSpaceDE w:val="0"/>
        <w:autoSpaceDN w:val="0"/>
        <w:adjustRightInd w:val="0"/>
        <w:jc w:val="both"/>
        <w:rPr>
          <w:rFonts w:ascii="Times New Roman" w:hAnsi="Times New Roman" w:cs="Times New Roman"/>
          <w:color w:val="111111"/>
        </w:rPr>
      </w:pPr>
      <w:r>
        <w:rPr>
          <w:rFonts w:ascii="Times New Roman" w:hAnsi="Times New Roman"/>
          <w:color w:val="111111"/>
        </w:rPr>
        <w:t>4. Clean the venturi pipe with a plastic brush and air.</w:t>
      </w:r>
    </w:p>
    <w:p w:rsidR="00452B6B" w:rsidRDefault="00B01CF4" w:rsidP="00013D69">
      <w:pPr>
        <w:autoSpaceDE w:val="0"/>
        <w:autoSpaceDN w:val="0"/>
        <w:adjustRightInd w:val="0"/>
        <w:jc w:val="both"/>
        <w:rPr>
          <w:rFonts w:ascii="Times New Roman" w:hAnsi="Times New Roman" w:cs="Times New Roman"/>
          <w:color w:val="111111"/>
        </w:rPr>
      </w:pPr>
      <w:r>
        <w:rPr>
          <w:rFonts w:ascii="Times New Roman" w:hAnsi="Times New Roman"/>
          <w:color w:val="111111"/>
        </w:rPr>
        <w:t>5.Install all parts you have removed again; check the position of the gasket plate between the fan and venturi is correct.</w:t>
      </w:r>
    </w:p>
    <w:p w:rsidR="00E536BD" w:rsidRPr="003132ED" w:rsidRDefault="001202C3" w:rsidP="00013D69">
      <w:pPr>
        <w:autoSpaceDE w:val="0"/>
        <w:autoSpaceDN w:val="0"/>
        <w:adjustRightInd w:val="0"/>
        <w:jc w:val="both"/>
        <w:rPr>
          <w:rFonts w:ascii="Times New Roman" w:hAnsi="Times New Roman" w:cs="Times New Roman"/>
          <w:color w:val="111111"/>
          <w:sz w:val="4"/>
          <w:szCs w:val="4"/>
        </w:rPr>
      </w:pPr>
      <w:r>
        <w:rPr>
          <w:rFonts w:ascii="Times New Roman" w:hAnsi="Times New Roman" w:cs="Times New Roman"/>
          <w:noProof/>
          <w:color w:val="111111"/>
          <w:sz w:val="4"/>
          <w:szCs w:val="4"/>
          <w:lang w:val="tr-TR" w:eastAsia="tr-TR" w:bidi="ar-SA"/>
        </w:rPr>
        <w:pict>
          <v:rect id="_x0000_s1158" style="position:absolute;left:0;text-align:left;margin-left:-1.7pt;margin-top:10.65pt;width:88.4pt;height:99.15pt;z-index:252089344" filled="f"/>
        </w:pict>
      </w:r>
    </w:p>
    <w:p w:rsidR="00E536BD" w:rsidRPr="00446785" w:rsidRDefault="007B6C17" w:rsidP="00013D69">
      <w:pPr>
        <w:autoSpaceDE w:val="0"/>
        <w:autoSpaceDN w:val="0"/>
        <w:adjustRightInd w:val="0"/>
        <w:jc w:val="both"/>
        <w:rPr>
          <w:rFonts w:ascii="Times New Roman" w:hAnsi="Times New Roman" w:cs="Times New Roman"/>
          <w:b/>
          <w:color w:val="111111"/>
          <w:sz w:val="2"/>
          <w:szCs w:val="2"/>
        </w:rPr>
      </w:pPr>
      <w:r>
        <w:rPr>
          <w:rFonts w:ascii="Times New Roman" w:hAnsi="Times New Roman" w:cs="Times New Roman"/>
          <w:b/>
          <w:noProof/>
          <w:color w:val="111111"/>
          <w:sz w:val="2"/>
          <w:szCs w:val="2"/>
          <w:lang w:val="tr-TR" w:eastAsia="tr-TR" w:bidi="ar-SA"/>
        </w:rPr>
        <w:drawing>
          <wp:anchor distT="0" distB="0" distL="114300" distR="114300" simplePos="0" relativeHeight="252067840" behindDoc="0" locked="0" layoutInCell="1" allowOverlap="1">
            <wp:simplePos x="0" y="0"/>
            <wp:positionH relativeFrom="column">
              <wp:posOffset>25400</wp:posOffset>
            </wp:positionH>
            <wp:positionV relativeFrom="paragraph">
              <wp:posOffset>25400</wp:posOffset>
            </wp:positionV>
            <wp:extent cx="942975" cy="1057275"/>
            <wp:effectExtent l="19050" t="0" r="9525" b="0"/>
            <wp:wrapSquare wrapText="bothSides"/>
            <wp:docPr id="222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9" cstate="print"/>
                    <a:srcRect/>
                    <a:stretch>
                      <a:fillRect/>
                    </a:stretch>
                  </pic:blipFill>
                  <pic:spPr bwMode="auto">
                    <a:xfrm>
                      <a:off x="0" y="0"/>
                      <a:ext cx="942975" cy="1057275"/>
                    </a:xfrm>
                    <a:prstGeom prst="rect">
                      <a:avLst/>
                    </a:prstGeom>
                    <a:noFill/>
                    <a:ln w="9525">
                      <a:noFill/>
                      <a:miter lim="800000"/>
                      <a:headEnd/>
                      <a:tailEnd/>
                    </a:ln>
                  </pic:spPr>
                </pic:pic>
              </a:graphicData>
            </a:graphic>
          </wp:anchor>
        </w:drawing>
      </w:r>
    </w:p>
    <w:p w:rsidR="00446785" w:rsidRPr="00446785" w:rsidRDefault="009465A9" w:rsidP="00446785">
      <w:pPr>
        <w:rPr>
          <w:rFonts w:ascii="Times New Roman" w:hAnsi="Times New Roman" w:cs="Times New Roman"/>
          <w:b/>
        </w:rPr>
      </w:pPr>
      <w:r>
        <w:rPr>
          <w:rFonts w:ascii="Times New Roman" w:eastAsia="Times New Roman" w:hAnsi="Times New Roman" w:cs="Times New Roman"/>
          <w:b/>
        </w:rPr>
        <w:t xml:space="preserve">          </w:t>
      </w:r>
      <w:r w:rsidR="00446785" w:rsidRPr="00446785">
        <w:rPr>
          <w:rFonts w:ascii="Times New Roman" w:eastAsia="Times New Roman" w:hAnsi="Times New Roman" w:cs="Times New Roman"/>
          <w:b/>
        </w:rPr>
        <w:t>7.3. Cleaning of the S</w:t>
      </w:r>
      <w:r w:rsidR="00446785">
        <w:rPr>
          <w:rFonts w:ascii="Times New Roman" w:eastAsia="Times New Roman" w:hAnsi="Times New Roman" w:cs="Times New Roman"/>
          <w:b/>
        </w:rPr>
        <w:t>i</w:t>
      </w:r>
      <w:r w:rsidR="00446785" w:rsidRPr="00446785">
        <w:rPr>
          <w:rFonts w:ascii="Times New Roman" w:eastAsia="Times New Roman" w:hAnsi="Times New Roman" w:cs="Times New Roman"/>
          <w:b/>
        </w:rPr>
        <w:t>phon</w:t>
      </w:r>
    </w:p>
    <w:p w:rsidR="00446785" w:rsidRDefault="00446785" w:rsidP="00446785">
      <w:pPr>
        <w:rPr>
          <w:rFonts w:ascii="Times New Roman" w:eastAsia="Times New Roman" w:hAnsi="Times New Roman" w:cs="Times New Roman"/>
        </w:rPr>
      </w:pPr>
      <w:r>
        <w:rPr>
          <w:rFonts w:ascii="Times New Roman" w:eastAsia="Times New Roman" w:hAnsi="Times New Roman" w:cs="Times New Roman"/>
        </w:rPr>
        <w:t xml:space="preserve"> </w:t>
      </w:r>
      <w:r w:rsidR="009465A9">
        <w:rPr>
          <w:rFonts w:ascii="Times New Roman" w:eastAsia="Times New Roman" w:hAnsi="Times New Roman" w:cs="Times New Roman"/>
        </w:rPr>
        <w:t xml:space="preserve">      </w:t>
      </w:r>
      <w:r>
        <w:rPr>
          <w:rFonts w:ascii="Times New Roman" w:eastAsia="Times New Roman" w:hAnsi="Times New Roman" w:cs="Times New Roman"/>
        </w:rPr>
        <w:t xml:space="preserve">It shall be disassembled, the sediment collected inside shall be cleaned and </w:t>
      </w:r>
      <w:r w:rsidR="009465A9">
        <w:rPr>
          <w:rFonts w:ascii="Times New Roman" w:eastAsia="Times New Roman" w:hAnsi="Times New Roman" w:cs="Times New Roman"/>
        </w:rPr>
        <w:t xml:space="preserve">   </w:t>
      </w:r>
      <w:r>
        <w:rPr>
          <w:rFonts w:ascii="Times New Roman" w:eastAsia="Times New Roman" w:hAnsi="Times New Roman" w:cs="Times New Roman"/>
        </w:rPr>
        <w:t>then it shall be reassembled; and this process shall be made into a routine.</w:t>
      </w:r>
    </w:p>
    <w:p w:rsidR="00773557" w:rsidRDefault="00773557" w:rsidP="00446785">
      <w:pPr>
        <w:rPr>
          <w:rFonts w:ascii="Times New Roman" w:hAnsi="Times New Roman" w:cs="Times New Roman"/>
        </w:rPr>
      </w:pPr>
    </w:p>
    <w:p w:rsidR="00AC2788" w:rsidRPr="003132ED" w:rsidRDefault="001202C3" w:rsidP="00D95933">
      <w:pPr>
        <w:pStyle w:val="AralkYok"/>
        <w:tabs>
          <w:tab w:val="left" w:pos="9356"/>
        </w:tabs>
        <w:jc w:val="both"/>
        <w:rPr>
          <w:b/>
          <w:bCs/>
          <w:sz w:val="2"/>
          <w:szCs w:val="2"/>
          <w:u w:val="single"/>
        </w:rPr>
      </w:pPr>
      <w:r>
        <w:rPr>
          <w:b/>
          <w:bCs/>
          <w:noProof/>
          <w:sz w:val="2"/>
          <w:szCs w:val="2"/>
          <w:u w:val="single"/>
          <w:lang w:val="tr-TR" w:eastAsia="tr-TR" w:bidi="ar-SA"/>
        </w:rPr>
        <w:pict>
          <v:rect id="_x0000_s1146" style="position:absolute;left:0;text-align:left;margin-left:-14.45pt;margin-top:9.75pt;width:463pt;height:28.8pt;z-index:-251236352" fillcolor="#fabf8f [1945]" strokecolor="#fabf8f [1945]" strokeweight="1pt">
            <v:fill color2="#fde9d9 [665]" angle="-45" focus="-50%" type="gradient"/>
            <v:shadow on="t" type="perspective" color="#974706 [1609]" opacity=".5" offset="1pt" offset2="-3pt"/>
          </v:rect>
        </w:pict>
      </w:r>
    </w:p>
    <w:p w:rsidR="0035062B" w:rsidRPr="00773557" w:rsidRDefault="00025BB4" w:rsidP="00D95933">
      <w:pPr>
        <w:pStyle w:val="AralkYok"/>
        <w:tabs>
          <w:tab w:val="left" w:pos="9356"/>
        </w:tabs>
        <w:jc w:val="both"/>
        <w:rPr>
          <w:rFonts w:asciiTheme="majorBidi" w:eastAsia="Yu Gothic" w:hAnsiTheme="majorBidi" w:cstheme="majorBidi"/>
          <w:b/>
          <w:bCs/>
          <w:sz w:val="22"/>
          <w:szCs w:val="22"/>
        </w:rPr>
      </w:pPr>
      <w:r w:rsidRPr="00773557">
        <w:rPr>
          <w:rFonts w:asciiTheme="majorBidi" w:eastAsia="Yu Gothic" w:hAnsiTheme="majorBidi" w:cstheme="majorBidi"/>
          <w:b/>
          <w:sz w:val="22"/>
        </w:rPr>
        <w:t>8.WARRANTY AND COMMISSIONING</w:t>
      </w:r>
    </w:p>
    <w:p w:rsidR="005A6177" w:rsidRPr="003132ED" w:rsidRDefault="005A6177" w:rsidP="00D95933">
      <w:pPr>
        <w:pStyle w:val="AralkYok"/>
        <w:tabs>
          <w:tab w:val="left" w:pos="9356"/>
        </w:tabs>
        <w:jc w:val="both"/>
        <w:rPr>
          <w:rFonts w:asciiTheme="majorBidi" w:eastAsia="Yu Gothic" w:hAnsiTheme="majorBidi" w:cstheme="majorBidi"/>
          <w:b/>
          <w:bCs/>
          <w:sz w:val="22"/>
          <w:szCs w:val="22"/>
        </w:rPr>
      </w:pPr>
      <w:r w:rsidRPr="003132ED">
        <w:rPr>
          <w:rFonts w:asciiTheme="majorBidi" w:eastAsia="Yu Gothic" w:hAnsiTheme="majorBidi" w:cstheme="majorBidi"/>
          <w:b/>
          <w:sz w:val="22"/>
        </w:rPr>
        <w:t xml:space="preserve">Warranty Conditions </w:t>
      </w:r>
    </w:p>
    <w:p w:rsidR="0035062B" w:rsidRPr="003132ED" w:rsidRDefault="0035062B" w:rsidP="00D95933">
      <w:pPr>
        <w:pStyle w:val="AralkYok"/>
        <w:tabs>
          <w:tab w:val="left" w:pos="9356"/>
        </w:tabs>
        <w:jc w:val="both"/>
        <w:rPr>
          <w:rFonts w:asciiTheme="majorBidi" w:eastAsia="Yu Gothic" w:hAnsiTheme="majorBidi" w:cstheme="majorBidi"/>
          <w:b/>
          <w:bCs/>
          <w:sz w:val="22"/>
          <w:szCs w:val="22"/>
        </w:rPr>
      </w:pPr>
      <w:r w:rsidRPr="003132ED">
        <w:rPr>
          <w:rFonts w:asciiTheme="majorBidi" w:eastAsia="Yu Gothic" w:hAnsiTheme="majorBidi" w:cstheme="majorBidi"/>
          <w:b/>
          <w:sz w:val="22"/>
        </w:rPr>
        <w:t>1)</w:t>
      </w:r>
      <w:r w:rsidRPr="003132ED">
        <w:rPr>
          <w:rFonts w:asciiTheme="majorBidi" w:eastAsia="Yu Gothic" w:hAnsiTheme="majorBidi" w:cstheme="majorBidi"/>
          <w:sz w:val="22"/>
        </w:rPr>
        <w:t xml:space="preserve"> Warranty period starts with the delivery date of the goods. </w:t>
      </w:r>
      <w:r w:rsidRPr="003132ED">
        <w:rPr>
          <w:rFonts w:asciiTheme="majorBidi" w:eastAsia="Yu Gothic" w:hAnsiTheme="majorBidi" w:cstheme="majorBidi"/>
          <w:b/>
          <w:sz w:val="22"/>
        </w:rPr>
        <w:t>Warranty period for condensing boilers is two (2) years.</w:t>
      </w:r>
    </w:p>
    <w:p w:rsidR="0035062B" w:rsidRPr="003132ED" w:rsidRDefault="0035062B" w:rsidP="00D95933">
      <w:pPr>
        <w:tabs>
          <w:tab w:val="left" w:pos="9356"/>
        </w:tabs>
        <w:spacing w:line="240" w:lineRule="auto"/>
        <w:jc w:val="both"/>
        <w:rPr>
          <w:rFonts w:asciiTheme="majorBidi" w:eastAsia="Yu Gothic" w:hAnsiTheme="majorBidi" w:cstheme="majorBidi"/>
        </w:rPr>
      </w:pPr>
      <w:r w:rsidRPr="003132ED">
        <w:rPr>
          <w:rFonts w:asciiTheme="majorBidi" w:eastAsia="Yu Gothic" w:hAnsiTheme="majorBidi" w:cstheme="majorBidi"/>
          <w:b/>
          <w:bCs/>
        </w:rPr>
        <w:t>2)</w:t>
      </w:r>
      <w:r w:rsidRPr="003132ED">
        <w:rPr>
          <w:rFonts w:asciiTheme="majorBidi" w:eastAsia="Yu Gothic" w:hAnsiTheme="majorBidi" w:cstheme="majorBidi"/>
        </w:rPr>
        <w:t xml:space="preserve"> The goods are under warranty cover as a whole including all of their parts.</w:t>
      </w:r>
    </w:p>
    <w:p w:rsidR="0035062B" w:rsidRPr="003132ED" w:rsidRDefault="0035062B" w:rsidP="00D95933">
      <w:pPr>
        <w:tabs>
          <w:tab w:val="left" w:pos="9356"/>
        </w:tabs>
        <w:spacing w:line="240" w:lineRule="auto"/>
        <w:jc w:val="both"/>
        <w:rPr>
          <w:rFonts w:asciiTheme="majorBidi" w:eastAsia="Yu Gothic" w:hAnsiTheme="majorBidi" w:cstheme="majorBidi"/>
        </w:rPr>
      </w:pPr>
      <w:r w:rsidRPr="003132ED">
        <w:rPr>
          <w:rFonts w:asciiTheme="majorBidi" w:eastAsia="Yu Gothic" w:hAnsiTheme="majorBidi" w:cstheme="majorBidi"/>
          <w:b/>
          <w:bCs/>
        </w:rPr>
        <w:t>3)</w:t>
      </w:r>
      <w:r w:rsidRPr="003132ED">
        <w:rPr>
          <w:rFonts w:asciiTheme="majorBidi" w:eastAsia="Yu Gothic" w:hAnsiTheme="majorBidi" w:cstheme="majorBidi"/>
        </w:rPr>
        <w:t xml:space="preserve"> In the event that the goods are found to be defective, the consumer shall have the right to ask for the implementation of one of his/her rights specified in Article 11 of the Law No. 6502 on Consumer Protection: </w:t>
      </w:r>
      <w:r w:rsidRPr="003132ED">
        <w:rPr>
          <w:rFonts w:asciiTheme="majorBidi" w:eastAsia="Yu Gothic" w:hAnsiTheme="majorBidi" w:cstheme="majorBidi"/>
          <w:b/>
        </w:rPr>
        <w:t>a) Returning from the contract, b) Requesting a discount from the sales price, c) Requesting free repair, d) Requesting the replacement of the sold goods with an undamaged equivalent.</w:t>
      </w:r>
    </w:p>
    <w:p w:rsidR="0035062B" w:rsidRPr="003132ED" w:rsidRDefault="0035062B" w:rsidP="00D95933">
      <w:pPr>
        <w:tabs>
          <w:tab w:val="left" w:pos="9356"/>
        </w:tabs>
        <w:spacing w:line="240" w:lineRule="auto"/>
        <w:jc w:val="both"/>
        <w:rPr>
          <w:rFonts w:asciiTheme="majorBidi" w:eastAsia="Yu Gothic" w:hAnsiTheme="majorBidi" w:cstheme="majorBidi"/>
        </w:rPr>
      </w:pPr>
      <w:r w:rsidRPr="003132ED">
        <w:rPr>
          <w:rFonts w:asciiTheme="majorBidi" w:eastAsia="Yu Gothic" w:hAnsiTheme="majorBidi" w:cstheme="majorBidi"/>
          <w:b/>
          <w:bCs/>
        </w:rPr>
        <w:t>4)</w:t>
      </w:r>
      <w:r w:rsidRPr="003132ED">
        <w:rPr>
          <w:rFonts w:asciiTheme="majorBidi" w:eastAsia="Yu Gothic" w:hAnsiTheme="majorBidi" w:cstheme="majorBidi"/>
        </w:rPr>
        <w:t xml:space="preserve"> If the consumer chooses </w:t>
      </w:r>
      <w:r w:rsidRPr="003132ED">
        <w:rPr>
          <w:rFonts w:asciiTheme="majorBidi" w:eastAsia="Yu Gothic" w:hAnsiTheme="majorBidi" w:cstheme="majorBidi"/>
          <w:b/>
        </w:rPr>
        <w:t>the right for free repair amongst these rights</w:t>
      </w:r>
      <w:r w:rsidRPr="003132ED">
        <w:rPr>
          <w:rFonts w:asciiTheme="majorBidi" w:eastAsia="Yu Gothic" w:hAnsiTheme="majorBidi" w:cstheme="majorBidi"/>
        </w:rPr>
        <w:t>, the seller is obliged to repair or have the product repaired without charging any fee under the name of labor cost, replacement part cost or any other name. The consumer may also exercise the right for free repair against the manufacturer or importer, too. The seller, manufacturer and importer are jointly responsible for exercising of this right by the consumer.</w:t>
      </w:r>
    </w:p>
    <w:p w:rsidR="0035062B" w:rsidRPr="003132ED" w:rsidRDefault="0035062B" w:rsidP="00D95933">
      <w:pPr>
        <w:tabs>
          <w:tab w:val="left" w:pos="9356"/>
        </w:tabs>
        <w:spacing w:line="240" w:lineRule="auto"/>
        <w:jc w:val="both"/>
        <w:rPr>
          <w:rFonts w:asciiTheme="majorBidi" w:eastAsia="Yu Gothic" w:hAnsiTheme="majorBidi" w:cstheme="majorBidi"/>
        </w:rPr>
      </w:pPr>
      <w:r w:rsidRPr="003132ED">
        <w:rPr>
          <w:rFonts w:asciiTheme="majorBidi" w:eastAsia="Yu Gothic" w:hAnsiTheme="majorBidi" w:cstheme="majorBidi"/>
          <w:b/>
          <w:bCs/>
        </w:rPr>
        <w:t>5)</w:t>
      </w:r>
      <w:r w:rsidRPr="003132ED">
        <w:rPr>
          <w:rFonts w:asciiTheme="majorBidi" w:eastAsia="Yu Gothic" w:hAnsiTheme="majorBidi" w:cstheme="majorBidi"/>
        </w:rPr>
        <w:t xml:space="preserve"> If the consumer uses the </w:t>
      </w:r>
      <w:r w:rsidRPr="003132ED">
        <w:rPr>
          <w:rFonts w:asciiTheme="majorBidi" w:eastAsia="Yu Gothic" w:hAnsiTheme="majorBidi" w:cstheme="majorBidi"/>
          <w:b/>
        </w:rPr>
        <w:t>right to repair free of charge</w:t>
      </w:r>
      <w:r w:rsidRPr="003132ED">
        <w:rPr>
          <w:rFonts w:asciiTheme="majorBidi" w:eastAsia="Yu Gothic" w:hAnsiTheme="majorBidi" w:cstheme="majorBidi"/>
        </w:rPr>
        <w:t xml:space="preserve">, the consumer may request </w:t>
      </w:r>
      <w:r w:rsidRPr="003132ED">
        <w:rPr>
          <w:rFonts w:asciiTheme="majorBidi" w:eastAsia="Yu Gothic" w:hAnsiTheme="majorBidi" w:cstheme="majorBidi"/>
          <w:b/>
        </w:rPr>
        <w:t>the return of price of the goods, price reduction at the ratio of the defect or the replacement of the goods with an equivalent free of defect</w:t>
      </w:r>
      <w:r w:rsidRPr="003132ED">
        <w:rPr>
          <w:rFonts w:asciiTheme="majorBidi" w:eastAsia="Yu Gothic" w:hAnsiTheme="majorBidi" w:cstheme="majorBidi"/>
        </w:rPr>
        <w:t xml:space="preserve"> from the seller in the following cases;</w:t>
      </w:r>
    </w:p>
    <w:p w:rsidR="0035062B" w:rsidRPr="003132ED" w:rsidRDefault="0035062B" w:rsidP="00D95933">
      <w:pPr>
        <w:tabs>
          <w:tab w:val="left" w:pos="9356"/>
        </w:tabs>
        <w:spacing w:line="240" w:lineRule="auto"/>
        <w:jc w:val="both"/>
        <w:rPr>
          <w:rFonts w:asciiTheme="majorBidi" w:eastAsia="Yu Gothic" w:hAnsiTheme="majorBidi" w:cstheme="majorBidi"/>
        </w:rPr>
      </w:pPr>
      <w:r w:rsidRPr="003132ED">
        <w:rPr>
          <w:rFonts w:asciiTheme="majorBidi" w:eastAsia="Yu Gothic" w:hAnsiTheme="majorBidi" w:cstheme="majorBidi"/>
        </w:rPr>
        <w:t>- Repeated failure of the goods within the warranty period,</w:t>
      </w:r>
    </w:p>
    <w:p w:rsidR="0035062B" w:rsidRPr="003132ED" w:rsidRDefault="0035062B" w:rsidP="00D95933">
      <w:pPr>
        <w:tabs>
          <w:tab w:val="left" w:pos="9356"/>
        </w:tabs>
        <w:spacing w:line="240" w:lineRule="auto"/>
        <w:jc w:val="both"/>
        <w:rPr>
          <w:rFonts w:asciiTheme="majorBidi" w:eastAsia="Yu Gothic" w:hAnsiTheme="majorBidi" w:cstheme="majorBidi"/>
        </w:rPr>
      </w:pPr>
      <w:r w:rsidRPr="003132ED">
        <w:rPr>
          <w:rFonts w:asciiTheme="majorBidi" w:eastAsia="Yu Gothic" w:hAnsiTheme="majorBidi" w:cstheme="majorBidi"/>
        </w:rPr>
        <w:lastRenderedPageBreak/>
        <w:t> - Exceeding of the maximum time allowed for repair,</w:t>
      </w:r>
    </w:p>
    <w:p w:rsidR="0035062B" w:rsidRPr="003132ED" w:rsidRDefault="0035062B" w:rsidP="00D95933">
      <w:pPr>
        <w:tabs>
          <w:tab w:val="left" w:pos="9356"/>
        </w:tabs>
        <w:spacing w:line="240" w:lineRule="auto"/>
        <w:jc w:val="both"/>
        <w:rPr>
          <w:rFonts w:asciiTheme="majorBidi" w:eastAsia="Yu Gothic" w:hAnsiTheme="majorBidi" w:cstheme="majorBidi"/>
        </w:rPr>
      </w:pPr>
      <w:r w:rsidRPr="003132ED">
        <w:rPr>
          <w:rFonts w:asciiTheme="majorBidi" w:eastAsia="Yu Gothic" w:hAnsiTheme="majorBidi" w:cstheme="majorBidi"/>
        </w:rPr>
        <w:t>- In the event that repair is not possible is determined by the authorized service station, seller, manufacturer or importer with a report. The seller is not allowed to reject the request of the consumer. The seller, the manufacturer and the importer are jointly liable if this request is not fulfilled</w:t>
      </w:r>
    </w:p>
    <w:p w:rsidR="0035062B" w:rsidRPr="003132ED" w:rsidRDefault="0035062B" w:rsidP="00D95933">
      <w:pPr>
        <w:tabs>
          <w:tab w:val="left" w:pos="9356"/>
        </w:tabs>
        <w:spacing w:line="240" w:lineRule="auto"/>
        <w:jc w:val="both"/>
        <w:rPr>
          <w:rFonts w:asciiTheme="majorBidi" w:eastAsia="Yu Gothic" w:hAnsiTheme="majorBidi" w:cstheme="majorBidi"/>
        </w:rPr>
      </w:pPr>
      <w:r w:rsidRPr="003132ED">
        <w:rPr>
          <w:rFonts w:asciiTheme="majorBidi" w:eastAsia="Yu Gothic" w:hAnsiTheme="majorBidi" w:cstheme="majorBidi"/>
        </w:rPr>
        <w:t>6) The repair period of the goods shall not exceed 20 working days. This period starts from the date of notification of the failure of the goods to the authorized service station or the seller if it is within the warranty period, and starts from the date of delivery of the goods to the authorized service station if the warranty period has expired. If the failure cannot be repaired within 10 working days, the manufacturer or importer shall allocate another good with similar characteristics to the use of the consumer until the repair of the goods is completed. If the goods fail within the warranty period, the period spent in repair shall be added to the warranty period.</w:t>
      </w:r>
    </w:p>
    <w:p w:rsidR="0035062B" w:rsidRPr="003132ED" w:rsidRDefault="0035062B" w:rsidP="00D95933">
      <w:pPr>
        <w:tabs>
          <w:tab w:val="left" w:pos="9356"/>
        </w:tabs>
        <w:spacing w:line="240" w:lineRule="auto"/>
        <w:jc w:val="both"/>
        <w:rPr>
          <w:rFonts w:asciiTheme="majorBidi" w:eastAsia="Yu Gothic" w:hAnsiTheme="majorBidi" w:cstheme="majorBidi"/>
        </w:rPr>
      </w:pPr>
      <w:r w:rsidRPr="003132ED">
        <w:rPr>
          <w:rFonts w:asciiTheme="majorBidi" w:eastAsia="Yu Gothic" w:hAnsiTheme="majorBidi" w:cstheme="majorBidi"/>
        </w:rPr>
        <w:t>7) Failures resulting from the use of the goods contrary to the points stated in the instruction manual are not covered by the warranty.</w:t>
      </w:r>
    </w:p>
    <w:p w:rsidR="0035062B" w:rsidRPr="003132ED" w:rsidRDefault="0035062B" w:rsidP="00D95933">
      <w:pPr>
        <w:tabs>
          <w:tab w:val="left" w:pos="9356"/>
        </w:tabs>
        <w:spacing w:line="240" w:lineRule="auto"/>
        <w:jc w:val="both"/>
        <w:rPr>
          <w:rFonts w:asciiTheme="majorBidi" w:hAnsiTheme="majorBidi" w:cstheme="majorBidi"/>
        </w:rPr>
      </w:pPr>
      <w:r w:rsidRPr="003132ED">
        <w:rPr>
          <w:rFonts w:asciiTheme="majorBidi" w:hAnsiTheme="majorBidi" w:cstheme="majorBidi"/>
        </w:rPr>
        <w:t xml:space="preserve">8) The consumer may apply to the </w:t>
      </w:r>
      <w:r w:rsidRPr="003132ED">
        <w:rPr>
          <w:rFonts w:asciiTheme="majorBidi" w:hAnsiTheme="majorBidi" w:cstheme="majorBidi"/>
          <w:b/>
        </w:rPr>
        <w:t>Consumer Arbitration Committee</w:t>
      </w:r>
      <w:r w:rsidRPr="003132ED">
        <w:rPr>
          <w:rFonts w:asciiTheme="majorBidi" w:hAnsiTheme="majorBidi" w:cstheme="majorBidi"/>
        </w:rPr>
        <w:t xml:space="preserve"> </w:t>
      </w:r>
      <w:r w:rsidRPr="003132ED">
        <w:rPr>
          <w:rFonts w:asciiTheme="majorBidi" w:hAnsiTheme="majorBidi" w:cstheme="majorBidi"/>
          <w:b/>
        </w:rPr>
        <w:t>or the Consumer Court</w:t>
      </w:r>
      <w:r w:rsidRPr="003132ED">
        <w:rPr>
          <w:rFonts w:asciiTheme="majorBidi" w:hAnsiTheme="majorBidi" w:cstheme="majorBidi"/>
        </w:rPr>
        <w:t xml:space="preserve"> of his/her residence or at the jurisdiction of the place where the consumer transaction is performed in case of any disputes regarding the exercise of the rights arising from the warranty.</w:t>
      </w:r>
    </w:p>
    <w:p w:rsidR="0035062B" w:rsidRPr="003132ED" w:rsidRDefault="009465A9" w:rsidP="00D95933">
      <w:pPr>
        <w:tabs>
          <w:tab w:val="left" w:pos="9356"/>
        </w:tabs>
        <w:spacing w:line="240" w:lineRule="auto"/>
        <w:jc w:val="both"/>
        <w:rPr>
          <w:rFonts w:asciiTheme="majorBidi" w:hAnsiTheme="majorBidi" w:cstheme="majorBidi"/>
        </w:rPr>
      </w:pPr>
      <w:r>
        <w:rPr>
          <w:rFonts w:asciiTheme="majorBidi" w:hAnsiTheme="majorBidi" w:cstheme="majorBidi"/>
          <w:noProof/>
          <w:lang w:val="tr-TR" w:eastAsia="tr-TR" w:bidi="ar-SA"/>
        </w:rPr>
        <w:drawing>
          <wp:anchor distT="0" distB="0" distL="114300" distR="114300" simplePos="0" relativeHeight="251666432" behindDoc="0" locked="0" layoutInCell="1" allowOverlap="1">
            <wp:simplePos x="0" y="0"/>
            <wp:positionH relativeFrom="margin">
              <wp:posOffset>-29845</wp:posOffset>
            </wp:positionH>
            <wp:positionV relativeFrom="margin">
              <wp:posOffset>3219450</wp:posOffset>
            </wp:positionV>
            <wp:extent cx="387985" cy="415925"/>
            <wp:effectExtent l="19050" t="0" r="0" b="0"/>
            <wp:wrapSquare wrapText="bothSides"/>
            <wp:docPr id="35" name="Resim 24" descr="C:\Users\Fadime Cakmak\AppData\Local\Microsoft\Windows\INetCache\Content.Outlook\GEI3KHZW\ikaz işare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adime Cakmak\AppData\Local\Microsoft\Windows\INetCache\Content.Outlook\GEI3KHZW\ikaz işareti.jpg"/>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387985" cy="415925"/>
                    </a:xfrm>
                    <a:prstGeom prst="rect">
                      <a:avLst/>
                    </a:prstGeom>
                    <a:noFill/>
                    <a:ln>
                      <a:noFill/>
                    </a:ln>
                  </pic:spPr>
                </pic:pic>
              </a:graphicData>
            </a:graphic>
          </wp:anchor>
        </w:drawing>
      </w:r>
      <w:r w:rsidR="0035062B" w:rsidRPr="003132ED">
        <w:rPr>
          <w:rFonts w:asciiTheme="majorBidi" w:hAnsiTheme="majorBidi" w:cstheme="majorBidi"/>
        </w:rPr>
        <w:t xml:space="preserve">9) If this </w:t>
      </w:r>
      <w:r w:rsidR="0035062B" w:rsidRPr="003132ED">
        <w:rPr>
          <w:rFonts w:asciiTheme="majorBidi" w:hAnsiTheme="majorBidi" w:cstheme="majorBidi"/>
          <w:b/>
        </w:rPr>
        <w:t>Warranty Certificate</w:t>
      </w:r>
      <w:r w:rsidR="0035062B" w:rsidRPr="003132ED">
        <w:rPr>
          <w:rFonts w:asciiTheme="majorBidi" w:hAnsiTheme="majorBidi" w:cstheme="majorBidi"/>
        </w:rPr>
        <w:t xml:space="preserve"> is not provided by the seller, the consumer may apply to the </w:t>
      </w:r>
      <w:r w:rsidR="0035062B" w:rsidRPr="003132ED">
        <w:rPr>
          <w:rFonts w:asciiTheme="majorBidi" w:hAnsiTheme="majorBidi" w:cstheme="majorBidi"/>
          <w:b/>
        </w:rPr>
        <w:t>General Directorate of Consumer Protection and Market Surveillance of the Ministry of Customs and Trade</w:t>
      </w:r>
      <w:r w:rsidR="0035062B" w:rsidRPr="003132ED">
        <w:rPr>
          <w:rFonts w:asciiTheme="majorBidi" w:hAnsiTheme="majorBidi" w:cstheme="majorBidi"/>
        </w:rPr>
        <w:t>.</w:t>
      </w:r>
    </w:p>
    <w:p w:rsidR="0035062B" w:rsidRPr="003132ED" w:rsidRDefault="0035062B" w:rsidP="00D95933">
      <w:pPr>
        <w:tabs>
          <w:tab w:val="left" w:pos="9356"/>
        </w:tabs>
        <w:spacing w:line="240" w:lineRule="auto"/>
        <w:jc w:val="both"/>
        <w:rPr>
          <w:rFonts w:asciiTheme="majorBidi" w:hAnsiTheme="majorBidi" w:cstheme="majorBidi"/>
          <w:b/>
          <w:noProof/>
        </w:rPr>
      </w:pPr>
      <w:r w:rsidRPr="003132ED">
        <w:rPr>
          <w:rFonts w:asciiTheme="majorBidi" w:hAnsiTheme="majorBidi" w:cstheme="majorBidi"/>
        </w:rPr>
        <w:t>The minimum service life specified by the Ministry of Customs and Trade for these devices is 10 years. During this period, the manufacturer and seller companies undertake to service the device and to provide spare parts.</w:t>
      </w:r>
      <w:r w:rsidRPr="003132ED">
        <w:rPr>
          <w:rFonts w:asciiTheme="majorBidi" w:hAnsiTheme="majorBidi" w:cstheme="majorBidi"/>
          <w:b/>
        </w:rPr>
        <w:t xml:space="preserve"> </w:t>
      </w:r>
    </w:p>
    <w:p w:rsidR="00B01CF4" w:rsidRDefault="00862A3B" w:rsidP="00D95933">
      <w:pPr>
        <w:tabs>
          <w:tab w:val="left" w:pos="9356"/>
        </w:tabs>
        <w:spacing w:line="240" w:lineRule="auto"/>
        <w:jc w:val="both"/>
        <w:rPr>
          <w:rFonts w:asciiTheme="majorBidi" w:hAnsiTheme="majorBidi" w:cstheme="majorBidi"/>
          <w:b/>
        </w:rPr>
      </w:pPr>
      <w:r w:rsidRPr="003132ED">
        <w:rPr>
          <w:rFonts w:asciiTheme="majorBidi" w:hAnsiTheme="majorBidi" w:cstheme="majorBidi"/>
          <w:b/>
        </w:rPr>
        <w:t>When the boilers are commissioned by the Authorized Service, you have to sign the form below and submit it to the service, and have the “Warranty Certificate” signed by the authorized service. It is highly recommended that you follow the operating instructions provided here to ensure trouble-free operation of the boiler over long periods of time.</w:t>
      </w:r>
    </w:p>
    <w:p w:rsidR="003132ED" w:rsidRDefault="003132ED" w:rsidP="00D95933">
      <w:pPr>
        <w:tabs>
          <w:tab w:val="left" w:pos="9356"/>
        </w:tabs>
        <w:spacing w:line="240" w:lineRule="auto"/>
        <w:jc w:val="both"/>
        <w:rPr>
          <w:rFonts w:asciiTheme="majorBidi" w:hAnsiTheme="majorBidi" w:cstheme="majorBidi"/>
          <w:b/>
        </w:rPr>
      </w:pPr>
    </w:p>
    <w:p w:rsidR="003132ED" w:rsidRDefault="003132ED">
      <w:pPr>
        <w:rPr>
          <w:rFonts w:asciiTheme="majorBidi" w:hAnsiTheme="majorBidi" w:cstheme="majorBidi"/>
          <w:b/>
        </w:rPr>
      </w:pPr>
      <w:r>
        <w:rPr>
          <w:rFonts w:asciiTheme="majorBidi" w:hAnsiTheme="majorBidi" w:cstheme="majorBidi"/>
          <w:b/>
        </w:rPr>
        <w:br w:type="page"/>
      </w:r>
      <w:r w:rsidR="00617789">
        <w:rPr>
          <w:rFonts w:ascii="Times New Roman" w:hAnsi="Times New Roman"/>
          <w:b/>
        </w:rPr>
        <w:lastRenderedPageBreak/>
        <w:t>8.1. Rima Condensing Boiler Commissioning Form</w:t>
      </w:r>
    </w:p>
    <w:p w:rsidR="003132ED" w:rsidRPr="003132ED" w:rsidRDefault="003132ED" w:rsidP="003132ED">
      <w:pPr>
        <w:tabs>
          <w:tab w:val="left" w:pos="9356"/>
        </w:tabs>
        <w:spacing w:line="240" w:lineRule="auto"/>
        <w:jc w:val="both"/>
        <w:rPr>
          <w:rFonts w:asciiTheme="majorBidi" w:hAnsiTheme="majorBidi" w:cstheme="majorBidi"/>
          <w:b/>
        </w:rPr>
      </w:pPr>
      <w:r>
        <w:rPr>
          <w:noProof/>
          <w:lang w:val="tr-TR" w:eastAsia="tr-TR" w:bidi="ar-SA"/>
        </w:rPr>
        <w:drawing>
          <wp:inline distT="0" distB="0" distL="0" distR="0">
            <wp:extent cx="5837180" cy="8442474"/>
            <wp:effectExtent l="0" t="0" r="0" b="0"/>
            <wp:docPr id="67" name="Resim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0" cstate="print"/>
                    <a:srcRect l="12175" t="8203" r="5272" b="7338"/>
                    <a:stretch/>
                  </pic:blipFill>
                  <pic:spPr bwMode="auto">
                    <a:xfrm>
                      <a:off x="0" y="0"/>
                      <a:ext cx="5843273" cy="8451287"/>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a:ext>
                    </a:extLst>
                  </pic:spPr>
                </pic:pic>
              </a:graphicData>
            </a:graphic>
          </wp:inline>
        </w:drawing>
      </w:r>
    </w:p>
    <w:p w:rsidR="00DD6238" w:rsidRPr="000E365B" w:rsidRDefault="00025BB4" w:rsidP="00025BB4">
      <w:pPr>
        <w:spacing w:after="0" w:line="240" w:lineRule="auto"/>
        <w:rPr>
          <w:rFonts w:ascii="Times New Roman" w:eastAsia="Times New Roman" w:hAnsi="Times New Roman" w:cs="Times New Roman"/>
          <w:b/>
        </w:rPr>
      </w:pPr>
      <w:r>
        <w:rPr>
          <w:rFonts w:ascii="Times New Roman" w:hAnsi="Times New Roman"/>
          <w:b/>
        </w:rPr>
        <w:lastRenderedPageBreak/>
        <w:t xml:space="preserve">8.2.Operating Instructions </w:t>
      </w:r>
    </w:p>
    <w:p w:rsidR="00DD6238" w:rsidRPr="000E365B" w:rsidRDefault="00DD6238" w:rsidP="00B84EF5">
      <w:pPr>
        <w:spacing w:after="0" w:line="240" w:lineRule="auto"/>
        <w:jc w:val="center"/>
        <w:rPr>
          <w:rFonts w:ascii="Times New Roman" w:eastAsia="Times New Roman" w:hAnsi="Times New Roman" w:cs="Times New Roman"/>
          <w:b/>
        </w:rPr>
      </w:pPr>
    </w:p>
    <w:p w:rsidR="00DD6238" w:rsidRPr="000E365B" w:rsidRDefault="00E44855" w:rsidP="00B84EF5">
      <w:pPr>
        <w:spacing w:after="0" w:line="240" w:lineRule="auto"/>
        <w:jc w:val="both"/>
        <w:rPr>
          <w:rFonts w:ascii="Times New Roman" w:eastAsia="Times New Roman" w:hAnsi="Times New Roman" w:cs="Times New Roman"/>
        </w:rPr>
      </w:pPr>
      <w:r>
        <w:rPr>
          <w:rFonts w:ascii="Times New Roman" w:hAnsi="Times New Roman"/>
        </w:rPr>
        <w:t>Floor</w:t>
      </w:r>
      <w:r w:rsidR="00DD6238">
        <w:rPr>
          <w:rFonts w:ascii="Times New Roman" w:hAnsi="Times New Roman"/>
        </w:rPr>
        <w:t xml:space="preserve"> Type Condensing Boilers shall operated with natural gas only. Boilers are certified to meet the requirements of the EU Gas Equipment Directive, Boiler Efficiency Directive, EMC and Low Voltage Directive.</w:t>
      </w:r>
    </w:p>
    <w:p w:rsidR="00DD6238" w:rsidRPr="000E365B" w:rsidRDefault="00DD6238" w:rsidP="00B84EF5">
      <w:pPr>
        <w:spacing w:after="0" w:line="240" w:lineRule="auto"/>
        <w:jc w:val="both"/>
        <w:rPr>
          <w:rFonts w:ascii="Times New Roman" w:eastAsia="Times New Roman" w:hAnsi="Times New Roman" w:cs="Times New Roman"/>
        </w:rPr>
      </w:pPr>
      <w:r>
        <w:rPr>
          <w:rFonts w:ascii="Times New Roman" w:hAnsi="Times New Roman"/>
        </w:rPr>
        <w:t xml:space="preserve">1. The instructions of the main authorized natural gas distribution directorates of each region shall be taken for the boilers. The installation shall be checked for natural gas leakage, and for any problems with electrical installation, alarm installation and natural gas installation by the times as specified by the main authorized directorates. The bottom and top ventilation requirements determined by the local gas office shall be followed. Ventilation vents shall not be closed. </w:t>
      </w:r>
    </w:p>
    <w:p w:rsidR="00DD6238" w:rsidRPr="000E365B" w:rsidRDefault="00DD6238" w:rsidP="00B84EF5">
      <w:pPr>
        <w:spacing w:after="0" w:line="240" w:lineRule="auto"/>
        <w:jc w:val="both"/>
        <w:rPr>
          <w:rFonts w:ascii="Times New Roman" w:eastAsia="Times New Roman" w:hAnsi="Times New Roman" w:cs="Times New Roman"/>
        </w:rPr>
      </w:pPr>
      <w:r>
        <w:rPr>
          <w:rFonts w:ascii="Times New Roman" w:hAnsi="Times New Roman"/>
        </w:rPr>
        <w:t>2. Authorized boiler personnel should be provided with training on boiler operation by Rima authorized service during commissioning.</w:t>
      </w:r>
    </w:p>
    <w:p w:rsidR="00DD6238" w:rsidRPr="000E365B" w:rsidRDefault="00DD6238" w:rsidP="00B84EF5">
      <w:pPr>
        <w:spacing w:after="0" w:line="240" w:lineRule="auto"/>
        <w:jc w:val="both"/>
        <w:rPr>
          <w:rFonts w:ascii="Times New Roman" w:eastAsia="Times New Roman" w:hAnsi="Times New Roman" w:cs="Times New Roman"/>
        </w:rPr>
      </w:pPr>
      <w:r>
        <w:rPr>
          <w:rFonts w:ascii="Times New Roman" w:hAnsi="Times New Roman"/>
        </w:rPr>
        <w:t>3. Water shall not be added when the boiler is hot. Boiler rooms where automatic conditioning is applied are out of warranty cover. It is important that the installation water is not replaced in any condition other than periodical maintenance, and formation of sludge and excessive contamination of the installation water.</w:t>
      </w:r>
    </w:p>
    <w:p w:rsidR="00DD6238" w:rsidRPr="000E365B" w:rsidRDefault="00DD6238" w:rsidP="00B84EF5">
      <w:pPr>
        <w:spacing w:after="0" w:line="240" w:lineRule="auto"/>
        <w:jc w:val="both"/>
        <w:rPr>
          <w:rFonts w:ascii="Times New Roman" w:eastAsia="Times New Roman" w:hAnsi="Times New Roman" w:cs="Times New Roman"/>
        </w:rPr>
      </w:pPr>
      <w:r>
        <w:rPr>
          <w:rFonts w:ascii="Times New Roman" w:hAnsi="Times New Roman"/>
        </w:rPr>
        <w:t>4. Check the water level of the installation from the hydrometer before igniting the boiler. Adjust water pressure by adding water if it is not adequate. Water shall not be added when the boiler is hot. Boiler rooms where automatic conditioning is applied are out of warranty cover.</w:t>
      </w:r>
    </w:p>
    <w:p w:rsidR="00DD6238" w:rsidRDefault="00DD6238" w:rsidP="00B84EF5">
      <w:pPr>
        <w:spacing w:after="0" w:line="240" w:lineRule="auto"/>
        <w:jc w:val="both"/>
        <w:rPr>
          <w:rFonts w:ascii="Times New Roman" w:hAnsi="Times New Roman"/>
        </w:rPr>
      </w:pPr>
      <w:r>
        <w:rPr>
          <w:rFonts w:ascii="Times New Roman" w:hAnsi="Times New Roman"/>
        </w:rPr>
        <w:t xml:space="preserve">5. The pH value of the condensate shall be between 7 and 8.5, and the hardness value appropriate to the capacity shall be determined in accordance with the table given below. </w:t>
      </w:r>
    </w:p>
    <w:p w:rsidR="00385081" w:rsidRDefault="00385081" w:rsidP="00B84EF5">
      <w:pPr>
        <w:spacing w:after="0" w:line="240" w:lineRule="auto"/>
        <w:jc w:val="both"/>
        <w:rPr>
          <w:rFonts w:ascii="Times New Roman" w:hAnsi="Times New Roman"/>
        </w:rPr>
      </w:pPr>
    </w:p>
    <w:tbl>
      <w:tblPr>
        <w:tblW w:w="8280" w:type="dxa"/>
        <w:tblInd w:w="56" w:type="dxa"/>
        <w:tblCellMar>
          <w:left w:w="70" w:type="dxa"/>
          <w:right w:w="70" w:type="dxa"/>
        </w:tblCellMar>
        <w:tblLook w:val="04A0"/>
      </w:tblPr>
      <w:tblGrid>
        <w:gridCol w:w="960"/>
        <w:gridCol w:w="2440"/>
        <w:gridCol w:w="2440"/>
        <w:gridCol w:w="2440"/>
      </w:tblGrid>
      <w:tr w:rsidR="00385081" w:rsidRPr="00385081" w:rsidTr="00385081">
        <w:trPr>
          <w:trHeight w:val="560"/>
        </w:trPr>
        <w:tc>
          <w:tcPr>
            <w:tcW w:w="960" w:type="dxa"/>
            <w:vMerge w:val="restart"/>
            <w:tcBorders>
              <w:top w:val="single" w:sz="8" w:space="0" w:color="auto"/>
              <w:left w:val="single" w:sz="8" w:space="0" w:color="auto"/>
              <w:bottom w:val="single" w:sz="8" w:space="0" w:color="000000"/>
              <w:right w:val="single" w:sz="8" w:space="0" w:color="auto"/>
            </w:tcBorders>
            <w:shd w:val="clear" w:color="auto" w:fill="auto"/>
            <w:vAlign w:val="bottom"/>
            <w:hideMark/>
          </w:tcPr>
          <w:p w:rsidR="00385081" w:rsidRPr="00385081" w:rsidRDefault="00385081" w:rsidP="00385081">
            <w:pPr>
              <w:spacing w:after="0" w:line="240" w:lineRule="auto"/>
              <w:jc w:val="both"/>
              <w:rPr>
                <w:rFonts w:ascii="Times New Roman" w:eastAsia="Times New Roman" w:hAnsi="Times New Roman" w:cs="Times New Roman"/>
                <w:color w:val="000000"/>
                <w:lang w:val="tr-TR" w:eastAsia="tr-TR" w:bidi="ar-SA"/>
              </w:rPr>
            </w:pPr>
            <w:r w:rsidRPr="00385081">
              <w:rPr>
                <w:rFonts w:ascii="Times New Roman" w:eastAsia="Times New Roman" w:hAnsi="Times New Roman" w:cs="Times New Roman"/>
                <w:color w:val="000000"/>
                <w:lang w:eastAsia="tr-TR" w:bidi="ar-SA"/>
              </w:rPr>
              <w:t>Total capacity (kW)</w:t>
            </w:r>
          </w:p>
        </w:tc>
        <w:tc>
          <w:tcPr>
            <w:tcW w:w="7320" w:type="dxa"/>
            <w:gridSpan w:val="3"/>
            <w:tcBorders>
              <w:top w:val="single" w:sz="8" w:space="0" w:color="auto"/>
              <w:left w:val="nil"/>
              <w:bottom w:val="single" w:sz="8" w:space="0" w:color="auto"/>
              <w:right w:val="single" w:sz="8" w:space="0" w:color="000000"/>
            </w:tcBorders>
            <w:shd w:val="clear" w:color="auto" w:fill="auto"/>
            <w:vAlign w:val="bottom"/>
            <w:hideMark/>
          </w:tcPr>
          <w:p w:rsidR="00385081" w:rsidRPr="00385081" w:rsidRDefault="00385081" w:rsidP="00385081">
            <w:pPr>
              <w:spacing w:after="0" w:line="240" w:lineRule="auto"/>
              <w:jc w:val="both"/>
              <w:rPr>
                <w:rFonts w:ascii="Times New Roman" w:eastAsia="Times New Roman" w:hAnsi="Times New Roman" w:cs="Times New Roman"/>
                <w:color w:val="000000"/>
                <w:lang w:val="tr-TR" w:eastAsia="tr-TR" w:bidi="ar-SA"/>
              </w:rPr>
            </w:pPr>
            <w:r w:rsidRPr="00385081">
              <w:rPr>
                <w:rFonts w:ascii="Times New Roman" w:eastAsia="Times New Roman" w:hAnsi="Times New Roman" w:cs="Times New Roman"/>
                <w:color w:val="000000"/>
                <w:lang w:eastAsia="tr-TR" w:bidi="ar-SA"/>
              </w:rPr>
              <w:t>Total hardness (French hardness - ° F)</w:t>
            </w:r>
          </w:p>
        </w:tc>
      </w:tr>
      <w:tr w:rsidR="00385081" w:rsidRPr="00385081" w:rsidTr="00385081">
        <w:trPr>
          <w:trHeight w:val="1030"/>
        </w:trPr>
        <w:tc>
          <w:tcPr>
            <w:tcW w:w="960" w:type="dxa"/>
            <w:vMerge/>
            <w:tcBorders>
              <w:top w:val="single" w:sz="8" w:space="0" w:color="auto"/>
              <w:left w:val="single" w:sz="8" w:space="0" w:color="auto"/>
              <w:bottom w:val="single" w:sz="8" w:space="0" w:color="000000"/>
              <w:right w:val="single" w:sz="8" w:space="0" w:color="auto"/>
            </w:tcBorders>
            <w:vAlign w:val="center"/>
            <w:hideMark/>
          </w:tcPr>
          <w:p w:rsidR="00385081" w:rsidRPr="00385081" w:rsidRDefault="00385081" w:rsidP="00385081">
            <w:pPr>
              <w:spacing w:after="0" w:line="240" w:lineRule="auto"/>
              <w:rPr>
                <w:rFonts w:ascii="Times New Roman" w:eastAsia="Times New Roman" w:hAnsi="Times New Roman" w:cs="Times New Roman"/>
                <w:color w:val="000000"/>
                <w:lang w:val="tr-TR" w:eastAsia="tr-TR" w:bidi="ar-SA"/>
              </w:rPr>
            </w:pPr>
          </w:p>
        </w:tc>
        <w:tc>
          <w:tcPr>
            <w:tcW w:w="2440" w:type="dxa"/>
            <w:tcBorders>
              <w:top w:val="nil"/>
              <w:left w:val="nil"/>
              <w:bottom w:val="single" w:sz="8" w:space="0" w:color="auto"/>
              <w:right w:val="single" w:sz="8" w:space="0" w:color="auto"/>
            </w:tcBorders>
            <w:shd w:val="clear" w:color="auto" w:fill="auto"/>
            <w:vAlign w:val="bottom"/>
            <w:hideMark/>
          </w:tcPr>
          <w:p w:rsidR="00385081" w:rsidRPr="00385081" w:rsidRDefault="00385081" w:rsidP="00385081">
            <w:pPr>
              <w:spacing w:after="0" w:line="240" w:lineRule="auto"/>
              <w:jc w:val="both"/>
              <w:rPr>
                <w:rFonts w:ascii="Times New Roman" w:eastAsia="Times New Roman" w:hAnsi="Times New Roman" w:cs="Times New Roman"/>
                <w:color w:val="000000"/>
                <w:lang w:val="tr-TR" w:eastAsia="tr-TR" w:bidi="ar-SA"/>
              </w:rPr>
            </w:pPr>
            <w:r w:rsidRPr="00385081">
              <w:rPr>
                <w:rFonts w:ascii="Times New Roman" w:eastAsia="Times New Roman" w:hAnsi="Times New Roman" w:cs="Times New Roman"/>
                <w:color w:val="000000"/>
                <w:lang w:eastAsia="tr-TR" w:bidi="ar-SA"/>
              </w:rPr>
              <w:t>Total volume of the system (less than 20 l/kW)</w:t>
            </w:r>
          </w:p>
        </w:tc>
        <w:tc>
          <w:tcPr>
            <w:tcW w:w="2440" w:type="dxa"/>
            <w:tcBorders>
              <w:top w:val="nil"/>
              <w:left w:val="nil"/>
              <w:bottom w:val="single" w:sz="8" w:space="0" w:color="auto"/>
              <w:right w:val="single" w:sz="8" w:space="0" w:color="auto"/>
            </w:tcBorders>
            <w:shd w:val="clear" w:color="auto" w:fill="auto"/>
            <w:vAlign w:val="bottom"/>
            <w:hideMark/>
          </w:tcPr>
          <w:p w:rsidR="00385081" w:rsidRPr="00385081" w:rsidRDefault="00385081" w:rsidP="00385081">
            <w:pPr>
              <w:spacing w:after="0" w:line="240" w:lineRule="auto"/>
              <w:jc w:val="both"/>
              <w:rPr>
                <w:rFonts w:ascii="Times New Roman" w:eastAsia="Times New Roman" w:hAnsi="Times New Roman" w:cs="Times New Roman"/>
                <w:color w:val="000000"/>
                <w:lang w:val="tr-TR" w:eastAsia="tr-TR" w:bidi="ar-SA"/>
              </w:rPr>
            </w:pPr>
            <w:r w:rsidRPr="00385081">
              <w:rPr>
                <w:rFonts w:ascii="Times New Roman" w:eastAsia="Times New Roman" w:hAnsi="Times New Roman" w:cs="Times New Roman"/>
                <w:color w:val="000000"/>
                <w:lang w:eastAsia="tr-TR" w:bidi="ar-SA"/>
              </w:rPr>
              <w:t>Total volume of the system (between 20-50 l/kW)</w:t>
            </w:r>
          </w:p>
        </w:tc>
        <w:tc>
          <w:tcPr>
            <w:tcW w:w="2440" w:type="dxa"/>
            <w:tcBorders>
              <w:top w:val="nil"/>
              <w:left w:val="nil"/>
              <w:bottom w:val="single" w:sz="8" w:space="0" w:color="auto"/>
              <w:right w:val="single" w:sz="8" w:space="0" w:color="auto"/>
            </w:tcBorders>
            <w:shd w:val="clear" w:color="auto" w:fill="auto"/>
            <w:vAlign w:val="bottom"/>
            <w:hideMark/>
          </w:tcPr>
          <w:p w:rsidR="00385081" w:rsidRPr="00385081" w:rsidRDefault="00385081" w:rsidP="00385081">
            <w:pPr>
              <w:spacing w:after="0" w:line="240" w:lineRule="auto"/>
              <w:jc w:val="both"/>
              <w:rPr>
                <w:rFonts w:ascii="Times New Roman" w:eastAsia="Times New Roman" w:hAnsi="Times New Roman" w:cs="Times New Roman"/>
                <w:color w:val="000000"/>
                <w:lang w:val="tr-TR" w:eastAsia="tr-TR" w:bidi="ar-SA"/>
              </w:rPr>
            </w:pPr>
            <w:r w:rsidRPr="00385081">
              <w:rPr>
                <w:rFonts w:ascii="Times New Roman" w:eastAsia="Times New Roman" w:hAnsi="Times New Roman" w:cs="Times New Roman"/>
                <w:color w:val="000000"/>
                <w:lang w:eastAsia="tr-TR" w:bidi="ar-SA"/>
              </w:rPr>
              <w:t>Total volume of the system (higher than 50 l/kW)</w:t>
            </w:r>
          </w:p>
        </w:tc>
      </w:tr>
      <w:tr w:rsidR="00385081" w:rsidRPr="00385081" w:rsidTr="00385081">
        <w:trPr>
          <w:trHeight w:val="300"/>
        </w:trPr>
        <w:tc>
          <w:tcPr>
            <w:tcW w:w="960" w:type="dxa"/>
            <w:tcBorders>
              <w:top w:val="nil"/>
              <w:left w:val="single" w:sz="8" w:space="0" w:color="auto"/>
              <w:bottom w:val="single" w:sz="8" w:space="0" w:color="auto"/>
              <w:right w:val="single" w:sz="8" w:space="0" w:color="auto"/>
            </w:tcBorders>
            <w:shd w:val="clear" w:color="auto" w:fill="auto"/>
            <w:vAlign w:val="bottom"/>
            <w:hideMark/>
          </w:tcPr>
          <w:p w:rsidR="00385081" w:rsidRPr="00385081" w:rsidRDefault="00385081" w:rsidP="00385081">
            <w:pPr>
              <w:spacing w:after="0" w:line="240" w:lineRule="auto"/>
              <w:jc w:val="both"/>
              <w:rPr>
                <w:rFonts w:ascii="Times New Roman" w:eastAsia="Times New Roman" w:hAnsi="Times New Roman" w:cs="Times New Roman"/>
                <w:color w:val="000000"/>
                <w:lang w:val="tr-TR" w:eastAsia="tr-TR" w:bidi="ar-SA"/>
              </w:rPr>
            </w:pPr>
            <w:r w:rsidRPr="00385081">
              <w:rPr>
                <w:rFonts w:ascii="Times New Roman" w:eastAsia="Times New Roman" w:hAnsi="Times New Roman" w:cs="Times New Roman"/>
                <w:color w:val="000000"/>
                <w:lang w:eastAsia="tr-TR" w:bidi="ar-SA"/>
              </w:rPr>
              <w:t>&gt;600</w:t>
            </w:r>
          </w:p>
        </w:tc>
        <w:tc>
          <w:tcPr>
            <w:tcW w:w="2440" w:type="dxa"/>
            <w:tcBorders>
              <w:top w:val="nil"/>
              <w:left w:val="nil"/>
              <w:bottom w:val="single" w:sz="8" w:space="0" w:color="auto"/>
              <w:right w:val="single" w:sz="8" w:space="0" w:color="auto"/>
            </w:tcBorders>
            <w:shd w:val="clear" w:color="auto" w:fill="auto"/>
            <w:vAlign w:val="bottom"/>
            <w:hideMark/>
          </w:tcPr>
          <w:p w:rsidR="00385081" w:rsidRPr="00385081" w:rsidRDefault="00385081" w:rsidP="00385081">
            <w:pPr>
              <w:spacing w:after="0" w:line="240" w:lineRule="auto"/>
              <w:jc w:val="both"/>
              <w:rPr>
                <w:rFonts w:ascii="Times New Roman" w:eastAsia="Times New Roman" w:hAnsi="Times New Roman" w:cs="Times New Roman"/>
                <w:color w:val="000000"/>
                <w:lang w:val="tr-TR" w:eastAsia="tr-TR" w:bidi="ar-SA"/>
              </w:rPr>
            </w:pPr>
            <w:r w:rsidRPr="00385081">
              <w:rPr>
                <w:rFonts w:ascii="Times New Roman" w:eastAsia="Times New Roman" w:hAnsi="Times New Roman" w:cs="Times New Roman"/>
                <w:color w:val="000000"/>
                <w:lang w:eastAsia="tr-TR" w:bidi="ar-SA"/>
              </w:rPr>
              <w:t>&lt;0.2</w:t>
            </w:r>
          </w:p>
        </w:tc>
        <w:tc>
          <w:tcPr>
            <w:tcW w:w="2440" w:type="dxa"/>
            <w:tcBorders>
              <w:top w:val="nil"/>
              <w:left w:val="nil"/>
              <w:bottom w:val="single" w:sz="8" w:space="0" w:color="auto"/>
              <w:right w:val="single" w:sz="8" w:space="0" w:color="auto"/>
            </w:tcBorders>
            <w:shd w:val="clear" w:color="auto" w:fill="auto"/>
            <w:vAlign w:val="bottom"/>
            <w:hideMark/>
          </w:tcPr>
          <w:p w:rsidR="00385081" w:rsidRPr="00385081" w:rsidRDefault="00385081" w:rsidP="00385081">
            <w:pPr>
              <w:spacing w:after="0" w:line="240" w:lineRule="auto"/>
              <w:jc w:val="both"/>
              <w:rPr>
                <w:rFonts w:ascii="Times New Roman" w:eastAsia="Times New Roman" w:hAnsi="Times New Roman" w:cs="Times New Roman"/>
                <w:color w:val="000000"/>
                <w:lang w:val="tr-TR" w:eastAsia="tr-TR" w:bidi="ar-SA"/>
              </w:rPr>
            </w:pPr>
            <w:r w:rsidRPr="00385081">
              <w:rPr>
                <w:rFonts w:ascii="Times New Roman" w:eastAsia="Times New Roman" w:hAnsi="Times New Roman" w:cs="Times New Roman"/>
                <w:color w:val="000000"/>
                <w:lang w:eastAsia="tr-TR" w:bidi="ar-SA"/>
              </w:rPr>
              <w:t>&lt;0.2</w:t>
            </w:r>
          </w:p>
        </w:tc>
        <w:tc>
          <w:tcPr>
            <w:tcW w:w="2440" w:type="dxa"/>
            <w:tcBorders>
              <w:top w:val="nil"/>
              <w:left w:val="nil"/>
              <w:bottom w:val="single" w:sz="8" w:space="0" w:color="auto"/>
              <w:right w:val="single" w:sz="8" w:space="0" w:color="auto"/>
            </w:tcBorders>
            <w:shd w:val="clear" w:color="auto" w:fill="auto"/>
            <w:vAlign w:val="bottom"/>
            <w:hideMark/>
          </w:tcPr>
          <w:p w:rsidR="00385081" w:rsidRPr="00385081" w:rsidRDefault="00385081" w:rsidP="00385081">
            <w:pPr>
              <w:spacing w:after="0" w:line="240" w:lineRule="auto"/>
              <w:jc w:val="both"/>
              <w:rPr>
                <w:rFonts w:ascii="Times New Roman" w:eastAsia="Times New Roman" w:hAnsi="Times New Roman" w:cs="Times New Roman"/>
                <w:color w:val="000000"/>
                <w:lang w:val="tr-TR" w:eastAsia="tr-TR" w:bidi="ar-SA"/>
              </w:rPr>
            </w:pPr>
            <w:r w:rsidRPr="00385081">
              <w:rPr>
                <w:rFonts w:ascii="Times New Roman" w:eastAsia="Times New Roman" w:hAnsi="Times New Roman" w:cs="Times New Roman"/>
                <w:color w:val="000000"/>
                <w:lang w:eastAsia="tr-TR" w:bidi="ar-SA"/>
              </w:rPr>
              <w:t>&lt;0.2</w:t>
            </w:r>
          </w:p>
        </w:tc>
      </w:tr>
    </w:tbl>
    <w:p w:rsidR="00385081" w:rsidRPr="000E365B" w:rsidRDefault="00385081" w:rsidP="00B84EF5">
      <w:pPr>
        <w:spacing w:after="0" w:line="240" w:lineRule="auto"/>
        <w:jc w:val="both"/>
        <w:rPr>
          <w:rFonts w:ascii="Times New Roman" w:eastAsia="Times New Roman" w:hAnsi="Times New Roman" w:cs="Times New Roman"/>
        </w:rPr>
      </w:pPr>
    </w:p>
    <w:p w:rsidR="00DD6238" w:rsidRPr="003132ED" w:rsidRDefault="00DD6238" w:rsidP="00B84EF5">
      <w:pPr>
        <w:spacing w:after="0" w:line="240" w:lineRule="auto"/>
        <w:jc w:val="both"/>
        <w:rPr>
          <w:rFonts w:ascii="Times New Roman" w:eastAsia="Times New Roman" w:hAnsi="Times New Roman" w:cs="Times New Roman"/>
          <w:sz w:val="16"/>
          <w:szCs w:val="16"/>
        </w:rPr>
      </w:pPr>
    </w:p>
    <w:p w:rsidR="00DD6238" w:rsidRPr="000E365B" w:rsidRDefault="00DD6238" w:rsidP="00B84EF5">
      <w:pPr>
        <w:spacing w:after="0" w:line="240" w:lineRule="auto"/>
        <w:jc w:val="both"/>
        <w:rPr>
          <w:rFonts w:ascii="Times New Roman" w:eastAsia="Times New Roman" w:hAnsi="Times New Roman" w:cs="Times New Roman"/>
        </w:rPr>
      </w:pPr>
      <w:r>
        <w:rPr>
          <w:rFonts w:ascii="Times New Roman" w:hAnsi="Times New Roman"/>
        </w:rPr>
        <w:t>Water containing sediment or of unknown content such as well water and transport water shall not be used. Damage to the products as a result of the use of any chemicals added to clean the installation and to condition the water without the manufacturer’s approval shall render the manufacturer’s warranty void. We recommend the use of water treatment products with Sentinel X100 brand.</w:t>
      </w:r>
    </w:p>
    <w:p w:rsidR="00DD6238" w:rsidRPr="003132ED" w:rsidRDefault="00DD6238" w:rsidP="00B84EF5">
      <w:pPr>
        <w:spacing w:after="0" w:line="240" w:lineRule="auto"/>
        <w:jc w:val="both"/>
        <w:rPr>
          <w:rFonts w:ascii="Times New Roman" w:eastAsia="Times New Roman" w:hAnsi="Times New Roman" w:cs="Times New Roman"/>
          <w:color w:val="FF0000"/>
          <w:sz w:val="16"/>
          <w:szCs w:val="16"/>
        </w:rPr>
      </w:pPr>
    </w:p>
    <w:p w:rsidR="00DD6238" w:rsidRPr="000E365B" w:rsidRDefault="00DD6238" w:rsidP="00B84EF5">
      <w:pPr>
        <w:spacing w:after="0" w:line="240" w:lineRule="auto"/>
        <w:jc w:val="both"/>
        <w:rPr>
          <w:rFonts w:ascii="Times New Roman" w:eastAsia="Times New Roman" w:hAnsi="Times New Roman" w:cs="Times New Roman"/>
        </w:rPr>
      </w:pPr>
      <w:r>
        <w:rPr>
          <w:rFonts w:ascii="Times New Roman" w:hAnsi="Times New Roman"/>
        </w:rPr>
        <w:t>6. After the commissioning of the boilers, all installation water shall be drained (against freezing) if the boiler is not to be operated.</w:t>
      </w:r>
    </w:p>
    <w:p w:rsidR="00DD6238" w:rsidRPr="003132ED" w:rsidRDefault="00DD6238" w:rsidP="00B84EF5">
      <w:pPr>
        <w:spacing w:after="0" w:line="240" w:lineRule="auto"/>
        <w:jc w:val="both"/>
        <w:rPr>
          <w:rFonts w:ascii="Times New Roman" w:eastAsia="Times New Roman" w:hAnsi="Times New Roman" w:cs="Times New Roman"/>
          <w:sz w:val="16"/>
          <w:szCs w:val="16"/>
        </w:rPr>
      </w:pPr>
    </w:p>
    <w:p w:rsidR="00DD6238" w:rsidRPr="000E365B" w:rsidRDefault="00DD6238" w:rsidP="00B84EF5">
      <w:pPr>
        <w:spacing w:after="0" w:line="240" w:lineRule="auto"/>
        <w:jc w:val="both"/>
        <w:rPr>
          <w:rFonts w:ascii="Times New Roman" w:eastAsia="Times New Roman" w:hAnsi="Times New Roman" w:cs="Times New Roman"/>
        </w:rPr>
      </w:pPr>
      <w:r>
        <w:rPr>
          <w:rFonts w:ascii="Times New Roman" w:hAnsi="Times New Roman"/>
        </w:rPr>
        <w:t>7. Before the commissioning and during the operation, the boilers shall be protected against external factors such as dust, soot, construction debris etc.  The presence of blockages in the heating installation such as dirt, sediment, burrs, iron dust, lime, etc., adversely affect the operation of the boiler. This may cause inefficient operation, overheating, noisy operation, and damage to the heat exchanger of the boiler over time. It is the user’s responsibility to ensure that the water to be circulated in the installation is clean. The product shall be out of warranty cover in case of problems caused by this condition.</w:t>
      </w:r>
    </w:p>
    <w:p w:rsidR="00DD6238" w:rsidRPr="003132ED" w:rsidRDefault="00DD6238" w:rsidP="00B84EF5">
      <w:pPr>
        <w:spacing w:after="0" w:line="240" w:lineRule="auto"/>
        <w:jc w:val="both"/>
        <w:rPr>
          <w:rFonts w:ascii="Times New Roman" w:eastAsia="Times New Roman" w:hAnsi="Times New Roman" w:cs="Times New Roman"/>
          <w:sz w:val="16"/>
          <w:szCs w:val="16"/>
        </w:rPr>
      </w:pPr>
    </w:p>
    <w:p w:rsidR="00DD6238" w:rsidRPr="000E365B" w:rsidRDefault="00DD6238" w:rsidP="00B84EF5">
      <w:pPr>
        <w:spacing w:after="0" w:line="240" w:lineRule="auto"/>
        <w:jc w:val="both"/>
        <w:rPr>
          <w:rFonts w:ascii="Times New Roman" w:eastAsia="Times New Roman" w:hAnsi="Times New Roman" w:cs="Times New Roman"/>
        </w:rPr>
      </w:pPr>
      <w:r>
        <w:rPr>
          <w:rFonts w:ascii="Times New Roman" w:hAnsi="Times New Roman"/>
        </w:rPr>
        <w:t>8. Boilers and boiler automation panels (particularly the materials of the electronics) shall be protected against damp environments before the  commissioning and during operation.</w:t>
      </w:r>
    </w:p>
    <w:p w:rsidR="00DD6238" w:rsidRPr="003132ED" w:rsidRDefault="00DD6238" w:rsidP="00B84EF5">
      <w:pPr>
        <w:spacing w:after="0" w:line="240" w:lineRule="auto"/>
        <w:jc w:val="both"/>
        <w:rPr>
          <w:rFonts w:ascii="Times New Roman" w:eastAsia="Times New Roman" w:hAnsi="Times New Roman" w:cs="Times New Roman"/>
          <w:sz w:val="16"/>
          <w:szCs w:val="16"/>
        </w:rPr>
      </w:pPr>
    </w:p>
    <w:p w:rsidR="00DD6238" w:rsidRPr="000E365B" w:rsidRDefault="00DD6238" w:rsidP="00B84EF5">
      <w:pPr>
        <w:spacing w:after="0" w:line="240" w:lineRule="auto"/>
        <w:jc w:val="both"/>
        <w:rPr>
          <w:rFonts w:ascii="Times New Roman" w:eastAsia="Times New Roman" w:hAnsi="Times New Roman" w:cs="Times New Roman"/>
        </w:rPr>
      </w:pPr>
      <w:r>
        <w:rPr>
          <w:rFonts w:ascii="Times New Roman" w:hAnsi="Times New Roman"/>
        </w:rPr>
        <w:t xml:space="preserve">9. The flue gas and the condensate in the flue shall be fully sealed. </w:t>
      </w:r>
    </w:p>
    <w:p w:rsidR="00DD6238" w:rsidRPr="000E365B" w:rsidRDefault="00DD6238" w:rsidP="00B84EF5">
      <w:pPr>
        <w:spacing w:after="0" w:line="240" w:lineRule="auto"/>
        <w:jc w:val="both"/>
        <w:rPr>
          <w:rFonts w:ascii="Times New Roman" w:eastAsia="Times New Roman" w:hAnsi="Times New Roman" w:cs="Times New Roman"/>
        </w:rPr>
      </w:pPr>
    </w:p>
    <w:p w:rsidR="00DD6238" w:rsidRPr="003132ED" w:rsidRDefault="00DD6238" w:rsidP="00B84EF5">
      <w:pPr>
        <w:spacing w:after="0" w:line="240" w:lineRule="auto"/>
        <w:jc w:val="both"/>
        <w:rPr>
          <w:rFonts w:asciiTheme="majorBidi" w:eastAsia="Times New Roman" w:hAnsiTheme="majorBidi" w:cstheme="majorBidi"/>
        </w:rPr>
      </w:pPr>
      <w:r w:rsidRPr="003132ED">
        <w:rPr>
          <w:rFonts w:asciiTheme="majorBidi" w:hAnsiTheme="majorBidi" w:cstheme="majorBidi"/>
        </w:rPr>
        <w:t>10. In order to active the frost protection function of the boiler at low temperatures properly, the power and gas connections shall be turned on and condensation drain shall not be clogged.</w:t>
      </w:r>
    </w:p>
    <w:p w:rsidR="00DD6238" w:rsidRPr="003132ED" w:rsidRDefault="00DD6238" w:rsidP="00B84EF5">
      <w:pPr>
        <w:spacing w:after="0" w:line="240" w:lineRule="auto"/>
        <w:jc w:val="both"/>
        <w:rPr>
          <w:rFonts w:asciiTheme="majorBidi" w:eastAsia="Times New Roman" w:hAnsiTheme="majorBidi" w:cstheme="majorBidi"/>
        </w:rPr>
      </w:pPr>
    </w:p>
    <w:p w:rsidR="00DD6238" w:rsidRPr="003132ED" w:rsidRDefault="00DD6238" w:rsidP="00B84EF5">
      <w:pPr>
        <w:spacing w:after="0" w:line="240" w:lineRule="auto"/>
        <w:jc w:val="both"/>
        <w:rPr>
          <w:rFonts w:asciiTheme="majorBidi" w:eastAsia="Times New Roman" w:hAnsiTheme="majorBidi" w:cstheme="majorBidi"/>
        </w:rPr>
      </w:pPr>
      <w:r w:rsidRPr="003132ED">
        <w:rPr>
          <w:rFonts w:asciiTheme="majorBidi" w:hAnsiTheme="majorBidi" w:cstheme="majorBidi"/>
        </w:rPr>
        <w:lastRenderedPageBreak/>
        <w:t>11. It is important to use a voltage regulator in areas where voltage fluctuations occur in order to prevent damage to the boiler and control panel. Refer to the operating manual for recommended voltage ratings.</w:t>
      </w:r>
    </w:p>
    <w:p w:rsidR="00DD6238" w:rsidRPr="003132ED" w:rsidRDefault="00DD6238" w:rsidP="00B84EF5">
      <w:pPr>
        <w:spacing w:after="0" w:line="240" w:lineRule="auto"/>
        <w:jc w:val="both"/>
        <w:rPr>
          <w:rFonts w:asciiTheme="majorBidi" w:eastAsia="Times New Roman" w:hAnsiTheme="majorBidi" w:cstheme="majorBidi"/>
        </w:rPr>
      </w:pPr>
    </w:p>
    <w:p w:rsidR="00DD6238" w:rsidRPr="003132ED" w:rsidRDefault="00DD6238" w:rsidP="00B84EF5">
      <w:pPr>
        <w:spacing w:after="0" w:line="240" w:lineRule="auto"/>
        <w:jc w:val="both"/>
        <w:rPr>
          <w:rFonts w:asciiTheme="majorBidi" w:eastAsia="Times New Roman" w:hAnsiTheme="majorBidi" w:cstheme="majorBidi"/>
        </w:rPr>
      </w:pPr>
      <w:r w:rsidRPr="003132ED">
        <w:rPr>
          <w:rFonts w:asciiTheme="majorBidi" w:hAnsiTheme="majorBidi" w:cstheme="majorBidi"/>
        </w:rPr>
        <w:t xml:space="preserve">12. Check that the gas detector is in operating condition. </w:t>
      </w:r>
    </w:p>
    <w:p w:rsidR="00DD6238" w:rsidRPr="003132ED" w:rsidRDefault="00DD6238" w:rsidP="00B84EF5">
      <w:pPr>
        <w:spacing w:after="0" w:line="240" w:lineRule="auto"/>
        <w:jc w:val="both"/>
        <w:rPr>
          <w:rFonts w:asciiTheme="majorBidi" w:eastAsia="Times New Roman" w:hAnsiTheme="majorBidi" w:cstheme="majorBidi"/>
        </w:rPr>
      </w:pPr>
    </w:p>
    <w:p w:rsidR="00DD6238" w:rsidRPr="003132ED" w:rsidRDefault="00DD6238" w:rsidP="00B84EF5">
      <w:pPr>
        <w:spacing w:after="0" w:line="240" w:lineRule="auto"/>
        <w:jc w:val="both"/>
        <w:rPr>
          <w:rFonts w:asciiTheme="majorBidi" w:eastAsia="Times New Roman" w:hAnsiTheme="majorBidi" w:cstheme="majorBidi"/>
        </w:rPr>
      </w:pPr>
      <w:r w:rsidRPr="003132ED">
        <w:rPr>
          <w:rFonts w:asciiTheme="majorBidi" w:hAnsiTheme="majorBidi" w:cstheme="majorBidi"/>
        </w:rPr>
        <w:t>13. There must be absolutely no flow cut-off valves in the connection of the expansion tank and relief valve of the boiler. The relief valve shall have two redundancies both on the boiler and elsewhere where the valve is not connected (such as the expansion tank connection etc.). It shall be checked by authorized service and authorized users whether it operates and opens at appropriate pressure values. Adjustable relief valves shall not be used.</w:t>
      </w:r>
    </w:p>
    <w:p w:rsidR="00DD6238" w:rsidRPr="003132ED" w:rsidRDefault="00DD6238" w:rsidP="00B84EF5">
      <w:pPr>
        <w:spacing w:after="0" w:line="240" w:lineRule="auto"/>
        <w:jc w:val="both"/>
        <w:rPr>
          <w:rFonts w:asciiTheme="majorBidi" w:eastAsia="Times New Roman" w:hAnsiTheme="majorBidi" w:cstheme="majorBidi"/>
        </w:rPr>
      </w:pPr>
    </w:p>
    <w:p w:rsidR="00DD6238" w:rsidRPr="003132ED" w:rsidRDefault="00DD6238" w:rsidP="00B84EF5">
      <w:pPr>
        <w:spacing w:after="0" w:line="240" w:lineRule="auto"/>
        <w:jc w:val="both"/>
        <w:rPr>
          <w:rFonts w:asciiTheme="majorBidi" w:eastAsia="Times New Roman" w:hAnsiTheme="majorBidi" w:cstheme="majorBidi"/>
        </w:rPr>
      </w:pPr>
      <w:r w:rsidRPr="003132ED">
        <w:rPr>
          <w:rFonts w:asciiTheme="majorBidi" w:hAnsiTheme="majorBidi" w:cstheme="majorBidi"/>
        </w:rPr>
        <w:t>14. The use of plate heat exchangers is especially recommended for transformations from liquid fuel boilers and coal boilers/room heaters to condensing boilers. Manufacturer is responsible for cleaning of the water in closed systems.</w:t>
      </w:r>
    </w:p>
    <w:p w:rsidR="00DD6238" w:rsidRPr="003132ED" w:rsidRDefault="00DD6238" w:rsidP="00B84EF5">
      <w:pPr>
        <w:spacing w:after="0" w:line="240" w:lineRule="auto"/>
        <w:jc w:val="both"/>
        <w:rPr>
          <w:rFonts w:asciiTheme="majorBidi" w:eastAsia="Times New Roman" w:hAnsiTheme="majorBidi" w:cstheme="majorBidi"/>
        </w:rPr>
      </w:pPr>
    </w:p>
    <w:p w:rsidR="00DD6238" w:rsidRPr="003132ED" w:rsidRDefault="00DD6238" w:rsidP="00B84EF5">
      <w:pPr>
        <w:spacing w:after="0" w:line="240" w:lineRule="auto"/>
        <w:jc w:val="both"/>
        <w:rPr>
          <w:rFonts w:asciiTheme="majorBidi" w:eastAsia="Times New Roman" w:hAnsiTheme="majorBidi" w:cstheme="majorBidi"/>
        </w:rPr>
      </w:pPr>
      <w:r w:rsidRPr="003132ED">
        <w:rPr>
          <w:rFonts w:asciiTheme="majorBidi" w:hAnsiTheme="majorBidi" w:cstheme="majorBidi"/>
        </w:rPr>
        <w:t>15. If the closed expansion tank pressure is inadequate, adjust it with a portable air compressor. If the pressure is too high, adjust it using the valve.</w:t>
      </w:r>
    </w:p>
    <w:p w:rsidR="00DD6238" w:rsidRPr="003132ED" w:rsidRDefault="00DD6238" w:rsidP="00B84EF5">
      <w:pPr>
        <w:spacing w:after="0" w:line="240" w:lineRule="auto"/>
        <w:jc w:val="both"/>
        <w:rPr>
          <w:rFonts w:asciiTheme="majorBidi" w:eastAsia="Times New Roman" w:hAnsiTheme="majorBidi" w:cstheme="majorBidi"/>
        </w:rPr>
      </w:pPr>
    </w:p>
    <w:p w:rsidR="00DD6238" w:rsidRPr="003132ED" w:rsidRDefault="00DD6238" w:rsidP="00B84EF5">
      <w:pPr>
        <w:spacing w:after="0" w:line="240" w:lineRule="auto"/>
        <w:jc w:val="both"/>
        <w:rPr>
          <w:rFonts w:asciiTheme="majorBidi" w:eastAsia="Times New Roman" w:hAnsiTheme="majorBidi" w:cstheme="majorBidi"/>
        </w:rPr>
      </w:pPr>
      <w:r w:rsidRPr="003132ED">
        <w:rPr>
          <w:rFonts w:asciiTheme="majorBidi" w:hAnsiTheme="majorBidi" w:cstheme="majorBidi"/>
        </w:rPr>
        <w:t>16. There is no internal flue flap inside the boilers. For cascade systems, we recommend using an external flap.</w:t>
      </w:r>
    </w:p>
    <w:p w:rsidR="00DD6238" w:rsidRPr="003132ED" w:rsidRDefault="00DD6238" w:rsidP="00B84EF5">
      <w:pPr>
        <w:spacing w:after="0" w:line="240" w:lineRule="auto"/>
        <w:jc w:val="both"/>
        <w:rPr>
          <w:rFonts w:asciiTheme="majorBidi" w:eastAsia="Times New Roman" w:hAnsiTheme="majorBidi" w:cstheme="majorBidi"/>
        </w:rPr>
      </w:pPr>
    </w:p>
    <w:p w:rsidR="00DD6238" w:rsidRPr="003132ED" w:rsidRDefault="00DD6238" w:rsidP="00B84EF5">
      <w:pPr>
        <w:spacing w:after="0" w:line="240" w:lineRule="auto"/>
        <w:jc w:val="both"/>
        <w:rPr>
          <w:rFonts w:asciiTheme="majorBidi" w:eastAsia="Times New Roman" w:hAnsiTheme="majorBidi" w:cstheme="majorBidi"/>
        </w:rPr>
      </w:pPr>
      <w:r w:rsidRPr="003132ED">
        <w:rPr>
          <w:rFonts w:asciiTheme="majorBidi" w:hAnsiTheme="majorBidi" w:cstheme="majorBidi"/>
        </w:rPr>
        <w:t>17. There shall be a sediment trap and a check valve present under each boiler.</w:t>
      </w:r>
    </w:p>
    <w:p w:rsidR="00DD6238" w:rsidRPr="003132ED" w:rsidRDefault="00DD6238" w:rsidP="00B84EF5">
      <w:pPr>
        <w:spacing w:after="0" w:line="240" w:lineRule="auto"/>
        <w:jc w:val="both"/>
        <w:rPr>
          <w:rFonts w:asciiTheme="majorBidi" w:eastAsia="Times New Roman" w:hAnsiTheme="majorBidi" w:cstheme="majorBidi"/>
        </w:rPr>
      </w:pPr>
    </w:p>
    <w:p w:rsidR="00DD6238" w:rsidRPr="003132ED" w:rsidRDefault="00DD6238" w:rsidP="00B84EF5">
      <w:pPr>
        <w:spacing w:after="0" w:line="240" w:lineRule="auto"/>
        <w:jc w:val="both"/>
        <w:rPr>
          <w:rFonts w:asciiTheme="majorBidi" w:eastAsia="Times New Roman" w:hAnsiTheme="majorBidi" w:cstheme="majorBidi"/>
        </w:rPr>
      </w:pPr>
      <w:r w:rsidRPr="003132ED">
        <w:rPr>
          <w:rFonts w:asciiTheme="majorBidi" w:hAnsiTheme="majorBidi" w:cstheme="majorBidi"/>
        </w:rPr>
        <w:t>IMPORTANT: For the long-lasting and efficient operation of your boilers, have them maintained by the authorized …… service periodically at least once a year.</w:t>
      </w:r>
    </w:p>
    <w:p w:rsidR="00DD6238" w:rsidRPr="003132ED" w:rsidRDefault="00DD6238" w:rsidP="00B84EF5">
      <w:pPr>
        <w:spacing w:after="0" w:line="240" w:lineRule="auto"/>
        <w:jc w:val="both"/>
        <w:rPr>
          <w:rFonts w:asciiTheme="majorBidi" w:eastAsia="Times New Roman" w:hAnsiTheme="majorBidi" w:cstheme="majorBidi"/>
        </w:rPr>
      </w:pPr>
    </w:p>
    <w:p w:rsidR="00DD6238" w:rsidRPr="003132ED" w:rsidRDefault="00DD6238" w:rsidP="00B84EF5">
      <w:pPr>
        <w:spacing w:after="0" w:line="240" w:lineRule="auto"/>
        <w:jc w:val="both"/>
        <w:rPr>
          <w:rFonts w:asciiTheme="majorBidi" w:eastAsia="Times New Roman" w:hAnsiTheme="majorBidi" w:cstheme="majorBidi"/>
        </w:rPr>
      </w:pPr>
      <w:r w:rsidRPr="003132ED">
        <w:rPr>
          <w:rFonts w:asciiTheme="majorBidi" w:hAnsiTheme="majorBidi" w:cstheme="majorBidi"/>
        </w:rPr>
        <w:t xml:space="preserve">IMPORTANT:  Contact Rima authorized service in case of a fault. </w:t>
      </w:r>
    </w:p>
    <w:p w:rsidR="00DD6238" w:rsidRPr="003132ED" w:rsidRDefault="00DD6238" w:rsidP="00B84EF5">
      <w:pPr>
        <w:spacing w:after="0" w:line="240" w:lineRule="auto"/>
        <w:jc w:val="both"/>
        <w:rPr>
          <w:rFonts w:asciiTheme="majorBidi" w:eastAsia="Times New Roman" w:hAnsiTheme="majorBidi" w:cstheme="majorBidi"/>
        </w:rPr>
      </w:pPr>
    </w:p>
    <w:p w:rsidR="00DD6238" w:rsidRDefault="00DD6238" w:rsidP="00B84EF5">
      <w:pPr>
        <w:spacing w:after="0" w:line="240" w:lineRule="auto"/>
        <w:jc w:val="both"/>
        <w:rPr>
          <w:rFonts w:asciiTheme="majorBidi" w:hAnsiTheme="majorBidi" w:cstheme="majorBidi"/>
        </w:rPr>
      </w:pPr>
      <w:r w:rsidRPr="003132ED">
        <w:rPr>
          <w:rFonts w:asciiTheme="majorBidi" w:hAnsiTheme="majorBidi" w:cstheme="majorBidi"/>
        </w:rPr>
        <w:t>Central Contact: 0212 485 48 74</w:t>
      </w:r>
    </w:p>
    <w:p w:rsidR="00617789" w:rsidRDefault="00617789" w:rsidP="00B84EF5">
      <w:pPr>
        <w:spacing w:after="0" w:line="240" w:lineRule="auto"/>
        <w:jc w:val="both"/>
        <w:rPr>
          <w:rFonts w:asciiTheme="majorBidi" w:hAnsiTheme="majorBidi" w:cstheme="majorBidi"/>
        </w:rPr>
      </w:pPr>
    </w:p>
    <w:p w:rsidR="00617789" w:rsidRDefault="00617789" w:rsidP="00B84EF5">
      <w:pPr>
        <w:spacing w:after="0" w:line="240" w:lineRule="auto"/>
        <w:jc w:val="both"/>
        <w:rPr>
          <w:rFonts w:asciiTheme="majorBidi" w:hAnsiTheme="majorBidi" w:cstheme="majorBidi"/>
        </w:rPr>
      </w:pPr>
    </w:p>
    <w:p w:rsidR="00617789" w:rsidRDefault="00617789" w:rsidP="00B84EF5">
      <w:pPr>
        <w:spacing w:after="0" w:line="240" w:lineRule="auto"/>
        <w:jc w:val="both"/>
        <w:rPr>
          <w:rFonts w:asciiTheme="majorBidi" w:hAnsiTheme="majorBidi" w:cstheme="majorBidi"/>
        </w:rPr>
      </w:pPr>
    </w:p>
    <w:p w:rsidR="00617789" w:rsidRDefault="00617789" w:rsidP="00B84EF5">
      <w:pPr>
        <w:spacing w:after="0" w:line="240" w:lineRule="auto"/>
        <w:jc w:val="both"/>
        <w:rPr>
          <w:rFonts w:asciiTheme="majorBidi" w:hAnsiTheme="majorBidi" w:cstheme="majorBidi"/>
        </w:rPr>
      </w:pPr>
    </w:p>
    <w:p w:rsidR="00617789" w:rsidRDefault="00617789" w:rsidP="00B84EF5">
      <w:pPr>
        <w:spacing w:after="0" w:line="240" w:lineRule="auto"/>
        <w:jc w:val="both"/>
        <w:rPr>
          <w:rFonts w:asciiTheme="majorBidi" w:hAnsiTheme="majorBidi" w:cstheme="majorBidi"/>
        </w:rPr>
      </w:pPr>
    </w:p>
    <w:p w:rsidR="00617789" w:rsidRDefault="00617789" w:rsidP="00B84EF5">
      <w:pPr>
        <w:spacing w:after="0" w:line="240" w:lineRule="auto"/>
        <w:jc w:val="both"/>
        <w:rPr>
          <w:rFonts w:asciiTheme="majorBidi" w:hAnsiTheme="majorBidi" w:cstheme="majorBidi"/>
        </w:rPr>
      </w:pPr>
    </w:p>
    <w:p w:rsidR="00617789" w:rsidRDefault="00617789" w:rsidP="00B84EF5">
      <w:pPr>
        <w:spacing w:after="0" w:line="240" w:lineRule="auto"/>
        <w:jc w:val="both"/>
        <w:rPr>
          <w:rFonts w:asciiTheme="majorBidi" w:hAnsiTheme="majorBidi" w:cstheme="majorBidi"/>
        </w:rPr>
      </w:pPr>
    </w:p>
    <w:p w:rsidR="00617789" w:rsidRDefault="00617789" w:rsidP="00B84EF5">
      <w:pPr>
        <w:spacing w:after="0" w:line="240" w:lineRule="auto"/>
        <w:jc w:val="both"/>
        <w:rPr>
          <w:rFonts w:asciiTheme="majorBidi" w:hAnsiTheme="majorBidi" w:cstheme="majorBidi"/>
        </w:rPr>
      </w:pPr>
    </w:p>
    <w:p w:rsidR="00617789" w:rsidRDefault="00617789" w:rsidP="00B84EF5">
      <w:pPr>
        <w:spacing w:after="0" w:line="240" w:lineRule="auto"/>
        <w:jc w:val="both"/>
        <w:rPr>
          <w:rFonts w:asciiTheme="majorBidi" w:hAnsiTheme="majorBidi" w:cstheme="majorBidi"/>
        </w:rPr>
      </w:pPr>
    </w:p>
    <w:p w:rsidR="00617789" w:rsidRDefault="00617789" w:rsidP="00B84EF5">
      <w:pPr>
        <w:spacing w:after="0" w:line="240" w:lineRule="auto"/>
        <w:jc w:val="both"/>
        <w:rPr>
          <w:rFonts w:asciiTheme="majorBidi" w:hAnsiTheme="majorBidi" w:cstheme="majorBidi"/>
        </w:rPr>
      </w:pPr>
    </w:p>
    <w:p w:rsidR="00617789" w:rsidRDefault="00617789" w:rsidP="00B84EF5">
      <w:pPr>
        <w:spacing w:after="0" w:line="240" w:lineRule="auto"/>
        <w:jc w:val="both"/>
        <w:rPr>
          <w:rFonts w:asciiTheme="majorBidi" w:hAnsiTheme="majorBidi" w:cstheme="majorBidi"/>
        </w:rPr>
      </w:pPr>
    </w:p>
    <w:p w:rsidR="00617789" w:rsidRDefault="00617789" w:rsidP="00B84EF5">
      <w:pPr>
        <w:spacing w:after="0" w:line="240" w:lineRule="auto"/>
        <w:jc w:val="both"/>
        <w:rPr>
          <w:rFonts w:asciiTheme="majorBidi" w:hAnsiTheme="majorBidi" w:cstheme="majorBidi"/>
        </w:rPr>
      </w:pPr>
    </w:p>
    <w:p w:rsidR="00617789" w:rsidRDefault="00617789" w:rsidP="00B84EF5">
      <w:pPr>
        <w:spacing w:after="0" w:line="240" w:lineRule="auto"/>
        <w:jc w:val="both"/>
        <w:rPr>
          <w:rFonts w:asciiTheme="majorBidi" w:hAnsiTheme="majorBidi" w:cstheme="majorBidi"/>
        </w:rPr>
      </w:pPr>
    </w:p>
    <w:p w:rsidR="00617789" w:rsidRDefault="00617789" w:rsidP="00B84EF5">
      <w:pPr>
        <w:spacing w:after="0" w:line="240" w:lineRule="auto"/>
        <w:jc w:val="both"/>
        <w:rPr>
          <w:rFonts w:asciiTheme="majorBidi" w:hAnsiTheme="majorBidi" w:cstheme="majorBidi"/>
        </w:rPr>
      </w:pPr>
    </w:p>
    <w:p w:rsidR="00FD21E2" w:rsidRDefault="00FD21E2" w:rsidP="00B84EF5">
      <w:pPr>
        <w:spacing w:after="0" w:line="240" w:lineRule="auto"/>
        <w:jc w:val="both"/>
        <w:rPr>
          <w:rFonts w:asciiTheme="majorBidi" w:hAnsiTheme="majorBidi" w:cstheme="majorBidi"/>
        </w:rPr>
      </w:pPr>
    </w:p>
    <w:p w:rsidR="00FD21E2" w:rsidRDefault="00FD21E2" w:rsidP="00B84EF5">
      <w:pPr>
        <w:spacing w:after="0" w:line="240" w:lineRule="auto"/>
        <w:jc w:val="both"/>
        <w:rPr>
          <w:rFonts w:asciiTheme="majorBidi" w:hAnsiTheme="majorBidi" w:cstheme="majorBidi"/>
        </w:rPr>
      </w:pPr>
    </w:p>
    <w:p w:rsidR="00FD21E2" w:rsidRDefault="00FD21E2" w:rsidP="00B84EF5">
      <w:pPr>
        <w:spacing w:after="0" w:line="240" w:lineRule="auto"/>
        <w:jc w:val="both"/>
        <w:rPr>
          <w:rFonts w:asciiTheme="majorBidi" w:hAnsiTheme="majorBidi" w:cstheme="majorBidi"/>
        </w:rPr>
      </w:pPr>
    </w:p>
    <w:p w:rsidR="00617789" w:rsidRDefault="00617789" w:rsidP="00B84EF5">
      <w:pPr>
        <w:spacing w:after="0" w:line="240" w:lineRule="auto"/>
        <w:jc w:val="both"/>
        <w:rPr>
          <w:rFonts w:asciiTheme="majorBidi" w:hAnsiTheme="majorBidi" w:cstheme="majorBidi"/>
        </w:rPr>
      </w:pPr>
    </w:p>
    <w:p w:rsidR="00617789" w:rsidRDefault="00617789" w:rsidP="00B84EF5">
      <w:pPr>
        <w:spacing w:after="0" w:line="240" w:lineRule="auto"/>
        <w:jc w:val="both"/>
        <w:rPr>
          <w:rFonts w:asciiTheme="majorBidi" w:hAnsiTheme="majorBidi" w:cstheme="majorBidi"/>
        </w:rPr>
      </w:pPr>
    </w:p>
    <w:p w:rsidR="00617789" w:rsidRDefault="00617789" w:rsidP="00B84EF5">
      <w:pPr>
        <w:spacing w:after="0" w:line="240" w:lineRule="auto"/>
        <w:jc w:val="both"/>
        <w:rPr>
          <w:rFonts w:asciiTheme="majorBidi" w:hAnsiTheme="majorBidi" w:cstheme="majorBidi"/>
        </w:rPr>
      </w:pPr>
    </w:p>
    <w:p w:rsidR="00617789" w:rsidRDefault="00617789" w:rsidP="00B84EF5">
      <w:pPr>
        <w:spacing w:after="0" w:line="240" w:lineRule="auto"/>
        <w:jc w:val="both"/>
        <w:rPr>
          <w:rFonts w:asciiTheme="majorBidi" w:hAnsiTheme="majorBidi" w:cstheme="majorBidi"/>
        </w:rPr>
      </w:pPr>
    </w:p>
    <w:p w:rsidR="00617789" w:rsidRDefault="00617789" w:rsidP="00B84EF5">
      <w:pPr>
        <w:spacing w:after="0" w:line="240" w:lineRule="auto"/>
        <w:jc w:val="both"/>
        <w:rPr>
          <w:rFonts w:asciiTheme="majorBidi" w:hAnsiTheme="majorBidi" w:cstheme="majorBidi"/>
        </w:rPr>
      </w:pPr>
    </w:p>
    <w:p w:rsidR="00617789" w:rsidRDefault="00617789" w:rsidP="00B84EF5">
      <w:pPr>
        <w:spacing w:after="0" w:line="240" w:lineRule="auto"/>
        <w:jc w:val="both"/>
        <w:rPr>
          <w:rFonts w:asciiTheme="majorBidi" w:hAnsiTheme="majorBidi" w:cstheme="majorBidi"/>
        </w:rPr>
      </w:pPr>
    </w:p>
    <w:p w:rsidR="00617789" w:rsidRDefault="00617789" w:rsidP="00B84EF5">
      <w:pPr>
        <w:spacing w:after="0" w:line="240" w:lineRule="auto"/>
        <w:jc w:val="both"/>
        <w:rPr>
          <w:rFonts w:asciiTheme="majorBidi" w:hAnsiTheme="majorBidi" w:cstheme="majorBidi"/>
        </w:rPr>
      </w:pPr>
    </w:p>
    <w:p w:rsidR="00617789" w:rsidRDefault="00617789" w:rsidP="00B84EF5">
      <w:pPr>
        <w:spacing w:after="0" w:line="240" w:lineRule="auto"/>
        <w:jc w:val="both"/>
        <w:rPr>
          <w:rFonts w:asciiTheme="majorBidi" w:hAnsiTheme="majorBidi" w:cstheme="majorBidi"/>
        </w:rPr>
      </w:pPr>
    </w:p>
    <w:p w:rsidR="003132ED" w:rsidRDefault="00617789">
      <w:pPr>
        <w:rPr>
          <w:rFonts w:ascii="Times New Roman" w:hAnsi="Times New Roman" w:cs="Times New Roman"/>
          <w:noProof/>
        </w:rPr>
      </w:pPr>
      <w:r>
        <w:rPr>
          <w:rFonts w:ascii="Times New Roman" w:hAnsi="Times New Roman"/>
          <w:b/>
        </w:rPr>
        <w:lastRenderedPageBreak/>
        <w:t>8.3</w:t>
      </w:r>
      <w:r w:rsidR="00FD21E2">
        <w:rPr>
          <w:rFonts w:ascii="Times New Roman" w:hAnsi="Times New Roman"/>
          <w:b/>
        </w:rPr>
        <w:t xml:space="preserve">. </w:t>
      </w:r>
      <w:r>
        <w:rPr>
          <w:rFonts w:ascii="Times New Roman" w:hAnsi="Times New Roman"/>
          <w:b/>
        </w:rPr>
        <w:t xml:space="preserve">Operating Instructions </w:t>
      </w:r>
    </w:p>
    <w:p w:rsidR="00452B6B" w:rsidRPr="000E365B" w:rsidRDefault="00617789" w:rsidP="00B84EF5">
      <w:pPr>
        <w:rPr>
          <w:rFonts w:ascii="Times New Roman" w:hAnsi="Times New Roman" w:cs="Times New Roman"/>
          <w:noProof/>
        </w:rPr>
      </w:pPr>
      <w:r>
        <w:rPr>
          <w:rFonts w:ascii="Times New Roman" w:hAnsi="Times New Roman" w:cs="Times New Roman"/>
          <w:noProof/>
          <w:lang w:val="tr-TR" w:eastAsia="tr-TR" w:bidi="ar-SA"/>
        </w:rPr>
        <w:drawing>
          <wp:inline distT="0" distB="0" distL="0" distR="0">
            <wp:extent cx="5952380" cy="8308445"/>
            <wp:effectExtent l="19050" t="0" r="0" b="0"/>
            <wp:docPr id="18"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1" cstate="print"/>
                    <a:srcRect/>
                    <a:stretch>
                      <a:fillRect/>
                    </a:stretch>
                  </pic:blipFill>
                  <pic:spPr bwMode="auto">
                    <a:xfrm>
                      <a:off x="0" y="0"/>
                      <a:ext cx="5960185" cy="8319339"/>
                    </a:xfrm>
                    <a:prstGeom prst="rect">
                      <a:avLst/>
                    </a:prstGeom>
                    <a:noFill/>
                    <a:ln w="9525">
                      <a:noFill/>
                      <a:miter lim="800000"/>
                      <a:headEnd/>
                      <a:tailEnd/>
                    </a:ln>
                  </pic:spPr>
                </pic:pic>
              </a:graphicData>
            </a:graphic>
          </wp:inline>
        </w:drawing>
      </w:r>
    </w:p>
    <w:p w:rsidR="00452B6B" w:rsidRPr="000E365B" w:rsidRDefault="00452B6B" w:rsidP="00B84EF5">
      <w:pPr>
        <w:rPr>
          <w:rFonts w:ascii="Times New Roman" w:hAnsi="Times New Roman" w:cs="Times New Roman"/>
          <w:noProof/>
        </w:rPr>
      </w:pPr>
    </w:p>
    <w:p w:rsidR="00452B6B" w:rsidRPr="000E365B" w:rsidRDefault="00452B6B" w:rsidP="00B84EF5">
      <w:pPr>
        <w:rPr>
          <w:rFonts w:ascii="Times New Roman" w:hAnsi="Times New Roman" w:cs="Times New Roman"/>
          <w:noProof/>
        </w:rPr>
      </w:pPr>
    </w:p>
    <w:p w:rsidR="00452B6B" w:rsidRPr="000E365B" w:rsidRDefault="00452B6B" w:rsidP="00B84EF5">
      <w:pPr>
        <w:rPr>
          <w:rFonts w:ascii="Times New Roman" w:hAnsi="Times New Roman" w:cs="Times New Roman"/>
          <w:noProof/>
        </w:rPr>
      </w:pPr>
    </w:p>
    <w:p w:rsidR="00452B6B" w:rsidRPr="000E365B" w:rsidRDefault="00452B6B" w:rsidP="00B84EF5">
      <w:pPr>
        <w:rPr>
          <w:rFonts w:ascii="Times New Roman" w:hAnsi="Times New Roman" w:cs="Times New Roman"/>
          <w:noProof/>
        </w:rPr>
      </w:pPr>
    </w:p>
    <w:p w:rsidR="00452B6B" w:rsidRPr="000E365B" w:rsidRDefault="00452B6B" w:rsidP="00B84EF5">
      <w:pPr>
        <w:rPr>
          <w:rFonts w:ascii="Times New Roman" w:hAnsi="Times New Roman" w:cs="Times New Roman"/>
          <w:noProof/>
        </w:rPr>
      </w:pPr>
    </w:p>
    <w:p w:rsidR="00452B6B" w:rsidRPr="000E365B" w:rsidRDefault="00452B6B" w:rsidP="00B84EF5">
      <w:pPr>
        <w:rPr>
          <w:rFonts w:ascii="Times New Roman" w:hAnsi="Times New Roman" w:cs="Times New Roman"/>
          <w:noProof/>
        </w:rPr>
      </w:pPr>
    </w:p>
    <w:p w:rsidR="00452B6B" w:rsidRPr="000E365B" w:rsidRDefault="00452B6B" w:rsidP="00B84EF5">
      <w:pPr>
        <w:rPr>
          <w:rFonts w:ascii="Times New Roman" w:hAnsi="Times New Roman" w:cs="Times New Roman"/>
          <w:noProof/>
        </w:rPr>
      </w:pPr>
    </w:p>
    <w:p w:rsidR="00452B6B" w:rsidRPr="000E365B" w:rsidRDefault="00452B6B" w:rsidP="00B84EF5">
      <w:pPr>
        <w:rPr>
          <w:rFonts w:ascii="Times New Roman" w:hAnsi="Times New Roman" w:cs="Times New Roman"/>
          <w:noProof/>
        </w:rPr>
      </w:pPr>
    </w:p>
    <w:p w:rsidR="00452B6B" w:rsidRPr="000E365B" w:rsidRDefault="00452B6B" w:rsidP="00B84EF5">
      <w:pPr>
        <w:rPr>
          <w:rFonts w:ascii="Times New Roman" w:hAnsi="Times New Roman" w:cs="Times New Roman"/>
          <w:noProof/>
        </w:rPr>
      </w:pPr>
    </w:p>
    <w:p w:rsidR="00452B6B" w:rsidRPr="000E365B" w:rsidRDefault="00452B6B" w:rsidP="00B84EF5">
      <w:pPr>
        <w:rPr>
          <w:rFonts w:ascii="Times New Roman" w:hAnsi="Times New Roman" w:cs="Times New Roman"/>
          <w:noProof/>
        </w:rPr>
      </w:pPr>
    </w:p>
    <w:p w:rsidR="00452B6B" w:rsidRPr="000E365B" w:rsidRDefault="00452B6B" w:rsidP="00B84EF5">
      <w:pPr>
        <w:rPr>
          <w:rFonts w:ascii="Times New Roman" w:hAnsi="Times New Roman" w:cs="Times New Roman"/>
          <w:noProof/>
        </w:rPr>
      </w:pPr>
    </w:p>
    <w:p w:rsidR="00452B6B" w:rsidRPr="000E365B" w:rsidRDefault="00452B6B" w:rsidP="00B84EF5">
      <w:pPr>
        <w:rPr>
          <w:rFonts w:ascii="Times New Roman" w:hAnsi="Times New Roman" w:cs="Times New Roman"/>
          <w:noProof/>
        </w:rPr>
      </w:pPr>
    </w:p>
    <w:p w:rsidR="00452B6B" w:rsidRPr="000E365B" w:rsidRDefault="001202C3" w:rsidP="00B84EF5">
      <w:pPr>
        <w:rPr>
          <w:rFonts w:ascii="Times New Roman" w:hAnsi="Times New Roman" w:cs="Times New Roman"/>
          <w:noProof/>
        </w:rPr>
      </w:pPr>
      <w:r>
        <w:rPr>
          <w:rFonts w:ascii="Times New Roman" w:hAnsi="Times New Roman" w:cs="Times New Roman"/>
          <w:noProof/>
          <w:lang w:val="tr-TR" w:eastAsia="tr-TR" w:bidi="ar-SA"/>
        </w:rPr>
        <w:pict>
          <v:roundrect id="_x0000_s1143" style="position:absolute;margin-left:-19.85pt;margin-top:279.8pt;width:484.5pt;height:115.2pt;z-index:-251239424" arcsize="10923f" fillcolor="white [3201]" strokecolor="#f79646 [3209]" strokeweight="5pt">
            <v:stroke linestyle="thickThin"/>
            <v:shadow color="#868686"/>
          </v:roundrect>
        </w:pict>
      </w:r>
    </w:p>
    <w:p w:rsidR="00452B6B" w:rsidRPr="000E365B" w:rsidRDefault="001202C3" w:rsidP="00B84EF5">
      <w:pPr>
        <w:rPr>
          <w:rFonts w:ascii="Times New Roman" w:hAnsi="Times New Roman" w:cs="Times New Roman"/>
          <w:noProof/>
        </w:rPr>
      </w:pPr>
      <w:r>
        <w:rPr>
          <w:rFonts w:ascii="Times New Roman" w:hAnsi="Times New Roman" w:cs="Times New Roman"/>
          <w:noProof/>
          <w:lang w:val="tr-TR" w:eastAsia="tr-TR" w:bidi="ar-SA"/>
        </w:rPr>
        <w:pict>
          <v:roundrect id="_x0000_s1145" style="position:absolute;margin-left:-19.85pt;margin-top:6.4pt;width:484.5pt;height:115.2pt;z-index:-251237376" arcsize="10923f" fillcolor="white [3201]" strokecolor="#f79646 [3209]" strokeweight="5pt">
            <v:stroke linestyle="thickThin"/>
            <v:shadow color="#868686"/>
          </v:roundrect>
        </w:pict>
      </w:r>
    </w:p>
    <w:p w:rsidR="009C0643" w:rsidRPr="000E365B" w:rsidRDefault="00DF33E7" w:rsidP="00B84EF5">
      <w:pPr>
        <w:rPr>
          <w:rFonts w:ascii="Times New Roman" w:hAnsi="Times New Roman" w:cs="Times New Roman"/>
          <w:noProof/>
          <w:u w:val="single"/>
        </w:rPr>
      </w:pPr>
      <w:r>
        <w:rPr>
          <w:rFonts w:ascii="Times New Roman" w:hAnsi="Times New Roman"/>
          <w:noProof/>
          <w:u w:val="single"/>
        </w:rPr>
        <w:t>Manufacturer</w:t>
      </w:r>
    </w:p>
    <w:p w:rsidR="00DF33E7" w:rsidRPr="000E365B" w:rsidRDefault="00DF33E7" w:rsidP="00B84EF5">
      <w:pPr>
        <w:rPr>
          <w:rFonts w:ascii="Times New Roman" w:hAnsi="Times New Roman" w:cs="Times New Roman"/>
          <w:noProof/>
        </w:rPr>
      </w:pPr>
      <w:r>
        <w:rPr>
          <w:rFonts w:ascii="Times New Roman" w:hAnsi="Times New Roman"/>
          <w:noProof/>
        </w:rPr>
        <w:t>Önmetal Döküm San. Tic.</w:t>
      </w:r>
    </w:p>
    <w:p w:rsidR="00DF33E7" w:rsidRPr="00F0072F" w:rsidRDefault="0039460F" w:rsidP="00B84EF5">
      <w:pPr>
        <w:rPr>
          <w:rFonts w:ascii="Times New Roman" w:hAnsi="Times New Roman" w:cs="Times New Roman"/>
          <w:noProof/>
          <w:lang w:val="it-IT"/>
        </w:rPr>
      </w:pPr>
      <w:r w:rsidRPr="00F0072F">
        <w:rPr>
          <w:rFonts w:ascii="Times New Roman" w:hAnsi="Times New Roman"/>
          <w:noProof/>
          <w:lang w:val="it-IT"/>
        </w:rPr>
        <w:t>Edirne Org. San. Böl. 4. Cad. No:3-5 Domurcalı/ Süloğlu/ EDİRNE</w:t>
      </w:r>
    </w:p>
    <w:p w:rsidR="00DF33E7" w:rsidRPr="000E365B" w:rsidRDefault="00DF33E7" w:rsidP="00B84EF5">
      <w:pPr>
        <w:rPr>
          <w:rFonts w:ascii="Times New Roman" w:hAnsi="Times New Roman" w:cs="Times New Roman"/>
          <w:noProof/>
        </w:rPr>
      </w:pPr>
      <w:r>
        <w:rPr>
          <w:rFonts w:ascii="Times New Roman" w:hAnsi="Times New Roman"/>
          <w:noProof/>
        </w:rPr>
        <w:t>Tel: 0284 316 20 40</w:t>
      </w:r>
    </w:p>
    <w:p w:rsidR="00DF33E7" w:rsidRPr="000E365B" w:rsidRDefault="001202C3" w:rsidP="00B84EF5">
      <w:pPr>
        <w:rPr>
          <w:rFonts w:ascii="Times New Roman" w:hAnsi="Times New Roman" w:cs="Times New Roman"/>
          <w:noProof/>
        </w:rPr>
      </w:pPr>
      <w:r w:rsidRPr="001202C3">
        <w:rPr>
          <w:rFonts w:ascii="Times New Roman" w:hAnsi="Times New Roman"/>
          <w:noProof/>
          <w:lang w:val="tr-TR" w:eastAsia="tr-TR" w:bidi="ar-SA"/>
        </w:rPr>
        <w:pict>
          <v:roundrect id="_x0000_s1144" style="position:absolute;margin-left:-19.85pt;margin-top:9.1pt;width:484.5pt;height:115.2pt;z-index:-251238400" arcsize="10923f" fillcolor="white [3201]" strokecolor="#f79646 [3209]" strokeweight="5pt">
            <v:stroke linestyle="thickThin"/>
            <v:shadow color="#868686"/>
          </v:roundrect>
        </w:pict>
      </w:r>
    </w:p>
    <w:p w:rsidR="00DF33E7" w:rsidRPr="000E365B" w:rsidRDefault="00DF33E7" w:rsidP="00B84EF5">
      <w:pPr>
        <w:rPr>
          <w:rFonts w:ascii="Times New Roman" w:hAnsi="Times New Roman" w:cs="Times New Roman"/>
          <w:noProof/>
          <w:u w:val="single"/>
        </w:rPr>
      </w:pPr>
      <w:r>
        <w:rPr>
          <w:rFonts w:ascii="Times New Roman" w:hAnsi="Times New Roman"/>
          <w:noProof/>
          <w:u w:val="single"/>
        </w:rPr>
        <w:t>To get information on subjects related with sales;</w:t>
      </w:r>
    </w:p>
    <w:p w:rsidR="00DF33E7" w:rsidRPr="00F0072F" w:rsidRDefault="00DF33E7" w:rsidP="00B84EF5">
      <w:pPr>
        <w:rPr>
          <w:rFonts w:ascii="Times New Roman" w:hAnsi="Times New Roman" w:cs="Times New Roman"/>
          <w:noProof/>
          <w:lang w:val="it-IT"/>
        </w:rPr>
      </w:pPr>
      <w:r w:rsidRPr="00F0072F">
        <w:rPr>
          <w:rFonts w:ascii="Times New Roman" w:hAnsi="Times New Roman"/>
          <w:noProof/>
          <w:lang w:val="it-IT"/>
        </w:rPr>
        <w:t>Rima Isı Sis. San. A.Ş.</w:t>
      </w:r>
    </w:p>
    <w:p w:rsidR="00DF33E7" w:rsidRPr="000E365B" w:rsidRDefault="00DF33E7" w:rsidP="00B84EF5">
      <w:pPr>
        <w:rPr>
          <w:rFonts w:ascii="Times New Roman" w:hAnsi="Times New Roman" w:cs="Times New Roman"/>
          <w:noProof/>
        </w:rPr>
      </w:pPr>
      <w:r>
        <w:rPr>
          <w:rFonts w:ascii="Times New Roman" w:hAnsi="Times New Roman"/>
          <w:noProof/>
        </w:rPr>
        <w:t>İkitelli OSB Mah. 25. Cad. No:10 Başakşehir/İSTANBUL</w:t>
      </w:r>
    </w:p>
    <w:p w:rsidR="00DF33E7" w:rsidRPr="000E365B" w:rsidRDefault="00B01CF4" w:rsidP="00B84EF5">
      <w:pPr>
        <w:rPr>
          <w:rFonts w:ascii="Times New Roman" w:hAnsi="Times New Roman" w:cs="Times New Roman"/>
          <w:noProof/>
        </w:rPr>
      </w:pPr>
      <w:r>
        <w:rPr>
          <w:rFonts w:ascii="Times New Roman" w:hAnsi="Times New Roman"/>
          <w:noProof/>
        </w:rPr>
        <w:t>Tel: 0212 485 48 74</w:t>
      </w:r>
    </w:p>
    <w:p w:rsidR="00DF33E7" w:rsidRPr="000E365B" w:rsidRDefault="00DF33E7" w:rsidP="00B84EF5">
      <w:pPr>
        <w:rPr>
          <w:rFonts w:ascii="Times New Roman" w:hAnsi="Times New Roman" w:cs="Times New Roman"/>
          <w:noProof/>
        </w:rPr>
      </w:pPr>
    </w:p>
    <w:p w:rsidR="00DF33E7" w:rsidRPr="000E365B" w:rsidRDefault="00DF33E7" w:rsidP="00B84EF5">
      <w:pPr>
        <w:rPr>
          <w:rFonts w:ascii="Times New Roman" w:hAnsi="Times New Roman" w:cs="Times New Roman"/>
          <w:noProof/>
          <w:u w:val="single"/>
        </w:rPr>
      </w:pPr>
      <w:r>
        <w:rPr>
          <w:rFonts w:ascii="Times New Roman" w:hAnsi="Times New Roman"/>
          <w:noProof/>
          <w:u w:val="single"/>
        </w:rPr>
        <w:t>To get information on after-sales services;</w:t>
      </w:r>
    </w:p>
    <w:p w:rsidR="0039460F" w:rsidRPr="00F0072F" w:rsidRDefault="0039460F" w:rsidP="00B84EF5">
      <w:pPr>
        <w:rPr>
          <w:rFonts w:ascii="Times New Roman" w:hAnsi="Times New Roman" w:cs="Times New Roman"/>
          <w:noProof/>
          <w:lang w:val="it-IT"/>
        </w:rPr>
      </w:pPr>
      <w:r w:rsidRPr="00F0072F">
        <w:rPr>
          <w:rFonts w:ascii="Times New Roman" w:hAnsi="Times New Roman"/>
          <w:noProof/>
          <w:lang w:val="it-IT"/>
        </w:rPr>
        <w:t>Rima Isı Sis. San. A.Ş.</w:t>
      </w:r>
    </w:p>
    <w:p w:rsidR="0039460F" w:rsidRPr="000E365B" w:rsidRDefault="0039460F" w:rsidP="00B84EF5">
      <w:pPr>
        <w:rPr>
          <w:rFonts w:ascii="Times New Roman" w:hAnsi="Times New Roman" w:cs="Times New Roman"/>
          <w:noProof/>
        </w:rPr>
      </w:pPr>
      <w:r>
        <w:rPr>
          <w:rFonts w:ascii="Times New Roman" w:hAnsi="Times New Roman"/>
          <w:noProof/>
        </w:rPr>
        <w:t>İkitelli OSB Mah. 25. Cad. No:10 Başakşehir/İSTANBUL</w:t>
      </w:r>
    </w:p>
    <w:p w:rsidR="0039460F" w:rsidRPr="000E365B" w:rsidRDefault="00B01CF4" w:rsidP="00B84EF5">
      <w:pPr>
        <w:rPr>
          <w:rFonts w:ascii="Times New Roman" w:hAnsi="Times New Roman" w:cs="Times New Roman"/>
          <w:noProof/>
        </w:rPr>
      </w:pPr>
      <w:r>
        <w:rPr>
          <w:rFonts w:ascii="Times New Roman" w:hAnsi="Times New Roman"/>
          <w:noProof/>
        </w:rPr>
        <w:t>Tel: 0212 485 48 74</w:t>
      </w:r>
    </w:p>
    <w:p w:rsidR="00DF33E7" w:rsidRPr="000E365B" w:rsidRDefault="00DF33E7" w:rsidP="00B84EF5">
      <w:pPr>
        <w:rPr>
          <w:rFonts w:ascii="Times New Roman" w:hAnsi="Times New Roman" w:cs="Times New Roman"/>
          <w:noProof/>
        </w:rPr>
      </w:pPr>
    </w:p>
    <w:p w:rsidR="00452B6B" w:rsidRPr="000E365B" w:rsidRDefault="00452B6B" w:rsidP="00B84EF5">
      <w:pPr>
        <w:rPr>
          <w:rFonts w:ascii="Times New Roman" w:hAnsi="Times New Roman" w:cs="Times New Roman"/>
          <w:noProof/>
        </w:rPr>
      </w:pPr>
    </w:p>
    <w:p w:rsidR="00452B6B" w:rsidRPr="000E365B" w:rsidRDefault="00452B6B" w:rsidP="00B84EF5">
      <w:pPr>
        <w:rPr>
          <w:rFonts w:ascii="Times New Roman" w:hAnsi="Times New Roman" w:cs="Times New Roman"/>
          <w:noProof/>
        </w:rPr>
      </w:pPr>
    </w:p>
    <w:p w:rsidR="00452B6B" w:rsidRPr="000E365B" w:rsidRDefault="00452B6B" w:rsidP="00B84EF5">
      <w:pPr>
        <w:rPr>
          <w:rFonts w:ascii="Times New Roman" w:hAnsi="Times New Roman" w:cs="Times New Roman"/>
          <w:noProof/>
        </w:rPr>
      </w:pPr>
    </w:p>
    <w:p w:rsidR="00452B6B" w:rsidRPr="000E365B" w:rsidRDefault="00452B6B" w:rsidP="00B84EF5">
      <w:pPr>
        <w:rPr>
          <w:rFonts w:ascii="Times New Roman" w:hAnsi="Times New Roman" w:cs="Times New Roman"/>
          <w:noProof/>
        </w:rPr>
      </w:pPr>
    </w:p>
    <w:p w:rsidR="00452B6B" w:rsidRPr="000E365B" w:rsidRDefault="00452B6B" w:rsidP="00B84EF5">
      <w:pPr>
        <w:rPr>
          <w:rFonts w:ascii="Times New Roman" w:hAnsi="Times New Roman" w:cs="Times New Roman"/>
          <w:noProof/>
        </w:rPr>
      </w:pPr>
    </w:p>
    <w:p w:rsidR="00452B6B" w:rsidRPr="000E365B" w:rsidRDefault="00452B6B" w:rsidP="00B84EF5">
      <w:pPr>
        <w:rPr>
          <w:rFonts w:ascii="Times New Roman" w:hAnsi="Times New Roman" w:cs="Times New Roman"/>
          <w:noProof/>
        </w:rPr>
      </w:pPr>
    </w:p>
    <w:p w:rsidR="00452B6B" w:rsidRPr="000E365B" w:rsidRDefault="00452B6B" w:rsidP="00B84EF5">
      <w:pPr>
        <w:rPr>
          <w:rFonts w:ascii="Times New Roman" w:hAnsi="Times New Roman" w:cs="Times New Roman"/>
          <w:noProof/>
        </w:rPr>
      </w:pPr>
    </w:p>
    <w:p w:rsidR="00452B6B" w:rsidRPr="000E365B" w:rsidRDefault="00452B6B" w:rsidP="00B84EF5">
      <w:pPr>
        <w:rPr>
          <w:rFonts w:ascii="Times New Roman" w:hAnsi="Times New Roman" w:cs="Times New Roman"/>
          <w:noProof/>
        </w:rPr>
      </w:pPr>
    </w:p>
    <w:p w:rsidR="00452B6B" w:rsidRPr="000E365B" w:rsidRDefault="00452B6B" w:rsidP="00B84EF5">
      <w:pPr>
        <w:rPr>
          <w:rFonts w:ascii="Times New Roman" w:hAnsi="Times New Roman" w:cs="Times New Roman"/>
        </w:rPr>
      </w:pPr>
    </w:p>
    <w:p w:rsidR="00A07E25" w:rsidRPr="000E365B" w:rsidRDefault="00A07E25" w:rsidP="00B84EF5">
      <w:pPr>
        <w:rPr>
          <w:rFonts w:ascii="Times New Roman" w:hAnsi="Times New Roman" w:cs="Times New Roman"/>
        </w:rPr>
      </w:pPr>
    </w:p>
    <w:p w:rsidR="00A07E25" w:rsidRPr="000E365B" w:rsidRDefault="00A07E25" w:rsidP="00B84EF5">
      <w:pPr>
        <w:rPr>
          <w:rFonts w:ascii="Times New Roman" w:hAnsi="Times New Roman" w:cs="Times New Roman"/>
        </w:rPr>
      </w:pPr>
    </w:p>
    <w:p w:rsidR="00A07E25" w:rsidRPr="000E365B" w:rsidRDefault="00A07E25" w:rsidP="00B84EF5">
      <w:pPr>
        <w:rPr>
          <w:rFonts w:ascii="Times New Roman" w:hAnsi="Times New Roman" w:cs="Times New Roman"/>
        </w:rPr>
      </w:pPr>
    </w:p>
    <w:p w:rsidR="00A07E25" w:rsidRPr="000E365B" w:rsidRDefault="00A07E25" w:rsidP="00B84EF5">
      <w:pPr>
        <w:rPr>
          <w:rFonts w:ascii="Times New Roman" w:hAnsi="Times New Roman" w:cs="Times New Roman"/>
        </w:rPr>
      </w:pPr>
    </w:p>
    <w:p w:rsidR="00A07E25" w:rsidRPr="000E365B" w:rsidRDefault="00A07E25" w:rsidP="00B84EF5">
      <w:pPr>
        <w:rPr>
          <w:rFonts w:ascii="Times New Roman" w:hAnsi="Times New Roman" w:cs="Times New Roman"/>
        </w:rPr>
      </w:pPr>
    </w:p>
    <w:p w:rsidR="00A07E25" w:rsidRPr="000E365B" w:rsidRDefault="00A07E25" w:rsidP="00B84EF5">
      <w:pPr>
        <w:rPr>
          <w:rFonts w:ascii="Times New Roman" w:hAnsi="Times New Roman" w:cs="Times New Roman"/>
        </w:rPr>
      </w:pPr>
    </w:p>
    <w:p w:rsidR="00A07E25" w:rsidRPr="000E365B" w:rsidRDefault="00A07E25" w:rsidP="00B84EF5">
      <w:pPr>
        <w:rPr>
          <w:rFonts w:ascii="Times New Roman" w:hAnsi="Times New Roman" w:cs="Times New Roman"/>
        </w:rPr>
      </w:pPr>
    </w:p>
    <w:p w:rsidR="00A07E25" w:rsidRPr="000E365B" w:rsidRDefault="00773557" w:rsidP="00B84EF5">
      <w:pPr>
        <w:rPr>
          <w:rFonts w:ascii="Times New Roman" w:hAnsi="Times New Roman" w:cs="Times New Roman"/>
        </w:rPr>
      </w:pPr>
      <w:r w:rsidRPr="00773557">
        <w:rPr>
          <w:rFonts w:ascii="Times New Roman" w:hAnsi="Times New Roman" w:cs="Times New Roman"/>
          <w:noProof/>
          <w:lang w:val="tr-TR" w:eastAsia="tr-TR" w:bidi="ar-SA"/>
        </w:rPr>
        <w:drawing>
          <wp:anchor distT="0" distB="0" distL="114300" distR="114300" simplePos="0" relativeHeight="252076032" behindDoc="0" locked="0" layoutInCell="1" allowOverlap="1">
            <wp:simplePos x="0" y="0"/>
            <wp:positionH relativeFrom="column">
              <wp:posOffset>5132705</wp:posOffset>
            </wp:positionH>
            <wp:positionV relativeFrom="paragraph">
              <wp:posOffset>3675380</wp:posOffset>
            </wp:positionV>
            <wp:extent cx="1257300" cy="298450"/>
            <wp:effectExtent l="0" t="476250" r="0" b="463550"/>
            <wp:wrapNone/>
            <wp:docPr id="6"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2" cstate="print"/>
                    <a:srcRect/>
                    <a:stretch>
                      <a:fillRect/>
                    </a:stretch>
                  </pic:blipFill>
                  <pic:spPr bwMode="auto">
                    <a:xfrm rot="16200000">
                      <a:off x="0" y="0"/>
                      <a:ext cx="1257300" cy="298450"/>
                    </a:xfrm>
                    <a:prstGeom prst="rect">
                      <a:avLst/>
                    </a:prstGeom>
                    <a:noFill/>
                    <a:ln w="9525">
                      <a:noFill/>
                      <a:miter lim="800000"/>
                      <a:headEnd/>
                      <a:tailEnd/>
                    </a:ln>
                  </pic:spPr>
                </pic:pic>
              </a:graphicData>
            </a:graphic>
          </wp:anchor>
        </w:drawing>
      </w:r>
      <w:r w:rsidR="001202C3">
        <w:rPr>
          <w:rFonts w:ascii="Times New Roman" w:hAnsi="Times New Roman" w:cs="Times New Roman"/>
          <w:noProof/>
          <w:lang w:val="tr-TR" w:eastAsia="tr-TR" w:bidi="ar-SA"/>
        </w:rPr>
        <w:pict>
          <v:rect id="_x0000_s1140" style="position:absolute;margin-left:429.9pt;margin-top:-468.6pt;width:99.2pt;height:898.75pt;z-index:252072960;mso-position-horizontal-relative:text;mso-position-vertical-relative:text" fillcolor="#fabf8f [1945]" strokecolor="#fabf8f [1945]" strokeweight="1pt">
            <v:fill color2="#fde9d9 [665]" angle="-45" focus="-50%" type="gradient"/>
            <v:shadow on="t" type="perspective" color="#974706 [1609]" opacity=".5" offset="1pt" offset2="-3pt"/>
          </v:rect>
        </w:pict>
      </w:r>
    </w:p>
    <w:p w:rsidR="00A07E25" w:rsidRPr="000E365B" w:rsidRDefault="00A07E25" w:rsidP="00B84EF5">
      <w:pPr>
        <w:rPr>
          <w:rFonts w:ascii="Times New Roman" w:hAnsi="Times New Roman" w:cs="Times New Roman"/>
        </w:rPr>
      </w:pPr>
    </w:p>
    <w:p w:rsidR="00A07E25" w:rsidRPr="000E365B" w:rsidRDefault="00A07E25" w:rsidP="00B84EF5">
      <w:pPr>
        <w:rPr>
          <w:rFonts w:ascii="Times New Roman" w:hAnsi="Times New Roman" w:cs="Times New Roman"/>
        </w:rPr>
      </w:pPr>
    </w:p>
    <w:p w:rsidR="00A07E25" w:rsidRPr="000E365B" w:rsidRDefault="00A07E25" w:rsidP="00B84EF5">
      <w:pPr>
        <w:rPr>
          <w:rFonts w:ascii="Times New Roman" w:hAnsi="Times New Roman" w:cs="Times New Roman"/>
        </w:rPr>
      </w:pPr>
    </w:p>
    <w:p w:rsidR="00A07E25" w:rsidRPr="000E365B" w:rsidRDefault="00A07E25" w:rsidP="00B84EF5">
      <w:pPr>
        <w:rPr>
          <w:rFonts w:ascii="Times New Roman" w:hAnsi="Times New Roman" w:cs="Times New Roman"/>
        </w:rPr>
      </w:pPr>
    </w:p>
    <w:p w:rsidR="00A07E25" w:rsidRDefault="00A07E25" w:rsidP="00B84EF5">
      <w:pPr>
        <w:rPr>
          <w:rFonts w:ascii="Times New Roman" w:hAnsi="Times New Roman" w:cs="Times New Roman"/>
        </w:rPr>
      </w:pPr>
    </w:p>
    <w:p w:rsidR="00A07E25" w:rsidRPr="000E365B" w:rsidRDefault="00A07E25" w:rsidP="00B84EF5">
      <w:pPr>
        <w:rPr>
          <w:rFonts w:ascii="Times New Roman" w:hAnsi="Times New Roman" w:cs="Times New Roman"/>
        </w:rPr>
      </w:pPr>
    </w:p>
    <w:tbl>
      <w:tblPr>
        <w:tblW w:w="0" w:type="auto"/>
        <w:tblInd w:w="40" w:type="dxa"/>
        <w:tblLayout w:type="fixed"/>
        <w:tblCellMar>
          <w:left w:w="40" w:type="dxa"/>
          <w:right w:w="40" w:type="dxa"/>
        </w:tblCellMar>
        <w:tblLook w:val="0000"/>
      </w:tblPr>
      <w:tblGrid>
        <w:gridCol w:w="2072"/>
        <w:gridCol w:w="4857"/>
        <w:gridCol w:w="2503"/>
        <w:gridCol w:w="264"/>
      </w:tblGrid>
      <w:tr w:rsidR="006B52D1" w:rsidRPr="00C02E15" w:rsidTr="00EE04AF">
        <w:trPr>
          <w:trHeight w:hRule="exact" w:val="1694"/>
        </w:trPr>
        <w:tc>
          <w:tcPr>
            <w:tcW w:w="2072" w:type="dxa"/>
            <w:tcBorders>
              <w:top w:val="nil"/>
              <w:left w:val="nil"/>
              <w:bottom w:val="nil"/>
              <w:right w:val="nil"/>
            </w:tcBorders>
            <w:shd w:val="clear" w:color="auto" w:fill="FFFFFF"/>
            <w:vAlign w:val="center"/>
          </w:tcPr>
          <w:p w:rsidR="006B52D1" w:rsidRPr="00C02E15" w:rsidRDefault="006B52D1" w:rsidP="003F18AC">
            <w:pPr>
              <w:spacing w:after="0" w:line="360" w:lineRule="auto"/>
              <w:rPr>
                <w:rFonts w:asciiTheme="minorBidi" w:hAnsiTheme="minorBidi"/>
                <w:color w:val="000000" w:themeColor="text1"/>
              </w:rPr>
            </w:pPr>
            <w:bookmarkStart w:id="0" w:name="_GoBack" w:colFirst="3" w:colLast="3"/>
            <w:r>
              <w:rPr>
                <w:rFonts w:asciiTheme="minorBidi" w:hAnsiTheme="minorBidi"/>
                <w:noProof/>
                <w:color w:val="000000" w:themeColor="text1"/>
                <w:lang w:val="tr-TR" w:eastAsia="tr-TR" w:bidi="ar-SA"/>
              </w:rPr>
              <w:drawing>
                <wp:inline distT="0" distB="0" distL="0" distR="0">
                  <wp:extent cx="1266190" cy="616585"/>
                  <wp:effectExtent l="0" t="0" r="0" b="0"/>
                  <wp:docPr id="704" name="Resim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4"/>
                          <pic:cNvPicPr>
                            <a:picLocks noChangeAspect="1" noChangeArrowheads="1"/>
                          </pic:cNvPicPr>
                        </pic:nvPicPr>
                        <pic:blipFill>
                          <a:blip r:embed="rId10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t="26918" b="15762"/>
                          <a:stretch>
                            <a:fillRect/>
                          </a:stretch>
                        </pic:blipFill>
                        <pic:spPr bwMode="auto">
                          <a:xfrm>
                            <a:off x="0" y="0"/>
                            <a:ext cx="1266190" cy="616585"/>
                          </a:xfrm>
                          <a:prstGeom prst="rect">
                            <a:avLst/>
                          </a:prstGeom>
                          <a:noFill/>
                          <a:ln>
                            <a:noFill/>
                          </a:ln>
                        </pic:spPr>
                      </pic:pic>
                    </a:graphicData>
                  </a:graphic>
                </wp:inline>
              </w:drawing>
            </w:r>
          </w:p>
        </w:tc>
        <w:tc>
          <w:tcPr>
            <w:tcW w:w="4857" w:type="dxa"/>
            <w:tcBorders>
              <w:top w:val="nil"/>
              <w:left w:val="nil"/>
              <w:bottom w:val="nil"/>
              <w:right w:val="nil"/>
            </w:tcBorders>
            <w:shd w:val="clear" w:color="auto" w:fill="FFFFFF"/>
            <w:vAlign w:val="center"/>
          </w:tcPr>
          <w:p w:rsidR="006B52D1" w:rsidRPr="00BD1558" w:rsidRDefault="006B52D1" w:rsidP="003F18AC">
            <w:pPr>
              <w:spacing w:after="0" w:line="360" w:lineRule="auto"/>
              <w:ind w:left="5"/>
              <w:rPr>
                <w:rFonts w:asciiTheme="minorBidi" w:hAnsiTheme="minorBidi"/>
                <w:color w:val="000000" w:themeColor="text1"/>
                <w:lang w:val="it-IT"/>
              </w:rPr>
            </w:pPr>
            <w:r w:rsidRPr="00BD1558">
              <w:rPr>
                <w:rFonts w:asciiTheme="minorBidi" w:hAnsiTheme="minorBidi"/>
                <w:b/>
                <w:color w:val="000000" w:themeColor="text1"/>
                <w:sz w:val="18"/>
                <w:lang w:val="it-IT"/>
              </w:rPr>
              <w:t>Rima Isı Sistemleri San. A.Ş.</w:t>
            </w:r>
          </w:p>
          <w:p w:rsidR="006B52D1" w:rsidRPr="00BD1558" w:rsidRDefault="00385081" w:rsidP="003F18AC">
            <w:pPr>
              <w:spacing w:after="0" w:line="360" w:lineRule="auto"/>
              <w:ind w:left="5"/>
              <w:rPr>
                <w:rFonts w:asciiTheme="minorBidi" w:hAnsiTheme="minorBidi"/>
                <w:color w:val="000000" w:themeColor="text1"/>
                <w:lang w:val="it-IT"/>
              </w:rPr>
            </w:pPr>
            <w:r>
              <w:rPr>
                <w:rFonts w:asciiTheme="minorBidi" w:hAnsiTheme="minorBidi"/>
                <w:noProof/>
                <w:color w:val="000000" w:themeColor="text1"/>
                <w:sz w:val="18"/>
                <w:lang w:val="tr-TR" w:eastAsia="tr-TR" w:bidi="ar-SA"/>
              </w:rPr>
              <w:drawing>
                <wp:anchor distT="0" distB="0" distL="114300" distR="114300" simplePos="0" relativeHeight="252073984" behindDoc="0" locked="0" layoutInCell="1" allowOverlap="1">
                  <wp:simplePos x="0" y="0"/>
                  <wp:positionH relativeFrom="column">
                    <wp:posOffset>2484120</wp:posOffset>
                  </wp:positionH>
                  <wp:positionV relativeFrom="paragraph">
                    <wp:posOffset>3175</wp:posOffset>
                  </wp:positionV>
                  <wp:extent cx="1565275" cy="706120"/>
                  <wp:effectExtent l="19050" t="0" r="0" b="0"/>
                  <wp:wrapNone/>
                  <wp:docPr id="31" name="Resim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5"/>
                          <pic:cNvPicPr>
                            <a:picLocks noChangeAspect="1" noChangeArrowheads="1"/>
                          </pic:cNvPicPr>
                        </pic:nvPicPr>
                        <pic:blipFill>
                          <a:blip r:embed="rId10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l="4449" t="23082" r="11919" b="11511"/>
                          <a:stretch>
                            <a:fillRect/>
                          </a:stretch>
                        </pic:blipFill>
                        <pic:spPr bwMode="auto">
                          <a:xfrm>
                            <a:off x="0" y="0"/>
                            <a:ext cx="1565275" cy="706120"/>
                          </a:xfrm>
                          <a:prstGeom prst="rect">
                            <a:avLst/>
                          </a:prstGeom>
                          <a:noFill/>
                          <a:ln>
                            <a:noFill/>
                          </a:ln>
                        </pic:spPr>
                      </pic:pic>
                    </a:graphicData>
                  </a:graphic>
                </wp:anchor>
              </w:drawing>
            </w:r>
            <w:r w:rsidR="006B52D1" w:rsidRPr="00BD1558">
              <w:rPr>
                <w:rFonts w:asciiTheme="minorBidi" w:hAnsiTheme="minorBidi"/>
                <w:color w:val="000000" w:themeColor="text1"/>
                <w:sz w:val="18"/>
                <w:lang w:val="it-IT"/>
              </w:rPr>
              <w:t>İkitelli OSB Mah. 25.Cad. No:10 Başakşehir 34306 İstanbul</w:t>
            </w:r>
          </w:p>
          <w:p w:rsidR="006B52D1" w:rsidRPr="00BD1558" w:rsidRDefault="006B52D1" w:rsidP="003F18AC">
            <w:pPr>
              <w:spacing w:after="0" w:line="360" w:lineRule="auto"/>
              <w:ind w:left="5"/>
              <w:rPr>
                <w:rFonts w:asciiTheme="minorBidi" w:hAnsiTheme="minorBidi"/>
                <w:color w:val="000000" w:themeColor="text1"/>
                <w:lang w:val="it-IT"/>
              </w:rPr>
            </w:pPr>
            <w:r w:rsidRPr="00BD1558">
              <w:rPr>
                <w:rFonts w:asciiTheme="minorBidi" w:hAnsiTheme="minorBidi"/>
                <w:color w:val="000000" w:themeColor="text1"/>
                <w:sz w:val="18"/>
                <w:lang w:val="it-IT"/>
              </w:rPr>
              <w:t>Tel:(0212) 48548 74 pbx</w:t>
            </w:r>
          </w:p>
          <w:p w:rsidR="006B52D1" w:rsidRPr="00BD1558" w:rsidRDefault="006B52D1" w:rsidP="003F18AC">
            <w:pPr>
              <w:spacing w:after="0" w:line="360" w:lineRule="auto"/>
              <w:ind w:left="5"/>
              <w:rPr>
                <w:rFonts w:asciiTheme="minorBidi" w:hAnsiTheme="minorBidi"/>
                <w:color w:val="000000" w:themeColor="text1"/>
                <w:lang w:val="it-IT"/>
              </w:rPr>
            </w:pPr>
            <w:r w:rsidRPr="00BD1558">
              <w:rPr>
                <w:rFonts w:asciiTheme="minorBidi" w:hAnsiTheme="minorBidi"/>
                <w:color w:val="000000" w:themeColor="text1"/>
                <w:sz w:val="18"/>
                <w:lang w:val="it-IT"/>
              </w:rPr>
              <w:t>www.rima.com.tr</w:t>
            </w:r>
          </w:p>
          <w:p w:rsidR="006B52D1" w:rsidRPr="00BD1558" w:rsidRDefault="006B52D1" w:rsidP="003F18AC">
            <w:pPr>
              <w:spacing w:after="0" w:line="360" w:lineRule="auto"/>
              <w:ind w:left="5"/>
              <w:rPr>
                <w:rFonts w:asciiTheme="minorBidi" w:hAnsiTheme="minorBidi"/>
                <w:color w:val="000000" w:themeColor="text1"/>
                <w:lang w:val="it-IT"/>
              </w:rPr>
            </w:pPr>
            <w:r w:rsidRPr="00BD1558">
              <w:rPr>
                <w:rFonts w:asciiTheme="minorBidi" w:hAnsiTheme="minorBidi"/>
                <w:color w:val="000000" w:themeColor="text1"/>
                <w:sz w:val="18"/>
                <w:lang w:val="it-IT"/>
              </w:rPr>
              <w:t>www.onmetal.com.tr</w:t>
            </w:r>
          </w:p>
        </w:tc>
        <w:tc>
          <w:tcPr>
            <w:tcW w:w="2503" w:type="dxa"/>
            <w:tcBorders>
              <w:top w:val="nil"/>
              <w:left w:val="nil"/>
              <w:bottom w:val="nil"/>
              <w:right w:val="single" w:sz="4" w:space="0" w:color="auto"/>
            </w:tcBorders>
            <w:shd w:val="clear" w:color="auto" w:fill="FFFFFF"/>
            <w:vAlign w:val="center"/>
          </w:tcPr>
          <w:p w:rsidR="006B52D1" w:rsidRPr="00C02E15" w:rsidRDefault="006B52D1" w:rsidP="003F18AC">
            <w:pPr>
              <w:spacing w:after="0" w:line="360" w:lineRule="auto"/>
              <w:jc w:val="right"/>
              <w:rPr>
                <w:rFonts w:asciiTheme="minorBidi" w:hAnsiTheme="minorBidi"/>
                <w:color w:val="000000" w:themeColor="text1"/>
              </w:rPr>
            </w:pPr>
          </w:p>
        </w:tc>
        <w:tc>
          <w:tcPr>
            <w:tcW w:w="264"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6B52D1" w:rsidRPr="007148B6" w:rsidRDefault="006B52D1" w:rsidP="00D700E3">
            <w:pPr>
              <w:spacing w:after="0" w:line="360" w:lineRule="auto"/>
              <w:jc w:val="center"/>
              <w:rPr>
                <w:rFonts w:asciiTheme="majorBidi" w:hAnsiTheme="majorBidi" w:cstheme="majorBidi"/>
                <w:color w:val="000000" w:themeColor="text1"/>
                <w:sz w:val="16"/>
                <w:szCs w:val="16"/>
              </w:rPr>
            </w:pPr>
          </w:p>
        </w:tc>
      </w:tr>
    </w:tbl>
    <w:bookmarkEnd w:id="0"/>
    <w:p w:rsidR="00B37E44" w:rsidRPr="00A21F74" w:rsidRDefault="00B96A35" w:rsidP="00B84EF5">
      <w:pPr>
        <w:rPr>
          <w:rFonts w:ascii="Times New Roman" w:hAnsi="Times New Roman" w:cs="Times New Roman"/>
          <w:noProof/>
          <w:sz w:val="16"/>
          <w:szCs w:val="16"/>
        </w:rPr>
      </w:pPr>
      <w:r>
        <w:rPr>
          <w:rFonts w:ascii="Times New Roman" w:hAnsi="Times New Roman"/>
          <w:noProof/>
          <w:sz w:val="16"/>
        </w:rPr>
        <w:t>All rights are reserved. Rima reserves the right to make changes on all their products without giving prior information.</w:t>
      </w:r>
    </w:p>
    <w:sectPr w:rsidR="00B37E44" w:rsidRPr="00A21F74" w:rsidSect="00225BDB">
      <w:footerReference w:type="default" r:id="rId105"/>
      <w:pgSz w:w="11906" w:h="16838" w:code="9"/>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34D8" w:rsidRDefault="005034D8" w:rsidP="00943189">
      <w:pPr>
        <w:spacing w:after="0" w:line="240" w:lineRule="auto"/>
      </w:pPr>
      <w:r>
        <w:separator/>
      </w:r>
    </w:p>
  </w:endnote>
  <w:endnote w:type="continuationSeparator" w:id="1">
    <w:p w:rsidR="005034D8" w:rsidRDefault="005034D8" w:rsidP="0094318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Yu Gothic">
    <w:panose1 w:val="020B0400000000000000"/>
    <w:charset w:val="80"/>
    <w:family w:val="swiss"/>
    <w:pitch w:val="variable"/>
    <w:sig w:usb0="E00002FF" w:usb1="2AC7FDFF" w:usb2="00000016"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page" w:horzAnchor="page" w:tblpXSpec="right" w:tblpYSpec="bottom"/>
      <w:tblW w:w="281" w:type="pct"/>
      <w:tblLook w:val="04A0"/>
    </w:tblPr>
    <w:tblGrid>
      <w:gridCol w:w="522"/>
    </w:tblGrid>
    <w:tr w:rsidR="00B64496">
      <w:trPr>
        <w:trHeight w:val="10166"/>
      </w:trPr>
      <w:tc>
        <w:tcPr>
          <w:tcW w:w="498" w:type="dxa"/>
          <w:tcBorders>
            <w:bottom w:val="single" w:sz="4" w:space="0" w:color="auto"/>
          </w:tcBorders>
          <w:textDirection w:val="btLr"/>
        </w:tcPr>
        <w:p w:rsidR="00B64496" w:rsidRPr="00536C5C" w:rsidRDefault="00B64496" w:rsidP="00AA77A9">
          <w:pPr>
            <w:pStyle w:val="stbilgi"/>
            <w:ind w:left="113" w:right="113"/>
            <w:rPr>
              <w:sz w:val="20"/>
              <w:szCs w:val="20"/>
            </w:rPr>
          </w:pPr>
          <w:r w:rsidRPr="00536C5C">
            <w:rPr>
              <w:sz w:val="20"/>
              <w:szCs w:val="20"/>
            </w:rPr>
            <w:t>Rima Isı sistemleri</w:t>
          </w:r>
        </w:p>
      </w:tc>
    </w:tr>
    <w:tr w:rsidR="00B64496">
      <w:tc>
        <w:tcPr>
          <w:tcW w:w="498" w:type="dxa"/>
          <w:tcBorders>
            <w:top w:val="single" w:sz="4" w:space="0" w:color="auto"/>
          </w:tcBorders>
        </w:tcPr>
        <w:p w:rsidR="00B64496" w:rsidRPr="00536C5C" w:rsidRDefault="00B64496">
          <w:pPr>
            <w:pStyle w:val="Altbilgi"/>
            <w:rPr>
              <w:sz w:val="20"/>
              <w:szCs w:val="20"/>
            </w:rPr>
          </w:pPr>
          <w:r w:rsidRPr="00536C5C">
            <w:rPr>
              <w:sz w:val="20"/>
              <w:szCs w:val="20"/>
            </w:rPr>
            <w:fldChar w:fldCharType="begin"/>
          </w:r>
          <w:r w:rsidRPr="00536C5C">
            <w:rPr>
              <w:sz w:val="20"/>
              <w:szCs w:val="20"/>
            </w:rPr>
            <w:instrText xml:space="preserve"> PAGE   \* MERGEFORMAT </w:instrText>
          </w:r>
          <w:r w:rsidRPr="00536C5C">
            <w:rPr>
              <w:sz w:val="20"/>
              <w:szCs w:val="20"/>
            </w:rPr>
            <w:fldChar w:fldCharType="separate"/>
          </w:r>
          <w:r>
            <w:rPr>
              <w:noProof/>
              <w:sz w:val="20"/>
              <w:szCs w:val="20"/>
            </w:rPr>
            <w:t>8</w:t>
          </w:r>
          <w:r w:rsidRPr="00536C5C">
            <w:rPr>
              <w:sz w:val="20"/>
              <w:szCs w:val="20"/>
            </w:rPr>
            <w:fldChar w:fldCharType="end"/>
          </w:r>
        </w:p>
      </w:tc>
    </w:tr>
    <w:tr w:rsidR="00B64496">
      <w:trPr>
        <w:trHeight w:val="768"/>
      </w:trPr>
      <w:tc>
        <w:tcPr>
          <w:tcW w:w="498" w:type="dxa"/>
        </w:tcPr>
        <w:p w:rsidR="00B64496" w:rsidRPr="00536C5C" w:rsidRDefault="00B64496">
          <w:pPr>
            <w:pStyle w:val="stbilgi"/>
            <w:rPr>
              <w:sz w:val="20"/>
              <w:szCs w:val="20"/>
            </w:rPr>
          </w:pPr>
        </w:p>
      </w:tc>
    </w:tr>
  </w:tbl>
  <w:p w:rsidR="00B64496" w:rsidRDefault="00B64496">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6278032"/>
      <w:docPartObj>
        <w:docPartGallery w:val="Page Numbers (Bottom of Page)"/>
        <w:docPartUnique/>
      </w:docPartObj>
    </w:sdtPr>
    <w:sdtContent>
      <w:p w:rsidR="00B64496" w:rsidRDefault="00B64496">
        <w:pPr>
          <w:pStyle w:val="Altbilgi"/>
          <w:jc w:val="right"/>
        </w:pPr>
        <w:r>
          <w:rPr>
            <w:noProof/>
          </w:rPr>
          <w:fldChar w:fldCharType="begin"/>
        </w:r>
        <w:r>
          <w:rPr>
            <w:noProof/>
          </w:rPr>
          <w:instrText xml:space="preserve"> PAGE   \* MERGEFORMAT </w:instrText>
        </w:r>
        <w:r>
          <w:rPr>
            <w:noProof/>
          </w:rPr>
          <w:fldChar w:fldCharType="separate"/>
        </w:r>
        <w:r w:rsidR="007134A5">
          <w:rPr>
            <w:noProof/>
          </w:rPr>
          <w:t>60</w:t>
        </w:r>
        <w:r>
          <w:rPr>
            <w:noProof/>
          </w:rPr>
          <w:fldChar w:fldCharType="end"/>
        </w:r>
      </w:p>
    </w:sdtContent>
  </w:sdt>
  <w:p w:rsidR="00B64496" w:rsidRDefault="00B64496">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34D8" w:rsidRDefault="005034D8" w:rsidP="00943189">
      <w:pPr>
        <w:spacing w:after="0" w:line="240" w:lineRule="auto"/>
      </w:pPr>
      <w:r>
        <w:separator/>
      </w:r>
    </w:p>
  </w:footnote>
  <w:footnote w:type="continuationSeparator" w:id="1">
    <w:p w:rsidR="005034D8" w:rsidRDefault="005034D8" w:rsidP="0094318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6" type="#_x0000_t75" style="width:15pt;height:19.5pt;visibility:visible" o:bullet="t">
        <v:imagedata r:id="rId1" o:title=""/>
      </v:shape>
    </w:pict>
  </w:numPicBullet>
  <w:abstractNum w:abstractNumId="0">
    <w:nsid w:val="00736AB2"/>
    <w:multiLevelType w:val="hybridMultilevel"/>
    <w:tmpl w:val="17D0074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18A2957"/>
    <w:multiLevelType w:val="hybridMultilevel"/>
    <w:tmpl w:val="A3D6DB58"/>
    <w:lvl w:ilvl="0" w:tplc="041F0001">
      <w:start w:val="1"/>
      <w:numFmt w:val="bullet"/>
      <w:lvlText w:val=""/>
      <w:lvlJc w:val="left"/>
      <w:pPr>
        <w:ind w:left="720" w:hanging="360"/>
      </w:pPr>
      <w:rPr>
        <w:rFonts w:ascii="Symbol" w:hAnsi="Symbol" w:hint="default"/>
      </w:rPr>
    </w:lvl>
    <w:lvl w:ilvl="1" w:tplc="7E7E0CD2">
      <w:numFmt w:val="bullet"/>
      <w:lvlText w:val="−"/>
      <w:lvlJc w:val="left"/>
      <w:pPr>
        <w:ind w:left="1440" w:hanging="360"/>
      </w:pPr>
      <w:rPr>
        <w:rFonts w:ascii="Helvetica" w:eastAsia="Times New Roman" w:hAnsi="Helvetica" w:cs="Helvetica" w:hint="default"/>
        <w:sz w:val="16"/>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9140521"/>
    <w:multiLevelType w:val="hybridMultilevel"/>
    <w:tmpl w:val="C0B0D7E4"/>
    <w:lvl w:ilvl="0" w:tplc="5B4267A6">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10083E45"/>
    <w:multiLevelType w:val="hybridMultilevel"/>
    <w:tmpl w:val="22A2272E"/>
    <w:lvl w:ilvl="0" w:tplc="041F0001">
      <w:start w:val="1"/>
      <w:numFmt w:val="bullet"/>
      <w:lvlText w:val=""/>
      <w:lvlJc w:val="left"/>
      <w:pPr>
        <w:ind w:left="290" w:hanging="360"/>
      </w:pPr>
      <w:rPr>
        <w:rFonts w:ascii="Symbol" w:hAnsi="Symbol" w:hint="default"/>
      </w:rPr>
    </w:lvl>
    <w:lvl w:ilvl="1" w:tplc="041F0003" w:tentative="1">
      <w:start w:val="1"/>
      <w:numFmt w:val="bullet"/>
      <w:lvlText w:val="o"/>
      <w:lvlJc w:val="left"/>
      <w:pPr>
        <w:ind w:left="1010" w:hanging="360"/>
      </w:pPr>
      <w:rPr>
        <w:rFonts w:ascii="Courier New" w:hAnsi="Courier New" w:cs="Courier New" w:hint="default"/>
      </w:rPr>
    </w:lvl>
    <w:lvl w:ilvl="2" w:tplc="041F0005" w:tentative="1">
      <w:start w:val="1"/>
      <w:numFmt w:val="bullet"/>
      <w:lvlText w:val=""/>
      <w:lvlJc w:val="left"/>
      <w:pPr>
        <w:ind w:left="1730" w:hanging="360"/>
      </w:pPr>
      <w:rPr>
        <w:rFonts w:ascii="Wingdings" w:hAnsi="Wingdings" w:hint="default"/>
      </w:rPr>
    </w:lvl>
    <w:lvl w:ilvl="3" w:tplc="041F0001" w:tentative="1">
      <w:start w:val="1"/>
      <w:numFmt w:val="bullet"/>
      <w:lvlText w:val=""/>
      <w:lvlJc w:val="left"/>
      <w:pPr>
        <w:ind w:left="2450" w:hanging="360"/>
      </w:pPr>
      <w:rPr>
        <w:rFonts w:ascii="Symbol" w:hAnsi="Symbol" w:hint="default"/>
      </w:rPr>
    </w:lvl>
    <w:lvl w:ilvl="4" w:tplc="041F0003" w:tentative="1">
      <w:start w:val="1"/>
      <w:numFmt w:val="bullet"/>
      <w:lvlText w:val="o"/>
      <w:lvlJc w:val="left"/>
      <w:pPr>
        <w:ind w:left="3170" w:hanging="360"/>
      </w:pPr>
      <w:rPr>
        <w:rFonts w:ascii="Courier New" w:hAnsi="Courier New" w:cs="Courier New" w:hint="default"/>
      </w:rPr>
    </w:lvl>
    <w:lvl w:ilvl="5" w:tplc="041F0005" w:tentative="1">
      <w:start w:val="1"/>
      <w:numFmt w:val="bullet"/>
      <w:lvlText w:val=""/>
      <w:lvlJc w:val="left"/>
      <w:pPr>
        <w:ind w:left="3890" w:hanging="360"/>
      </w:pPr>
      <w:rPr>
        <w:rFonts w:ascii="Wingdings" w:hAnsi="Wingdings" w:hint="default"/>
      </w:rPr>
    </w:lvl>
    <w:lvl w:ilvl="6" w:tplc="041F0001" w:tentative="1">
      <w:start w:val="1"/>
      <w:numFmt w:val="bullet"/>
      <w:lvlText w:val=""/>
      <w:lvlJc w:val="left"/>
      <w:pPr>
        <w:ind w:left="4610" w:hanging="360"/>
      </w:pPr>
      <w:rPr>
        <w:rFonts w:ascii="Symbol" w:hAnsi="Symbol" w:hint="default"/>
      </w:rPr>
    </w:lvl>
    <w:lvl w:ilvl="7" w:tplc="041F0003" w:tentative="1">
      <w:start w:val="1"/>
      <w:numFmt w:val="bullet"/>
      <w:lvlText w:val="o"/>
      <w:lvlJc w:val="left"/>
      <w:pPr>
        <w:ind w:left="5330" w:hanging="360"/>
      </w:pPr>
      <w:rPr>
        <w:rFonts w:ascii="Courier New" w:hAnsi="Courier New" w:cs="Courier New" w:hint="default"/>
      </w:rPr>
    </w:lvl>
    <w:lvl w:ilvl="8" w:tplc="041F0005" w:tentative="1">
      <w:start w:val="1"/>
      <w:numFmt w:val="bullet"/>
      <w:lvlText w:val=""/>
      <w:lvlJc w:val="left"/>
      <w:pPr>
        <w:ind w:left="6050" w:hanging="360"/>
      </w:pPr>
      <w:rPr>
        <w:rFonts w:ascii="Wingdings" w:hAnsi="Wingdings" w:hint="default"/>
      </w:rPr>
    </w:lvl>
  </w:abstractNum>
  <w:abstractNum w:abstractNumId="4">
    <w:nsid w:val="10E31173"/>
    <w:multiLevelType w:val="hybridMultilevel"/>
    <w:tmpl w:val="29B461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11227814"/>
    <w:multiLevelType w:val="hybridMultilevel"/>
    <w:tmpl w:val="E918E6E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14635439"/>
    <w:multiLevelType w:val="multilevel"/>
    <w:tmpl w:val="49D6F1A0"/>
    <w:lvl w:ilvl="0">
      <w:start w:val="1"/>
      <w:numFmt w:val="decimal"/>
      <w:lvlText w:val="%1."/>
      <w:lvlJc w:val="left"/>
      <w:pPr>
        <w:ind w:left="720" w:hanging="360"/>
      </w:pPr>
      <w:rPr>
        <w:rFonts w:hint="default"/>
        <w:b/>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18A1174E"/>
    <w:multiLevelType w:val="hybridMultilevel"/>
    <w:tmpl w:val="9B3A8180"/>
    <w:lvl w:ilvl="0" w:tplc="3E3021D6">
      <w:start w:val="230"/>
      <w:numFmt w:val="bullet"/>
      <w:lvlText w:val="-"/>
      <w:lvlJc w:val="left"/>
      <w:pPr>
        <w:ind w:left="290" w:hanging="360"/>
      </w:pPr>
      <w:rPr>
        <w:rFonts w:ascii="Arial" w:eastAsia="Times New Roman" w:hAnsi="Arial" w:cs="Arial" w:hint="default"/>
      </w:rPr>
    </w:lvl>
    <w:lvl w:ilvl="1" w:tplc="041F0003" w:tentative="1">
      <w:start w:val="1"/>
      <w:numFmt w:val="bullet"/>
      <w:lvlText w:val="o"/>
      <w:lvlJc w:val="left"/>
      <w:pPr>
        <w:ind w:left="1010" w:hanging="360"/>
      </w:pPr>
      <w:rPr>
        <w:rFonts w:ascii="Courier New" w:hAnsi="Courier New" w:cs="Courier New" w:hint="default"/>
      </w:rPr>
    </w:lvl>
    <w:lvl w:ilvl="2" w:tplc="041F0005" w:tentative="1">
      <w:start w:val="1"/>
      <w:numFmt w:val="bullet"/>
      <w:lvlText w:val=""/>
      <w:lvlJc w:val="left"/>
      <w:pPr>
        <w:ind w:left="1730" w:hanging="360"/>
      </w:pPr>
      <w:rPr>
        <w:rFonts w:ascii="Wingdings" w:hAnsi="Wingdings" w:hint="default"/>
      </w:rPr>
    </w:lvl>
    <w:lvl w:ilvl="3" w:tplc="041F0001" w:tentative="1">
      <w:start w:val="1"/>
      <w:numFmt w:val="bullet"/>
      <w:lvlText w:val=""/>
      <w:lvlJc w:val="left"/>
      <w:pPr>
        <w:ind w:left="2450" w:hanging="360"/>
      </w:pPr>
      <w:rPr>
        <w:rFonts w:ascii="Symbol" w:hAnsi="Symbol" w:hint="default"/>
      </w:rPr>
    </w:lvl>
    <w:lvl w:ilvl="4" w:tplc="041F0003" w:tentative="1">
      <w:start w:val="1"/>
      <w:numFmt w:val="bullet"/>
      <w:lvlText w:val="o"/>
      <w:lvlJc w:val="left"/>
      <w:pPr>
        <w:ind w:left="3170" w:hanging="360"/>
      </w:pPr>
      <w:rPr>
        <w:rFonts w:ascii="Courier New" w:hAnsi="Courier New" w:cs="Courier New" w:hint="default"/>
      </w:rPr>
    </w:lvl>
    <w:lvl w:ilvl="5" w:tplc="041F0005" w:tentative="1">
      <w:start w:val="1"/>
      <w:numFmt w:val="bullet"/>
      <w:lvlText w:val=""/>
      <w:lvlJc w:val="left"/>
      <w:pPr>
        <w:ind w:left="3890" w:hanging="360"/>
      </w:pPr>
      <w:rPr>
        <w:rFonts w:ascii="Wingdings" w:hAnsi="Wingdings" w:hint="default"/>
      </w:rPr>
    </w:lvl>
    <w:lvl w:ilvl="6" w:tplc="041F0001" w:tentative="1">
      <w:start w:val="1"/>
      <w:numFmt w:val="bullet"/>
      <w:lvlText w:val=""/>
      <w:lvlJc w:val="left"/>
      <w:pPr>
        <w:ind w:left="4610" w:hanging="360"/>
      </w:pPr>
      <w:rPr>
        <w:rFonts w:ascii="Symbol" w:hAnsi="Symbol" w:hint="default"/>
      </w:rPr>
    </w:lvl>
    <w:lvl w:ilvl="7" w:tplc="041F0003" w:tentative="1">
      <w:start w:val="1"/>
      <w:numFmt w:val="bullet"/>
      <w:lvlText w:val="o"/>
      <w:lvlJc w:val="left"/>
      <w:pPr>
        <w:ind w:left="5330" w:hanging="360"/>
      </w:pPr>
      <w:rPr>
        <w:rFonts w:ascii="Courier New" w:hAnsi="Courier New" w:cs="Courier New" w:hint="default"/>
      </w:rPr>
    </w:lvl>
    <w:lvl w:ilvl="8" w:tplc="041F0005" w:tentative="1">
      <w:start w:val="1"/>
      <w:numFmt w:val="bullet"/>
      <w:lvlText w:val=""/>
      <w:lvlJc w:val="left"/>
      <w:pPr>
        <w:ind w:left="6050" w:hanging="360"/>
      </w:pPr>
      <w:rPr>
        <w:rFonts w:ascii="Wingdings" w:hAnsi="Wingdings" w:hint="default"/>
      </w:rPr>
    </w:lvl>
  </w:abstractNum>
  <w:abstractNum w:abstractNumId="8">
    <w:nsid w:val="1C676342"/>
    <w:multiLevelType w:val="hybridMultilevel"/>
    <w:tmpl w:val="2D6625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1D242F42"/>
    <w:multiLevelType w:val="hybridMultilevel"/>
    <w:tmpl w:val="691849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1FF076BD"/>
    <w:multiLevelType w:val="hybridMultilevel"/>
    <w:tmpl w:val="004CA2BE"/>
    <w:lvl w:ilvl="0" w:tplc="041F0001">
      <w:start w:val="1"/>
      <w:numFmt w:val="bullet"/>
      <w:lvlText w:val=""/>
      <w:lvlJc w:val="left"/>
      <w:pPr>
        <w:ind w:left="1800"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11">
    <w:nsid w:val="23D14DCB"/>
    <w:multiLevelType w:val="hybridMultilevel"/>
    <w:tmpl w:val="75B05484"/>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2">
    <w:nsid w:val="24F32BF9"/>
    <w:multiLevelType w:val="hybridMultilevel"/>
    <w:tmpl w:val="48D224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25A31A24"/>
    <w:multiLevelType w:val="hybridMultilevel"/>
    <w:tmpl w:val="27FC66D4"/>
    <w:lvl w:ilvl="0" w:tplc="041F0001">
      <w:start w:val="1"/>
      <w:numFmt w:val="bullet"/>
      <w:lvlText w:val=""/>
      <w:lvlJc w:val="left"/>
      <w:pPr>
        <w:ind w:left="290" w:hanging="360"/>
      </w:pPr>
      <w:rPr>
        <w:rFonts w:ascii="Symbol" w:hAnsi="Symbol" w:hint="default"/>
      </w:rPr>
    </w:lvl>
    <w:lvl w:ilvl="1" w:tplc="041F0003" w:tentative="1">
      <w:start w:val="1"/>
      <w:numFmt w:val="bullet"/>
      <w:lvlText w:val="o"/>
      <w:lvlJc w:val="left"/>
      <w:pPr>
        <w:ind w:left="1010" w:hanging="360"/>
      </w:pPr>
      <w:rPr>
        <w:rFonts w:ascii="Courier New" w:hAnsi="Courier New" w:cs="Courier New" w:hint="default"/>
      </w:rPr>
    </w:lvl>
    <w:lvl w:ilvl="2" w:tplc="041F0005" w:tentative="1">
      <w:start w:val="1"/>
      <w:numFmt w:val="bullet"/>
      <w:lvlText w:val=""/>
      <w:lvlJc w:val="left"/>
      <w:pPr>
        <w:ind w:left="1730" w:hanging="360"/>
      </w:pPr>
      <w:rPr>
        <w:rFonts w:ascii="Wingdings" w:hAnsi="Wingdings" w:hint="default"/>
      </w:rPr>
    </w:lvl>
    <w:lvl w:ilvl="3" w:tplc="041F0001" w:tentative="1">
      <w:start w:val="1"/>
      <w:numFmt w:val="bullet"/>
      <w:lvlText w:val=""/>
      <w:lvlJc w:val="left"/>
      <w:pPr>
        <w:ind w:left="2450" w:hanging="360"/>
      </w:pPr>
      <w:rPr>
        <w:rFonts w:ascii="Symbol" w:hAnsi="Symbol" w:hint="default"/>
      </w:rPr>
    </w:lvl>
    <w:lvl w:ilvl="4" w:tplc="041F0003" w:tentative="1">
      <w:start w:val="1"/>
      <w:numFmt w:val="bullet"/>
      <w:lvlText w:val="o"/>
      <w:lvlJc w:val="left"/>
      <w:pPr>
        <w:ind w:left="3170" w:hanging="360"/>
      </w:pPr>
      <w:rPr>
        <w:rFonts w:ascii="Courier New" w:hAnsi="Courier New" w:cs="Courier New" w:hint="default"/>
      </w:rPr>
    </w:lvl>
    <w:lvl w:ilvl="5" w:tplc="041F0005" w:tentative="1">
      <w:start w:val="1"/>
      <w:numFmt w:val="bullet"/>
      <w:lvlText w:val=""/>
      <w:lvlJc w:val="left"/>
      <w:pPr>
        <w:ind w:left="3890" w:hanging="360"/>
      </w:pPr>
      <w:rPr>
        <w:rFonts w:ascii="Wingdings" w:hAnsi="Wingdings" w:hint="default"/>
      </w:rPr>
    </w:lvl>
    <w:lvl w:ilvl="6" w:tplc="041F0001" w:tentative="1">
      <w:start w:val="1"/>
      <w:numFmt w:val="bullet"/>
      <w:lvlText w:val=""/>
      <w:lvlJc w:val="left"/>
      <w:pPr>
        <w:ind w:left="4610" w:hanging="360"/>
      </w:pPr>
      <w:rPr>
        <w:rFonts w:ascii="Symbol" w:hAnsi="Symbol" w:hint="default"/>
      </w:rPr>
    </w:lvl>
    <w:lvl w:ilvl="7" w:tplc="041F0003" w:tentative="1">
      <w:start w:val="1"/>
      <w:numFmt w:val="bullet"/>
      <w:lvlText w:val="o"/>
      <w:lvlJc w:val="left"/>
      <w:pPr>
        <w:ind w:left="5330" w:hanging="360"/>
      </w:pPr>
      <w:rPr>
        <w:rFonts w:ascii="Courier New" w:hAnsi="Courier New" w:cs="Courier New" w:hint="default"/>
      </w:rPr>
    </w:lvl>
    <w:lvl w:ilvl="8" w:tplc="041F0005" w:tentative="1">
      <w:start w:val="1"/>
      <w:numFmt w:val="bullet"/>
      <w:lvlText w:val=""/>
      <w:lvlJc w:val="left"/>
      <w:pPr>
        <w:ind w:left="6050" w:hanging="360"/>
      </w:pPr>
      <w:rPr>
        <w:rFonts w:ascii="Wingdings" w:hAnsi="Wingdings" w:hint="default"/>
      </w:rPr>
    </w:lvl>
  </w:abstractNum>
  <w:abstractNum w:abstractNumId="14">
    <w:nsid w:val="26D62441"/>
    <w:multiLevelType w:val="hybridMultilevel"/>
    <w:tmpl w:val="F2B0CC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307D7332"/>
    <w:multiLevelType w:val="hybridMultilevel"/>
    <w:tmpl w:val="44A4A72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311E0E4F"/>
    <w:multiLevelType w:val="hybridMultilevel"/>
    <w:tmpl w:val="384ADA0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3A2A18A6"/>
    <w:multiLevelType w:val="hybridMultilevel"/>
    <w:tmpl w:val="FB4C30D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46404412"/>
    <w:multiLevelType w:val="hybridMultilevel"/>
    <w:tmpl w:val="632E5C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501B5075"/>
    <w:multiLevelType w:val="hybridMultilevel"/>
    <w:tmpl w:val="9CE0CFFE"/>
    <w:lvl w:ilvl="0" w:tplc="CE4846BE">
      <w:start w:val="1"/>
      <w:numFmt w:val="bullet"/>
      <w:lvlText w:val=""/>
      <w:lvlPicBulletId w:val="0"/>
      <w:lvlJc w:val="left"/>
      <w:pPr>
        <w:tabs>
          <w:tab w:val="num" w:pos="720"/>
        </w:tabs>
        <w:ind w:left="720" w:hanging="360"/>
      </w:pPr>
      <w:rPr>
        <w:rFonts w:ascii="Symbol" w:hAnsi="Symbol" w:hint="default"/>
      </w:rPr>
    </w:lvl>
    <w:lvl w:ilvl="1" w:tplc="4A6A1E2A" w:tentative="1">
      <w:start w:val="1"/>
      <w:numFmt w:val="bullet"/>
      <w:lvlText w:val=""/>
      <w:lvlJc w:val="left"/>
      <w:pPr>
        <w:tabs>
          <w:tab w:val="num" w:pos="1440"/>
        </w:tabs>
        <w:ind w:left="1440" w:hanging="360"/>
      </w:pPr>
      <w:rPr>
        <w:rFonts w:ascii="Symbol" w:hAnsi="Symbol" w:hint="default"/>
      </w:rPr>
    </w:lvl>
    <w:lvl w:ilvl="2" w:tplc="94DC453A" w:tentative="1">
      <w:start w:val="1"/>
      <w:numFmt w:val="bullet"/>
      <w:lvlText w:val=""/>
      <w:lvlJc w:val="left"/>
      <w:pPr>
        <w:tabs>
          <w:tab w:val="num" w:pos="2160"/>
        </w:tabs>
        <w:ind w:left="2160" w:hanging="360"/>
      </w:pPr>
      <w:rPr>
        <w:rFonts w:ascii="Symbol" w:hAnsi="Symbol" w:hint="default"/>
      </w:rPr>
    </w:lvl>
    <w:lvl w:ilvl="3" w:tplc="2B862B90" w:tentative="1">
      <w:start w:val="1"/>
      <w:numFmt w:val="bullet"/>
      <w:lvlText w:val=""/>
      <w:lvlJc w:val="left"/>
      <w:pPr>
        <w:tabs>
          <w:tab w:val="num" w:pos="2880"/>
        </w:tabs>
        <w:ind w:left="2880" w:hanging="360"/>
      </w:pPr>
      <w:rPr>
        <w:rFonts w:ascii="Symbol" w:hAnsi="Symbol" w:hint="default"/>
      </w:rPr>
    </w:lvl>
    <w:lvl w:ilvl="4" w:tplc="B94296E4" w:tentative="1">
      <w:start w:val="1"/>
      <w:numFmt w:val="bullet"/>
      <w:lvlText w:val=""/>
      <w:lvlJc w:val="left"/>
      <w:pPr>
        <w:tabs>
          <w:tab w:val="num" w:pos="3600"/>
        </w:tabs>
        <w:ind w:left="3600" w:hanging="360"/>
      </w:pPr>
      <w:rPr>
        <w:rFonts w:ascii="Symbol" w:hAnsi="Symbol" w:hint="default"/>
      </w:rPr>
    </w:lvl>
    <w:lvl w:ilvl="5" w:tplc="27D442CE" w:tentative="1">
      <w:start w:val="1"/>
      <w:numFmt w:val="bullet"/>
      <w:lvlText w:val=""/>
      <w:lvlJc w:val="left"/>
      <w:pPr>
        <w:tabs>
          <w:tab w:val="num" w:pos="4320"/>
        </w:tabs>
        <w:ind w:left="4320" w:hanging="360"/>
      </w:pPr>
      <w:rPr>
        <w:rFonts w:ascii="Symbol" w:hAnsi="Symbol" w:hint="default"/>
      </w:rPr>
    </w:lvl>
    <w:lvl w:ilvl="6" w:tplc="61CE7026" w:tentative="1">
      <w:start w:val="1"/>
      <w:numFmt w:val="bullet"/>
      <w:lvlText w:val=""/>
      <w:lvlJc w:val="left"/>
      <w:pPr>
        <w:tabs>
          <w:tab w:val="num" w:pos="5040"/>
        </w:tabs>
        <w:ind w:left="5040" w:hanging="360"/>
      </w:pPr>
      <w:rPr>
        <w:rFonts w:ascii="Symbol" w:hAnsi="Symbol" w:hint="default"/>
      </w:rPr>
    </w:lvl>
    <w:lvl w:ilvl="7" w:tplc="054A6908" w:tentative="1">
      <w:start w:val="1"/>
      <w:numFmt w:val="bullet"/>
      <w:lvlText w:val=""/>
      <w:lvlJc w:val="left"/>
      <w:pPr>
        <w:tabs>
          <w:tab w:val="num" w:pos="5760"/>
        </w:tabs>
        <w:ind w:left="5760" w:hanging="360"/>
      </w:pPr>
      <w:rPr>
        <w:rFonts w:ascii="Symbol" w:hAnsi="Symbol" w:hint="default"/>
      </w:rPr>
    </w:lvl>
    <w:lvl w:ilvl="8" w:tplc="E564E89C" w:tentative="1">
      <w:start w:val="1"/>
      <w:numFmt w:val="bullet"/>
      <w:lvlText w:val=""/>
      <w:lvlJc w:val="left"/>
      <w:pPr>
        <w:tabs>
          <w:tab w:val="num" w:pos="6480"/>
        </w:tabs>
        <w:ind w:left="6480" w:hanging="360"/>
      </w:pPr>
      <w:rPr>
        <w:rFonts w:ascii="Symbol" w:hAnsi="Symbol" w:hint="default"/>
      </w:rPr>
    </w:lvl>
  </w:abstractNum>
  <w:abstractNum w:abstractNumId="20">
    <w:nsid w:val="52B7086B"/>
    <w:multiLevelType w:val="hybridMultilevel"/>
    <w:tmpl w:val="61EE42D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nsid w:val="571A39E8"/>
    <w:multiLevelType w:val="hybridMultilevel"/>
    <w:tmpl w:val="58EA97A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nsid w:val="5B96458D"/>
    <w:multiLevelType w:val="hybridMultilevel"/>
    <w:tmpl w:val="CBFCF91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nsid w:val="5E7B52F4"/>
    <w:multiLevelType w:val="hybridMultilevel"/>
    <w:tmpl w:val="5A84E2F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nsid w:val="62CC6DBB"/>
    <w:multiLevelType w:val="hybridMultilevel"/>
    <w:tmpl w:val="E49A68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nsid w:val="756E57D3"/>
    <w:multiLevelType w:val="hybridMultilevel"/>
    <w:tmpl w:val="6C80F5B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nsid w:val="779F63A5"/>
    <w:multiLevelType w:val="hybridMultilevel"/>
    <w:tmpl w:val="F0DA69F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26"/>
  </w:num>
  <w:num w:numId="4">
    <w:abstractNumId w:val="1"/>
  </w:num>
  <w:num w:numId="5">
    <w:abstractNumId w:val="9"/>
  </w:num>
  <w:num w:numId="6">
    <w:abstractNumId w:val="10"/>
  </w:num>
  <w:num w:numId="7">
    <w:abstractNumId w:val="25"/>
  </w:num>
  <w:num w:numId="8">
    <w:abstractNumId w:val="18"/>
  </w:num>
  <w:num w:numId="9">
    <w:abstractNumId w:val="17"/>
  </w:num>
  <w:num w:numId="10">
    <w:abstractNumId w:val="0"/>
  </w:num>
  <w:num w:numId="11">
    <w:abstractNumId w:val="23"/>
  </w:num>
  <w:num w:numId="12">
    <w:abstractNumId w:val="21"/>
  </w:num>
  <w:num w:numId="13">
    <w:abstractNumId w:val="20"/>
  </w:num>
  <w:num w:numId="14">
    <w:abstractNumId w:val="24"/>
  </w:num>
  <w:num w:numId="15">
    <w:abstractNumId w:val="3"/>
  </w:num>
  <w:num w:numId="16">
    <w:abstractNumId w:val="4"/>
  </w:num>
  <w:num w:numId="17">
    <w:abstractNumId w:val="16"/>
  </w:num>
  <w:num w:numId="18">
    <w:abstractNumId w:val="19"/>
  </w:num>
  <w:num w:numId="19">
    <w:abstractNumId w:val="11"/>
  </w:num>
  <w:num w:numId="20">
    <w:abstractNumId w:val="14"/>
  </w:num>
  <w:num w:numId="21">
    <w:abstractNumId w:val="13"/>
  </w:num>
  <w:num w:numId="22">
    <w:abstractNumId w:val="6"/>
  </w:num>
  <w:num w:numId="23">
    <w:abstractNumId w:val="12"/>
  </w:num>
  <w:num w:numId="24">
    <w:abstractNumId w:val="22"/>
  </w:num>
  <w:num w:numId="25">
    <w:abstractNumId w:val="2"/>
  </w:num>
  <w:num w:numId="26">
    <w:abstractNumId w:val="5"/>
  </w:num>
  <w:num w:numId="27">
    <w:abstractNumId w:val="15"/>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9"/>
  <w:hyphenationZone w:val="425"/>
  <w:drawingGridHorizontalSpacing w:val="110"/>
  <w:displayHorizontalDrawingGridEvery w:val="2"/>
  <w:characterSpacingControl w:val="doNotCompress"/>
  <w:hdrShapeDefaults>
    <o:shapedefaults v:ext="edit" spidmax="31746">
      <o:colormru v:ext="edit" colors="#eaeaea"/>
      <o:colormenu v:ext="edit" fillcolor="none" strokecolor="none"/>
    </o:shapedefaults>
  </w:hdrShapeDefaults>
  <w:footnotePr>
    <w:footnote w:id="0"/>
    <w:footnote w:id="1"/>
  </w:footnotePr>
  <w:endnotePr>
    <w:endnote w:id="0"/>
    <w:endnote w:id="1"/>
  </w:endnotePr>
  <w:compat/>
  <w:rsids>
    <w:rsidRoot w:val="00742A79"/>
    <w:rsid w:val="00013D69"/>
    <w:rsid w:val="00016ABD"/>
    <w:rsid w:val="0001724E"/>
    <w:rsid w:val="000214E0"/>
    <w:rsid w:val="00025BB4"/>
    <w:rsid w:val="000530EA"/>
    <w:rsid w:val="00054A45"/>
    <w:rsid w:val="000621DD"/>
    <w:rsid w:val="0006321C"/>
    <w:rsid w:val="00074241"/>
    <w:rsid w:val="00077FB4"/>
    <w:rsid w:val="00097E73"/>
    <w:rsid w:val="000A5F4B"/>
    <w:rsid w:val="000B45DD"/>
    <w:rsid w:val="000C1F62"/>
    <w:rsid w:val="000C518F"/>
    <w:rsid w:val="000C7D42"/>
    <w:rsid w:val="000D0089"/>
    <w:rsid w:val="000E365B"/>
    <w:rsid w:val="00101072"/>
    <w:rsid w:val="00110B82"/>
    <w:rsid w:val="00112729"/>
    <w:rsid w:val="001202C3"/>
    <w:rsid w:val="00130150"/>
    <w:rsid w:val="00133C44"/>
    <w:rsid w:val="00144B3D"/>
    <w:rsid w:val="00167AEC"/>
    <w:rsid w:val="00172EEB"/>
    <w:rsid w:val="00173F1C"/>
    <w:rsid w:val="00174119"/>
    <w:rsid w:val="00176E41"/>
    <w:rsid w:val="00194CA0"/>
    <w:rsid w:val="0019727F"/>
    <w:rsid w:val="001A040D"/>
    <w:rsid w:val="001A5B84"/>
    <w:rsid w:val="001B2A1A"/>
    <w:rsid w:val="001B2F2E"/>
    <w:rsid w:val="001B7C7C"/>
    <w:rsid w:val="001C3D61"/>
    <w:rsid w:val="001C5F61"/>
    <w:rsid w:val="001D66E5"/>
    <w:rsid w:val="001E120A"/>
    <w:rsid w:val="001F694D"/>
    <w:rsid w:val="001F7914"/>
    <w:rsid w:val="002025AC"/>
    <w:rsid w:val="002215CA"/>
    <w:rsid w:val="002256F8"/>
    <w:rsid w:val="00225BDB"/>
    <w:rsid w:val="00225C49"/>
    <w:rsid w:val="00225DFF"/>
    <w:rsid w:val="00226B92"/>
    <w:rsid w:val="00232EE0"/>
    <w:rsid w:val="00235164"/>
    <w:rsid w:val="002371A4"/>
    <w:rsid w:val="00245AB1"/>
    <w:rsid w:val="00250D65"/>
    <w:rsid w:val="00263C4F"/>
    <w:rsid w:val="0026479D"/>
    <w:rsid w:val="002747E5"/>
    <w:rsid w:val="0028009A"/>
    <w:rsid w:val="00284B86"/>
    <w:rsid w:val="002867C0"/>
    <w:rsid w:val="002A2163"/>
    <w:rsid w:val="002A58DA"/>
    <w:rsid w:val="002A6682"/>
    <w:rsid w:val="002B0B30"/>
    <w:rsid w:val="002B3690"/>
    <w:rsid w:val="002C0306"/>
    <w:rsid w:val="002C5BC9"/>
    <w:rsid w:val="002D5FE5"/>
    <w:rsid w:val="002E0486"/>
    <w:rsid w:val="002E7BEF"/>
    <w:rsid w:val="002F3BC6"/>
    <w:rsid w:val="00307689"/>
    <w:rsid w:val="003132ED"/>
    <w:rsid w:val="00317275"/>
    <w:rsid w:val="00322C6E"/>
    <w:rsid w:val="003277EB"/>
    <w:rsid w:val="00327E2C"/>
    <w:rsid w:val="00341352"/>
    <w:rsid w:val="00345A27"/>
    <w:rsid w:val="003475D4"/>
    <w:rsid w:val="0035062B"/>
    <w:rsid w:val="00354812"/>
    <w:rsid w:val="00382BD9"/>
    <w:rsid w:val="00385081"/>
    <w:rsid w:val="00386E16"/>
    <w:rsid w:val="00387D09"/>
    <w:rsid w:val="00390491"/>
    <w:rsid w:val="00391141"/>
    <w:rsid w:val="00391AF9"/>
    <w:rsid w:val="0039460F"/>
    <w:rsid w:val="00395543"/>
    <w:rsid w:val="003A64A0"/>
    <w:rsid w:val="003B0745"/>
    <w:rsid w:val="003B3D5E"/>
    <w:rsid w:val="003B433C"/>
    <w:rsid w:val="003C20FB"/>
    <w:rsid w:val="003E147B"/>
    <w:rsid w:val="003E166F"/>
    <w:rsid w:val="003E2CDC"/>
    <w:rsid w:val="003E7606"/>
    <w:rsid w:val="003E7C9E"/>
    <w:rsid w:val="003F139D"/>
    <w:rsid w:val="003F18AC"/>
    <w:rsid w:val="003F1923"/>
    <w:rsid w:val="004068D9"/>
    <w:rsid w:val="00426FC5"/>
    <w:rsid w:val="00427982"/>
    <w:rsid w:val="00432A21"/>
    <w:rsid w:val="00446785"/>
    <w:rsid w:val="00452B6B"/>
    <w:rsid w:val="00452D53"/>
    <w:rsid w:val="004564D9"/>
    <w:rsid w:val="004726DA"/>
    <w:rsid w:val="00472E74"/>
    <w:rsid w:val="004760DD"/>
    <w:rsid w:val="004763EB"/>
    <w:rsid w:val="004805CC"/>
    <w:rsid w:val="00484D92"/>
    <w:rsid w:val="00487D93"/>
    <w:rsid w:val="00490EED"/>
    <w:rsid w:val="004A0941"/>
    <w:rsid w:val="004A18D7"/>
    <w:rsid w:val="004B46D4"/>
    <w:rsid w:val="004B6E0B"/>
    <w:rsid w:val="004D2B99"/>
    <w:rsid w:val="004D3BA6"/>
    <w:rsid w:val="004E05CE"/>
    <w:rsid w:val="004E3619"/>
    <w:rsid w:val="004E6519"/>
    <w:rsid w:val="004E70B7"/>
    <w:rsid w:val="004F2137"/>
    <w:rsid w:val="004F2801"/>
    <w:rsid w:val="004F76B5"/>
    <w:rsid w:val="005034D8"/>
    <w:rsid w:val="005240D9"/>
    <w:rsid w:val="00527BD7"/>
    <w:rsid w:val="00532394"/>
    <w:rsid w:val="00536C5C"/>
    <w:rsid w:val="005533EC"/>
    <w:rsid w:val="00566573"/>
    <w:rsid w:val="0057719B"/>
    <w:rsid w:val="005918A7"/>
    <w:rsid w:val="005A13BB"/>
    <w:rsid w:val="005A6177"/>
    <w:rsid w:val="005B61EA"/>
    <w:rsid w:val="005C298D"/>
    <w:rsid w:val="005C7410"/>
    <w:rsid w:val="005D4DE2"/>
    <w:rsid w:val="005E01F4"/>
    <w:rsid w:val="005E1599"/>
    <w:rsid w:val="005E4821"/>
    <w:rsid w:val="005F7605"/>
    <w:rsid w:val="00601A26"/>
    <w:rsid w:val="00617789"/>
    <w:rsid w:val="00631A7D"/>
    <w:rsid w:val="006431F0"/>
    <w:rsid w:val="00686AC7"/>
    <w:rsid w:val="00686CEC"/>
    <w:rsid w:val="006A1DA2"/>
    <w:rsid w:val="006A2B69"/>
    <w:rsid w:val="006A611B"/>
    <w:rsid w:val="006B52D1"/>
    <w:rsid w:val="006B7A87"/>
    <w:rsid w:val="006C0ED2"/>
    <w:rsid w:val="006C47A2"/>
    <w:rsid w:val="006D0CF0"/>
    <w:rsid w:val="006E12C1"/>
    <w:rsid w:val="006E1BB0"/>
    <w:rsid w:val="006E227C"/>
    <w:rsid w:val="007134A5"/>
    <w:rsid w:val="00721195"/>
    <w:rsid w:val="0072367A"/>
    <w:rsid w:val="00726212"/>
    <w:rsid w:val="0073304E"/>
    <w:rsid w:val="00742A79"/>
    <w:rsid w:val="007444F5"/>
    <w:rsid w:val="00747A20"/>
    <w:rsid w:val="0075688C"/>
    <w:rsid w:val="0076253A"/>
    <w:rsid w:val="00762CD3"/>
    <w:rsid w:val="00762F80"/>
    <w:rsid w:val="00773557"/>
    <w:rsid w:val="007751E2"/>
    <w:rsid w:val="007812A5"/>
    <w:rsid w:val="00783634"/>
    <w:rsid w:val="00796941"/>
    <w:rsid w:val="00796BE7"/>
    <w:rsid w:val="007B09B3"/>
    <w:rsid w:val="007B1B69"/>
    <w:rsid w:val="007B1D02"/>
    <w:rsid w:val="007B31D3"/>
    <w:rsid w:val="007B3B7E"/>
    <w:rsid w:val="007B6C17"/>
    <w:rsid w:val="007C720D"/>
    <w:rsid w:val="007D3BA7"/>
    <w:rsid w:val="007D457D"/>
    <w:rsid w:val="00807BCD"/>
    <w:rsid w:val="00812326"/>
    <w:rsid w:val="008145BA"/>
    <w:rsid w:val="0081650F"/>
    <w:rsid w:val="00821953"/>
    <w:rsid w:val="0083068A"/>
    <w:rsid w:val="008306CC"/>
    <w:rsid w:val="0084426B"/>
    <w:rsid w:val="008443E8"/>
    <w:rsid w:val="00857C79"/>
    <w:rsid w:val="00862A3B"/>
    <w:rsid w:val="0087020A"/>
    <w:rsid w:val="00871B3C"/>
    <w:rsid w:val="00884EB7"/>
    <w:rsid w:val="008870E2"/>
    <w:rsid w:val="008A3567"/>
    <w:rsid w:val="008B0049"/>
    <w:rsid w:val="008B087C"/>
    <w:rsid w:val="008C02E8"/>
    <w:rsid w:val="008D5F91"/>
    <w:rsid w:val="008F3F88"/>
    <w:rsid w:val="008F6622"/>
    <w:rsid w:val="008F7710"/>
    <w:rsid w:val="008F7CE9"/>
    <w:rsid w:val="00902510"/>
    <w:rsid w:val="00904118"/>
    <w:rsid w:val="00911B62"/>
    <w:rsid w:val="009240D0"/>
    <w:rsid w:val="00934D50"/>
    <w:rsid w:val="00943189"/>
    <w:rsid w:val="009448C8"/>
    <w:rsid w:val="009465A9"/>
    <w:rsid w:val="009522A0"/>
    <w:rsid w:val="00952C5A"/>
    <w:rsid w:val="00955BB0"/>
    <w:rsid w:val="00962964"/>
    <w:rsid w:val="00962D11"/>
    <w:rsid w:val="0096557D"/>
    <w:rsid w:val="0097471A"/>
    <w:rsid w:val="00995087"/>
    <w:rsid w:val="00995F9C"/>
    <w:rsid w:val="009A201B"/>
    <w:rsid w:val="009A6387"/>
    <w:rsid w:val="009B3184"/>
    <w:rsid w:val="009C0643"/>
    <w:rsid w:val="009C423D"/>
    <w:rsid w:val="009D440E"/>
    <w:rsid w:val="009D6AC7"/>
    <w:rsid w:val="009D7906"/>
    <w:rsid w:val="009E0A52"/>
    <w:rsid w:val="009E23B7"/>
    <w:rsid w:val="009E3224"/>
    <w:rsid w:val="009E380D"/>
    <w:rsid w:val="009E67A2"/>
    <w:rsid w:val="00A07E25"/>
    <w:rsid w:val="00A21F74"/>
    <w:rsid w:val="00A335B3"/>
    <w:rsid w:val="00A36A61"/>
    <w:rsid w:val="00A36ED5"/>
    <w:rsid w:val="00A44C4D"/>
    <w:rsid w:val="00A5104B"/>
    <w:rsid w:val="00A54C53"/>
    <w:rsid w:val="00A7320C"/>
    <w:rsid w:val="00A825BC"/>
    <w:rsid w:val="00AA0605"/>
    <w:rsid w:val="00AA47C3"/>
    <w:rsid w:val="00AA77A9"/>
    <w:rsid w:val="00AC2788"/>
    <w:rsid w:val="00AC50AB"/>
    <w:rsid w:val="00AC5B96"/>
    <w:rsid w:val="00AF412E"/>
    <w:rsid w:val="00B00B01"/>
    <w:rsid w:val="00B01CF4"/>
    <w:rsid w:val="00B04EDF"/>
    <w:rsid w:val="00B0582D"/>
    <w:rsid w:val="00B11212"/>
    <w:rsid w:val="00B12BA9"/>
    <w:rsid w:val="00B14270"/>
    <w:rsid w:val="00B17FDA"/>
    <w:rsid w:val="00B21605"/>
    <w:rsid w:val="00B240FC"/>
    <w:rsid w:val="00B263B9"/>
    <w:rsid w:val="00B26F53"/>
    <w:rsid w:val="00B322B0"/>
    <w:rsid w:val="00B37E44"/>
    <w:rsid w:val="00B4579D"/>
    <w:rsid w:val="00B54BCE"/>
    <w:rsid w:val="00B64445"/>
    <w:rsid w:val="00B64496"/>
    <w:rsid w:val="00B654EC"/>
    <w:rsid w:val="00B83BBA"/>
    <w:rsid w:val="00B84EF5"/>
    <w:rsid w:val="00B852A7"/>
    <w:rsid w:val="00B864D1"/>
    <w:rsid w:val="00B92A62"/>
    <w:rsid w:val="00B96A35"/>
    <w:rsid w:val="00BA4F6F"/>
    <w:rsid w:val="00BB0A16"/>
    <w:rsid w:val="00BB7346"/>
    <w:rsid w:val="00BC004D"/>
    <w:rsid w:val="00BD0E71"/>
    <w:rsid w:val="00BD53B5"/>
    <w:rsid w:val="00BF299D"/>
    <w:rsid w:val="00BF5AF8"/>
    <w:rsid w:val="00BF626D"/>
    <w:rsid w:val="00C16DF7"/>
    <w:rsid w:val="00C209A7"/>
    <w:rsid w:val="00C24ACE"/>
    <w:rsid w:val="00C27F64"/>
    <w:rsid w:val="00C3457A"/>
    <w:rsid w:val="00C362CF"/>
    <w:rsid w:val="00C45AC0"/>
    <w:rsid w:val="00C46227"/>
    <w:rsid w:val="00C5376F"/>
    <w:rsid w:val="00C578CE"/>
    <w:rsid w:val="00C746D3"/>
    <w:rsid w:val="00CA3D1B"/>
    <w:rsid w:val="00CB50CB"/>
    <w:rsid w:val="00CB7166"/>
    <w:rsid w:val="00CC09D9"/>
    <w:rsid w:val="00CC24F3"/>
    <w:rsid w:val="00CC7D39"/>
    <w:rsid w:val="00CE0B57"/>
    <w:rsid w:val="00CE1DD9"/>
    <w:rsid w:val="00CE371B"/>
    <w:rsid w:val="00CE4E70"/>
    <w:rsid w:val="00CF676B"/>
    <w:rsid w:val="00D0349D"/>
    <w:rsid w:val="00D117FC"/>
    <w:rsid w:val="00D154E9"/>
    <w:rsid w:val="00D156BB"/>
    <w:rsid w:val="00D21039"/>
    <w:rsid w:val="00D365D7"/>
    <w:rsid w:val="00D4022C"/>
    <w:rsid w:val="00D40A59"/>
    <w:rsid w:val="00D43E94"/>
    <w:rsid w:val="00D45F60"/>
    <w:rsid w:val="00D63522"/>
    <w:rsid w:val="00D700E3"/>
    <w:rsid w:val="00D7509B"/>
    <w:rsid w:val="00D752CC"/>
    <w:rsid w:val="00D83EF2"/>
    <w:rsid w:val="00D9091A"/>
    <w:rsid w:val="00D94AAC"/>
    <w:rsid w:val="00D95933"/>
    <w:rsid w:val="00D972CA"/>
    <w:rsid w:val="00DA49C3"/>
    <w:rsid w:val="00DA6BD4"/>
    <w:rsid w:val="00DC198E"/>
    <w:rsid w:val="00DC2027"/>
    <w:rsid w:val="00DC23E3"/>
    <w:rsid w:val="00DD6238"/>
    <w:rsid w:val="00DE4869"/>
    <w:rsid w:val="00DF028B"/>
    <w:rsid w:val="00DF33E7"/>
    <w:rsid w:val="00DF6116"/>
    <w:rsid w:val="00E06FA4"/>
    <w:rsid w:val="00E171F0"/>
    <w:rsid w:val="00E44855"/>
    <w:rsid w:val="00E454BE"/>
    <w:rsid w:val="00E513D8"/>
    <w:rsid w:val="00E536BD"/>
    <w:rsid w:val="00E553E9"/>
    <w:rsid w:val="00E555FE"/>
    <w:rsid w:val="00E56055"/>
    <w:rsid w:val="00E71CA4"/>
    <w:rsid w:val="00E72041"/>
    <w:rsid w:val="00E81F95"/>
    <w:rsid w:val="00E85B34"/>
    <w:rsid w:val="00E87D25"/>
    <w:rsid w:val="00E93564"/>
    <w:rsid w:val="00E93F6B"/>
    <w:rsid w:val="00E94838"/>
    <w:rsid w:val="00E967F7"/>
    <w:rsid w:val="00E97585"/>
    <w:rsid w:val="00EB1AC7"/>
    <w:rsid w:val="00EB6B32"/>
    <w:rsid w:val="00EC3B44"/>
    <w:rsid w:val="00EC3C53"/>
    <w:rsid w:val="00EE04AF"/>
    <w:rsid w:val="00EE6F9B"/>
    <w:rsid w:val="00EF7104"/>
    <w:rsid w:val="00F0072F"/>
    <w:rsid w:val="00F02304"/>
    <w:rsid w:val="00F10A87"/>
    <w:rsid w:val="00F120CD"/>
    <w:rsid w:val="00F22260"/>
    <w:rsid w:val="00F25496"/>
    <w:rsid w:val="00F3170A"/>
    <w:rsid w:val="00F3179E"/>
    <w:rsid w:val="00F336B3"/>
    <w:rsid w:val="00F41EEB"/>
    <w:rsid w:val="00F45138"/>
    <w:rsid w:val="00F63567"/>
    <w:rsid w:val="00F6644B"/>
    <w:rsid w:val="00F66477"/>
    <w:rsid w:val="00F70462"/>
    <w:rsid w:val="00F76C70"/>
    <w:rsid w:val="00F810CD"/>
    <w:rsid w:val="00F8357E"/>
    <w:rsid w:val="00F8613E"/>
    <w:rsid w:val="00F86996"/>
    <w:rsid w:val="00F947AF"/>
    <w:rsid w:val="00FA6140"/>
    <w:rsid w:val="00FB3C0A"/>
    <w:rsid w:val="00FC0091"/>
    <w:rsid w:val="00FC1628"/>
    <w:rsid w:val="00FC47BA"/>
    <w:rsid w:val="00FC6990"/>
    <w:rsid w:val="00FD21E2"/>
    <w:rsid w:val="00FD362F"/>
    <w:rsid w:val="00FD44EB"/>
    <w:rsid w:val="00FD554B"/>
    <w:rsid w:val="00FD5EF6"/>
    <w:rsid w:val="00FE2814"/>
    <w:rsid w:val="00FF19FD"/>
    <w:rsid w:val="00FF37F5"/>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1746">
      <o:colormru v:ext="edit" colors="#eaeaea"/>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7D25"/>
  </w:style>
  <w:style w:type="paragraph" w:styleId="Balk1">
    <w:name w:val="heading 1"/>
    <w:basedOn w:val="Normal"/>
    <w:next w:val="Normal"/>
    <w:link w:val="Balk1Char"/>
    <w:qFormat/>
    <w:rsid w:val="00452B6B"/>
    <w:pPr>
      <w:keepNext/>
      <w:spacing w:before="240" w:after="60" w:line="240" w:lineRule="auto"/>
      <w:outlineLvl w:val="0"/>
    </w:pPr>
    <w:rPr>
      <w:rFonts w:ascii="Arial" w:eastAsia="Times New Roman" w:hAnsi="Arial" w:cs="Arial"/>
      <w:b/>
      <w:bCs/>
      <w:kern w:val="32"/>
      <w:sz w:val="32"/>
      <w:szCs w:val="32"/>
    </w:rPr>
  </w:style>
  <w:style w:type="paragraph" w:styleId="Balk3">
    <w:name w:val="heading 3"/>
    <w:basedOn w:val="Normal"/>
    <w:next w:val="Normal"/>
    <w:link w:val="Balk3Char"/>
    <w:uiPriority w:val="9"/>
    <w:unhideWhenUsed/>
    <w:qFormat/>
    <w:rsid w:val="00385081"/>
    <w:pPr>
      <w:keepNext/>
      <w:keepLines/>
      <w:spacing w:before="200" w:after="0"/>
      <w:outlineLvl w:val="2"/>
    </w:pPr>
    <w:rPr>
      <w:rFonts w:asciiTheme="majorHAnsi" w:eastAsiaTheme="majorEastAsia" w:hAnsiTheme="majorHAnsi" w:cstheme="majorBidi"/>
      <w:b/>
      <w:bCs/>
      <w:color w:val="4F81BD" w:themeColor="accent1"/>
      <w:lang w:val="tr-TR" w:bidi="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nhideWhenUsed/>
    <w:rsid w:val="0094318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rsid w:val="00943189"/>
    <w:rPr>
      <w:rFonts w:ascii="Tahoma" w:hAnsi="Tahoma" w:cs="Tahoma"/>
      <w:sz w:val="16"/>
      <w:szCs w:val="16"/>
    </w:rPr>
  </w:style>
  <w:style w:type="paragraph" w:styleId="stbilgi">
    <w:name w:val="header"/>
    <w:basedOn w:val="Normal"/>
    <w:link w:val="stbilgiChar"/>
    <w:uiPriority w:val="99"/>
    <w:unhideWhenUsed/>
    <w:rsid w:val="00943189"/>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943189"/>
  </w:style>
  <w:style w:type="paragraph" w:styleId="Altbilgi">
    <w:name w:val="footer"/>
    <w:basedOn w:val="Normal"/>
    <w:link w:val="AltbilgiChar"/>
    <w:uiPriority w:val="99"/>
    <w:unhideWhenUsed/>
    <w:rsid w:val="00943189"/>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943189"/>
  </w:style>
  <w:style w:type="paragraph" w:styleId="ListeParagraf">
    <w:name w:val="List Paragraph"/>
    <w:basedOn w:val="Normal"/>
    <w:uiPriority w:val="34"/>
    <w:qFormat/>
    <w:rsid w:val="002D5FE5"/>
    <w:pPr>
      <w:ind w:left="720"/>
      <w:contextualSpacing/>
    </w:pPr>
  </w:style>
  <w:style w:type="paragraph" w:styleId="AralkYok">
    <w:name w:val="No Spacing"/>
    <w:basedOn w:val="Normal"/>
    <w:link w:val="AralkYokChar"/>
    <w:uiPriority w:val="1"/>
    <w:qFormat/>
    <w:rsid w:val="004760DD"/>
    <w:pPr>
      <w:spacing w:before="100" w:beforeAutospacing="1" w:after="100" w:afterAutospacing="1" w:line="240" w:lineRule="auto"/>
    </w:pPr>
    <w:rPr>
      <w:rFonts w:ascii="Times New Roman" w:hAnsi="Times New Roman" w:cs="Times New Roman"/>
      <w:sz w:val="24"/>
      <w:szCs w:val="24"/>
    </w:rPr>
  </w:style>
  <w:style w:type="character" w:styleId="Kpr">
    <w:name w:val="Hyperlink"/>
    <w:basedOn w:val="VarsaylanParagrafYazTipi"/>
    <w:rsid w:val="00426FC5"/>
    <w:rPr>
      <w:color w:val="0000FF" w:themeColor="hyperlink"/>
      <w:u w:val="single"/>
    </w:rPr>
  </w:style>
  <w:style w:type="paragraph" w:styleId="NormalWeb">
    <w:name w:val="Normal (Web)"/>
    <w:basedOn w:val="Normal"/>
    <w:unhideWhenUsed/>
    <w:rsid w:val="00426FC5"/>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qFormat/>
    <w:rsid w:val="00426FC5"/>
    <w:rPr>
      <w:b/>
      <w:bCs/>
    </w:rPr>
  </w:style>
  <w:style w:type="character" w:customStyle="1" w:styleId="Balk1Char">
    <w:name w:val="Başlık 1 Char"/>
    <w:basedOn w:val="VarsaylanParagrafYazTipi"/>
    <w:link w:val="Balk1"/>
    <w:rsid w:val="00452B6B"/>
    <w:rPr>
      <w:rFonts w:ascii="Arial" w:eastAsia="Times New Roman" w:hAnsi="Arial" w:cs="Arial"/>
      <w:b/>
      <w:bCs/>
      <w:kern w:val="32"/>
      <w:sz w:val="32"/>
      <w:szCs w:val="32"/>
      <w:lang w:eastAsia="en-US"/>
    </w:rPr>
  </w:style>
  <w:style w:type="paragraph" w:styleId="ResimYazs">
    <w:name w:val="caption"/>
    <w:basedOn w:val="Normal"/>
    <w:next w:val="Normal"/>
    <w:semiHidden/>
    <w:unhideWhenUsed/>
    <w:qFormat/>
    <w:rsid w:val="00452B6B"/>
    <w:pPr>
      <w:spacing w:after="0" w:line="240" w:lineRule="auto"/>
    </w:pPr>
    <w:rPr>
      <w:rFonts w:ascii="Times New Roman" w:eastAsia="Times New Roman" w:hAnsi="Times New Roman" w:cs="Times New Roman"/>
      <w:b/>
      <w:bCs/>
      <w:sz w:val="20"/>
      <w:szCs w:val="20"/>
    </w:rPr>
  </w:style>
  <w:style w:type="table" w:styleId="TabloKlavuzu">
    <w:name w:val="Table Grid"/>
    <w:basedOn w:val="NormalTablo"/>
    <w:uiPriority w:val="59"/>
    <w:rsid w:val="00452B6B"/>
    <w:pPr>
      <w:spacing w:after="0" w:line="240" w:lineRule="auto"/>
    </w:pPr>
    <w:rPr>
      <w:rFonts w:ascii="Times New Roman" w:eastAsia="Times New Roman" w:hAnsi="Times New Roman" w:cs="Times New Roman"/>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Vurgu">
    <w:name w:val="Emphasis"/>
    <w:basedOn w:val="VarsaylanParagrafYazTipi"/>
    <w:qFormat/>
    <w:rsid w:val="00452B6B"/>
    <w:rPr>
      <w:i/>
      <w:iCs/>
    </w:rPr>
  </w:style>
  <w:style w:type="paragraph" w:styleId="KonuBal">
    <w:name w:val="Title"/>
    <w:basedOn w:val="Normal"/>
    <w:next w:val="Normal"/>
    <w:link w:val="KonuBalChar"/>
    <w:qFormat/>
    <w:rsid w:val="00452B6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rsid w:val="00452B6B"/>
    <w:rPr>
      <w:rFonts w:asciiTheme="majorHAnsi" w:eastAsiaTheme="majorEastAsia" w:hAnsiTheme="majorHAnsi" w:cstheme="majorBidi"/>
      <w:color w:val="17365D" w:themeColor="text2" w:themeShade="BF"/>
      <w:spacing w:val="5"/>
      <w:kern w:val="28"/>
      <w:sz w:val="52"/>
      <w:szCs w:val="52"/>
      <w:lang w:eastAsia="en-US"/>
    </w:rPr>
  </w:style>
  <w:style w:type="paragraph" w:customStyle="1" w:styleId="Default">
    <w:name w:val="Default"/>
    <w:rsid w:val="00452B6B"/>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AralkYokChar">
    <w:name w:val="Aralık Yok Char"/>
    <w:basedOn w:val="VarsaylanParagrafYazTipi"/>
    <w:link w:val="AralkYok"/>
    <w:uiPriority w:val="1"/>
    <w:rsid w:val="00232EE0"/>
    <w:rPr>
      <w:rFonts w:ascii="Times New Roman" w:hAnsi="Times New Roman" w:cs="Times New Roman"/>
      <w:sz w:val="24"/>
      <w:szCs w:val="24"/>
      <w:lang w:eastAsia="en-US"/>
    </w:rPr>
  </w:style>
  <w:style w:type="paragraph" w:styleId="HTMLncedenBiimlendirilmi">
    <w:name w:val="HTML Preformatted"/>
    <w:basedOn w:val="Normal"/>
    <w:link w:val="HTMLncedenBiimlendirilmiChar"/>
    <w:uiPriority w:val="99"/>
    <w:unhideWhenUsed/>
    <w:rsid w:val="00F007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bidi="ar-SA"/>
    </w:rPr>
  </w:style>
  <w:style w:type="character" w:customStyle="1" w:styleId="HTMLncedenBiimlendirilmiChar">
    <w:name w:val="HTML Önceden Biçimlendirilmiş Char"/>
    <w:basedOn w:val="VarsaylanParagrafYazTipi"/>
    <w:link w:val="HTMLncedenBiimlendirilmi"/>
    <w:uiPriority w:val="99"/>
    <w:rsid w:val="00F0072F"/>
    <w:rPr>
      <w:rFonts w:ascii="Courier New" w:eastAsia="Times New Roman" w:hAnsi="Courier New" w:cs="Courier New"/>
      <w:sz w:val="20"/>
      <w:szCs w:val="20"/>
      <w:lang w:val="tr-TR" w:eastAsia="tr-TR" w:bidi="ar-SA"/>
    </w:rPr>
  </w:style>
  <w:style w:type="character" w:customStyle="1" w:styleId="Balk3Char">
    <w:name w:val="Başlık 3 Char"/>
    <w:basedOn w:val="VarsaylanParagrafYazTipi"/>
    <w:link w:val="Balk3"/>
    <w:uiPriority w:val="9"/>
    <w:rsid w:val="00385081"/>
    <w:rPr>
      <w:rFonts w:asciiTheme="majorHAnsi" w:eastAsiaTheme="majorEastAsia" w:hAnsiTheme="majorHAnsi" w:cstheme="majorBidi"/>
      <w:b/>
      <w:bCs/>
      <w:color w:val="4F81BD" w:themeColor="accent1"/>
      <w:lang w:val="tr-TR" w:bidi="ar-SA"/>
    </w:rPr>
  </w:style>
</w:styles>
</file>

<file path=word/webSettings.xml><?xml version="1.0" encoding="utf-8"?>
<w:webSettings xmlns:r="http://schemas.openxmlformats.org/officeDocument/2006/relationships" xmlns:w="http://schemas.openxmlformats.org/wordprocessingml/2006/main">
  <w:divs>
    <w:div w:id="32584026">
      <w:bodyDiv w:val="1"/>
      <w:marLeft w:val="0"/>
      <w:marRight w:val="0"/>
      <w:marTop w:val="0"/>
      <w:marBottom w:val="0"/>
      <w:divBdr>
        <w:top w:val="none" w:sz="0" w:space="0" w:color="auto"/>
        <w:left w:val="none" w:sz="0" w:space="0" w:color="auto"/>
        <w:bottom w:val="none" w:sz="0" w:space="0" w:color="auto"/>
        <w:right w:val="none" w:sz="0" w:space="0" w:color="auto"/>
      </w:divBdr>
    </w:div>
    <w:div w:id="52654664">
      <w:bodyDiv w:val="1"/>
      <w:marLeft w:val="0"/>
      <w:marRight w:val="0"/>
      <w:marTop w:val="0"/>
      <w:marBottom w:val="0"/>
      <w:divBdr>
        <w:top w:val="none" w:sz="0" w:space="0" w:color="auto"/>
        <w:left w:val="none" w:sz="0" w:space="0" w:color="auto"/>
        <w:bottom w:val="none" w:sz="0" w:space="0" w:color="auto"/>
        <w:right w:val="none" w:sz="0" w:space="0" w:color="auto"/>
      </w:divBdr>
    </w:div>
    <w:div w:id="55129171">
      <w:bodyDiv w:val="1"/>
      <w:marLeft w:val="0"/>
      <w:marRight w:val="0"/>
      <w:marTop w:val="0"/>
      <w:marBottom w:val="0"/>
      <w:divBdr>
        <w:top w:val="none" w:sz="0" w:space="0" w:color="auto"/>
        <w:left w:val="none" w:sz="0" w:space="0" w:color="auto"/>
        <w:bottom w:val="none" w:sz="0" w:space="0" w:color="auto"/>
        <w:right w:val="none" w:sz="0" w:space="0" w:color="auto"/>
      </w:divBdr>
    </w:div>
    <w:div w:id="57946926">
      <w:bodyDiv w:val="1"/>
      <w:marLeft w:val="0"/>
      <w:marRight w:val="0"/>
      <w:marTop w:val="0"/>
      <w:marBottom w:val="0"/>
      <w:divBdr>
        <w:top w:val="none" w:sz="0" w:space="0" w:color="auto"/>
        <w:left w:val="none" w:sz="0" w:space="0" w:color="auto"/>
        <w:bottom w:val="none" w:sz="0" w:space="0" w:color="auto"/>
        <w:right w:val="none" w:sz="0" w:space="0" w:color="auto"/>
      </w:divBdr>
    </w:div>
    <w:div w:id="78914465">
      <w:bodyDiv w:val="1"/>
      <w:marLeft w:val="0"/>
      <w:marRight w:val="0"/>
      <w:marTop w:val="0"/>
      <w:marBottom w:val="0"/>
      <w:divBdr>
        <w:top w:val="none" w:sz="0" w:space="0" w:color="auto"/>
        <w:left w:val="none" w:sz="0" w:space="0" w:color="auto"/>
        <w:bottom w:val="none" w:sz="0" w:space="0" w:color="auto"/>
        <w:right w:val="none" w:sz="0" w:space="0" w:color="auto"/>
      </w:divBdr>
    </w:div>
    <w:div w:id="141385751">
      <w:bodyDiv w:val="1"/>
      <w:marLeft w:val="0"/>
      <w:marRight w:val="0"/>
      <w:marTop w:val="0"/>
      <w:marBottom w:val="0"/>
      <w:divBdr>
        <w:top w:val="none" w:sz="0" w:space="0" w:color="auto"/>
        <w:left w:val="none" w:sz="0" w:space="0" w:color="auto"/>
        <w:bottom w:val="none" w:sz="0" w:space="0" w:color="auto"/>
        <w:right w:val="none" w:sz="0" w:space="0" w:color="auto"/>
      </w:divBdr>
    </w:div>
    <w:div w:id="187178267">
      <w:bodyDiv w:val="1"/>
      <w:marLeft w:val="0"/>
      <w:marRight w:val="0"/>
      <w:marTop w:val="0"/>
      <w:marBottom w:val="0"/>
      <w:divBdr>
        <w:top w:val="none" w:sz="0" w:space="0" w:color="auto"/>
        <w:left w:val="none" w:sz="0" w:space="0" w:color="auto"/>
        <w:bottom w:val="none" w:sz="0" w:space="0" w:color="auto"/>
        <w:right w:val="none" w:sz="0" w:space="0" w:color="auto"/>
      </w:divBdr>
    </w:div>
    <w:div w:id="380522017">
      <w:bodyDiv w:val="1"/>
      <w:marLeft w:val="0"/>
      <w:marRight w:val="0"/>
      <w:marTop w:val="0"/>
      <w:marBottom w:val="0"/>
      <w:divBdr>
        <w:top w:val="none" w:sz="0" w:space="0" w:color="auto"/>
        <w:left w:val="none" w:sz="0" w:space="0" w:color="auto"/>
        <w:bottom w:val="none" w:sz="0" w:space="0" w:color="auto"/>
        <w:right w:val="none" w:sz="0" w:space="0" w:color="auto"/>
      </w:divBdr>
    </w:div>
    <w:div w:id="435372528">
      <w:bodyDiv w:val="1"/>
      <w:marLeft w:val="0"/>
      <w:marRight w:val="0"/>
      <w:marTop w:val="0"/>
      <w:marBottom w:val="0"/>
      <w:divBdr>
        <w:top w:val="none" w:sz="0" w:space="0" w:color="auto"/>
        <w:left w:val="none" w:sz="0" w:space="0" w:color="auto"/>
        <w:bottom w:val="none" w:sz="0" w:space="0" w:color="auto"/>
        <w:right w:val="none" w:sz="0" w:space="0" w:color="auto"/>
      </w:divBdr>
    </w:div>
    <w:div w:id="436027695">
      <w:bodyDiv w:val="1"/>
      <w:marLeft w:val="0"/>
      <w:marRight w:val="0"/>
      <w:marTop w:val="0"/>
      <w:marBottom w:val="0"/>
      <w:divBdr>
        <w:top w:val="none" w:sz="0" w:space="0" w:color="auto"/>
        <w:left w:val="none" w:sz="0" w:space="0" w:color="auto"/>
        <w:bottom w:val="none" w:sz="0" w:space="0" w:color="auto"/>
        <w:right w:val="none" w:sz="0" w:space="0" w:color="auto"/>
      </w:divBdr>
    </w:div>
    <w:div w:id="470362382">
      <w:bodyDiv w:val="1"/>
      <w:marLeft w:val="0"/>
      <w:marRight w:val="0"/>
      <w:marTop w:val="0"/>
      <w:marBottom w:val="0"/>
      <w:divBdr>
        <w:top w:val="none" w:sz="0" w:space="0" w:color="auto"/>
        <w:left w:val="none" w:sz="0" w:space="0" w:color="auto"/>
        <w:bottom w:val="none" w:sz="0" w:space="0" w:color="auto"/>
        <w:right w:val="none" w:sz="0" w:space="0" w:color="auto"/>
      </w:divBdr>
    </w:div>
    <w:div w:id="575669338">
      <w:bodyDiv w:val="1"/>
      <w:marLeft w:val="0"/>
      <w:marRight w:val="0"/>
      <w:marTop w:val="0"/>
      <w:marBottom w:val="0"/>
      <w:divBdr>
        <w:top w:val="none" w:sz="0" w:space="0" w:color="auto"/>
        <w:left w:val="none" w:sz="0" w:space="0" w:color="auto"/>
        <w:bottom w:val="none" w:sz="0" w:space="0" w:color="auto"/>
        <w:right w:val="none" w:sz="0" w:space="0" w:color="auto"/>
      </w:divBdr>
    </w:div>
    <w:div w:id="616717305">
      <w:bodyDiv w:val="1"/>
      <w:marLeft w:val="0"/>
      <w:marRight w:val="0"/>
      <w:marTop w:val="0"/>
      <w:marBottom w:val="0"/>
      <w:divBdr>
        <w:top w:val="none" w:sz="0" w:space="0" w:color="auto"/>
        <w:left w:val="none" w:sz="0" w:space="0" w:color="auto"/>
        <w:bottom w:val="none" w:sz="0" w:space="0" w:color="auto"/>
        <w:right w:val="none" w:sz="0" w:space="0" w:color="auto"/>
      </w:divBdr>
    </w:div>
    <w:div w:id="633995556">
      <w:bodyDiv w:val="1"/>
      <w:marLeft w:val="0"/>
      <w:marRight w:val="0"/>
      <w:marTop w:val="0"/>
      <w:marBottom w:val="0"/>
      <w:divBdr>
        <w:top w:val="none" w:sz="0" w:space="0" w:color="auto"/>
        <w:left w:val="none" w:sz="0" w:space="0" w:color="auto"/>
        <w:bottom w:val="none" w:sz="0" w:space="0" w:color="auto"/>
        <w:right w:val="none" w:sz="0" w:space="0" w:color="auto"/>
      </w:divBdr>
    </w:div>
    <w:div w:id="769157491">
      <w:bodyDiv w:val="1"/>
      <w:marLeft w:val="0"/>
      <w:marRight w:val="0"/>
      <w:marTop w:val="0"/>
      <w:marBottom w:val="0"/>
      <w:divBdr>
        <w:top w:val="none" w:sz="0" w:space="0" w:color="auto"/>
        <w:left w:val="none" w:sz="0" w:space="0" w:color="auto"/>
        <w:bottom w:val="none" w:sz="0" w:space="0" w:color="auto"/>
        <w:right w:val="none" w:sz="0" w:space="0" w:color="auto"/>
      </w:divBdr>
    </w:div>
    <w:div w:id="880820330">
      <w:bodyDiv w:val="1"/>
      <w:marLeft w:val="0"/>
      <w:marRight w:val="0"/>
      <w:marTop w:val="0"/>
      <w:marBottom w:val="0"/>
      <w:divBdr>
        <w:top w:val="none" w:sz="0" w:space="0" w:color="auto"/>
        <w:left w:val="none" w:sz="0" w:space="0" w:color="auto"/>
        <w:bottom w:val="none" w:sz="0" w:space="0" w:color="auto"/>
        <w:right w:val="none" w:sz="0" w:space="0" w:color="auto"/>
      </w:divBdr>
    </w:div>
    <w:div w:id="918488431">
      <w:bodyDiv w:val="1"/>
      <w:marLeft w:val="0"/>
      <w:marRight w:val="0"/>
      <w:marTop w:val="0"/>
      <w:marBottom w:val="0"/>
      <w:divBdr>
        <w:top w:val="none" w:sz="0" w:space="0" w:color="auto"/>
        <w:left w:val="none" w:sz="0" w:space="0" w:color="auto"/>
        <w:bottom w:val="none" w:sz="0" w:space="0" w:color="auto"/>
        <w:right w:val="none" w:sz="0" w:space="0" w:color="auto"/>
      </w:divBdr>
    </w:div>
    <w:div w:id="1045060377">
      <w:bodyDiv w:val="1"/>
      <w:marLeft w:val="0"/>
      <w:marRight w:val="0"/>
      <w:marTop w:val="0"/>
      <w:marBottom w:val="0"/>
      <w:divBdr>
        <w:top w:val="none" w:sz="0" w:space="0" w:color="auto"/>
        <w:left w:val="none" w:sz="0" w:space="0" w:color="auto"/>
        <w:bottom w:val="none" w:sz="0" w:space="0" w:color="auto"/>
        <w:right w:val="none" w:sz="0" w:space="0" w:color="auto"/>
      </w:divBdr>
    </w:div>
    <w:div w:id="1049719524">
      <w:bodyDiv w:val="1"/>
      <w:marLeft w:val="0"/>
      <w:marRight w:val="0"/>
      <w:marTop w:val="0"/>
      <w:marBottom w:val="0"/>
      <w:divBdr>
        <w:top w:val="none" w:sz="0" w:space="0" w:color="auto"/>
        <w:left w:val="none" w:sz="0" w:space="0" w:color="auto"/>
        <w:bottom w:val="none" w:sz="0" w:space="0" w:color="auto"/>
        <w:right w:val="none" w:sz="0" w:space="0" w:color="auto"/>
      </w:divBdr>
    </w:div>
    <w:div w:id="1141460012">
      <w:bodyDiv w:val="1"/>
      <w:marLeft w:val="0"/>
      <w:marRight w:val="0"/>
      <w:marTop w:val="0"/>
      <w:marBottom w:val="0"/>
      <w:divBdr>
        <w:top w:val="none" w:sz="0" w:space="0" w:color="auto"/>
        <w:left w:val="none" w:sz="0" w:space="0" w:color="auto"/>
        <w:bottom w:val="none" w:sz="0" w:space="0" w:color="auto"/>
        <w:right w:val="none" w:sz="0" w:space="0" w:color="auto"/>
      </w:divBdr>
    </w:div>
    <w:div w:id="1151211272">
      <w:bodyDiv w:val="1"/>
      <w:marLeft w:val="0"/>
      <w:marRight w:val="0"/>
      <w:marTop w:val="0"/>
      <w:marBottom w:val="0"/>
      <w:divBdr>
        <w:top w:val="none" w:sz="0" w:space="0" w:color="auto"/>
        <w:left w:val="none" w:sz="0" w:space="0" w:color="auto"/>
        <w:bottom w:val="none" w:sz="0" w:space="0" w:color="auto"/>
        <w:right w:val="none" w:sz="0" w:space="0" w:color="auto"/>
      </w:divBdr>
    </w:div>
    <w:div w:id="1176534750">
      <w:bodyDiv w:val="1"/>
      <w:marLeft w:val="0"/>
      <w:marRight w:val="0"/>
      <w:marTop w:val="0"/>
      <w:marBottom w:val="0"/>
      <w:divBdr>
        <w:top w:val="none" w:sz="0" w:space="0" w:color="auto"/>
        <w:left w:val="none" w:sz="0" w:space="0" w:color="auto"/>
        <w:bottom w:val="none" w:sz="0" w:space="0" w:color="auto"/>
        <w:right w:val="none" w:sz="0" w:space="0" w:color="auto"/>
      </w:divBdr>
    </w:div>
    <w:div w:id="1200515214">
      <w:bodyDiv w:val="1"/>
      <w:marLeft w:val="0"/>
      <w:marRight w:val="0"/>
      <w:marTop w:val="0"/>
      <w:marBottom w:val="0"/>
      <w:divBdr>
        <w:top w:val="none" w:sz="0" w:space="0" w:color="auto"/>
        <w:left w:val="none" w:sz="0" w:space="0" w:color="auto"/>
        <w:bottom w:val="none" w:sz="0" w:space="0" w:color="auto"/>
        <w:right w:val="none" w:sz="0" w:space="0" w:color="auto"/>
      </w:divBdr>
    </w:div>
    <w:div w:id="1325357997">
      <w:bodyDiv w:val="1"/>
      <w:marLeft w:val="0"/>
      <w:marRight w:val="0"/>
      <w:marTop w:val="0"/>
      <w:marBottom w:val="0"/>
      <w:divBdr>
        <w:top w:val="none" w:sz="0" w:space="0" w:color="auto"/>
        <w:left w:val="none" w:sz="0" w:space="0" w:color="auto"/>
        <w:bottom w:val="none" w:sz="0" w:space="0" w:color="auto"/>
        <w:right w:val="none" w:sz="0" w:space="0" w:color="auto"/>
      </w:divBdr>
    </w:div>
    <w:div w:id="1346857644">
      <w:bodyDiv w:val="1"/>
      <w:marLeft w:val="0"/>
      <w:marRight w:val="0"/>
      <w:marTop w:val="0"/>
      <w:marBottom w:val="0"/>
      <w:divBdr>
        <w:top w:val="none" w:sz="0" w:space="0" w:color="auto"/>
        <w:left w:val="none" w:sz="0" w:space="0" w:color="auto"/>
        <w:bottom w:val="none" w:sz="0" w:space="0" w:color="auto"/>
        <w:right w:val="none" w:sz="0" w:space="0" w:color="auto"/>
      </w:divBdr>
    </w:div>
    <w:div w:id="1382747098">
      <w:bodyDiv w:val="1"/>
      <w:marLeft w:val="0"/>
      <w:marRight w:val="0"/>
      <w:marTop w:val="0"/>
      <w:marBottom w:val="0"/>
      <w:divBdr>
        <w:top w:val="none" w:sz="0" w:space="0" w:color="auto"/>
        <w:left w:val="none" w:sz="0" w:space="0" w:color="auto"/>
        <w:bottom w:val="none" w:sz="0" w:space="0" w:color="auto"/>
        <w:right w:val="none" w:sz="0" w:space="0" w:color="auto"/>
      </w:divBdr>
    </w:div>
    <w:div w:id="1444223318">
      <w:bodyDiv w:val="1"/>
      <w:marLeft w:val="0"/>
      <w:marRight w:val="0"/>
      <w:marTop w:val="0"/>
      <w:marBottom w:val="0"/>
      <w:divBdr>
        <w:top w:val="none" w:sz="0" w:space="0" w:color="auto"/>
        <w:left w:val="none" w:sz="0" w:space="0" w:color="auto"/>
        <w:bottom w:val="none" w:sz="0" w:space="0" w:color="auto"/>
        <w:right w:val="none" w:sz="0" w:space="0" w:color="auto"/>
      </w:divBdr>
    </w:div>
    <w:div w:id="1556312997">
      <w:bodyDiv w:val="1"/>
      <w:marLeft w:val="0"/>
      <w:marRight w:val="0"/>
      <w:marTop w:val="0"/>
      <w:marBottom w:val="0"/>
      <w:divBdr>
        <w:top w:val="none" w:sz="0" w:space="0" w:color="auto"/>
        <w:left w:val="none" w:sz="0" w:space="0" w:color="auto"/>
        <w:bottom w:val="none" w:sz="0" w:space="0" w:color="auto"/>
        <w:right w:val="none" w:sz="0" w:space="0" w:color="auto"/>
      </w:divBdr>
    </w:div>
    <w:div w:id="1635065911">
      <w:bodyDiv w:val="1"/>
      <w:marLeft w:val="0"/>
      <w:marRight w:val="0"/>
      <w:marTop w:val="0"/>
      <w:marBottom w:val="0"/>
      <w:divBdr>
        <w:top w:val="none" w:sz="0" w:space="0" w:color="auto"/>
        <w:left w:val="none" w:sz="0" w:space="0" w:color="auto"/>
        <w:bottom w:val="none" w:sz="0" w:space="0" w:color="auto"/>
        <w:right w:val="none" w:sz="0" w:space="0" w:color="auto"/>
      </w:divBdr>
    </w:div>
    <w:div w:id="1806583513">
      <w:bodyDiv w:val="1"/>
      <w:marLeft w:val="0"/>
      <w:marRight w:val="0"/>
      <w:marTop w:val="0"/>
      <w:marBottom w:val="0"/>
      <w:divBdr>
        <w:top w:val="none" w:sz="0" w:space="0" w:color="auto"/>
        <w:left w:val="none" w:sz="0" w:space="0" w:color="auto"/>
        <w:bottom w:val="none" w:sz="0" w:space="0" w:color="auto"/>
        <w:right w:val="none" w:sz="0" w:space="0" w:color="auto"/>
      </w:divBdr>
    </w:div>
    <w:div w:id="1819300251">
      <w:bodyDiv w:val="1"/>
      <w:marLeft w:val="0"/>
      <w:marRight w:val="0"/>
      <w:marTop w:val="0"/>
      <w:marBottom w:val="0"/>
      <w:divBdr>
        <w:top w:val="none" w:sz="0" w:space="0" w:color="auto"/>
        <w:left w:val="none" w:sz="0" w:space="0" w:color="auto"/>
        <w:bottom w:val="none" w:sz="0" w:space="0" w:color="auto"/>
        <w:right w:val="none" w:sz="0" w:space="0" w:color="auto"/>
      </w:divBdr>
    </w:div>
    <w:div w:id="1860392428">
      <w:bodyDiv w:val="1"/>
      <w:marLeft w:val="0"/>
      <w:marRight w:val="0"/>
      <w:marTop w:val="0"/>
      <w:marBottom w:val="0"/>
      <w:divBdr>
        <w:top w:val="none" w:sz="0" w:space="0" w:color="auto"/>
        <w:left w:val="none" w:sz="0" w:space="0" w:color="auto"/>
        <w:bottom w:val="none" w:sz="0" w:space="0" w:color="auto"/>
        <w:right w:val="none" w:sz="0" w:space="0" w:color="auto"/>
      </w:divBdr>
    </w:div>
    <w:div w:id="1867716627">
      <w:bodyDiv w:val="1"/>
      <w:marLeft w:val="0"/>
      <w:marRight w:val="0"/>
      <w:marTop w:val="0"/>
      <w:marBottom w:val="0"/>
      <w:divBdr>
        <w:top w:val="none" w:sz="0" w:space="0" w:color="auto"/>
        <w:left w:val="none" w:sz="0" w:space="0" w:color="auto"/>
        <w:bottom w:val="none" w:sz="0" w:space="0" w:color="auto"/>
        <w:right w:val="none" w:sz="0" w:space="0" w:color="auto"/>
      </w:divBdr>
    </w:div>
    <w:div w:id="1876313219">
      <w:bodyDiv w:val="1"/>
      <w:marLeft w:val="0"/>
      <w:marRight w:val="0"/>
      <w:marTop w:val="0"/>
      <w:marBottom w:val="0"/>
      <w:divBdr>
        <w:top w:val="none" w:sz="0" w:space="0" w:color="auto"/>
        <w:left w:val="none" w:sz="0" w:space="0" w:color="auto"/>
        <w:bottom w:val="none" w:sz="0" w:space="0" w:color="auto"/>
        <w:right w:val="none" w:sz="0" w:space="0" w:color="auto"/>
      </w:divBdr>
    </w:div>
    <w:div w:id="1920481197">
      <w:bodyDiv w:val="1"/>
      <w:marLeft w:val="0"/>
      <w:marRight w:val="0"/>
      <w:marTop w:val="0"/>
      <w:marBottom w:val="0"/>
      <w:divBdr>
        <w:top w:val="none" w:sz="0" w:space="0" w:color="auto"/>
        <w:left w:val="none" w:sz="0" w:space="0" w:color="auto"/>
        <w:bottom w:val="none" w:sz="0" w:space="0" w:color="auto"/>
        <w:right w:val="none" w:sz="0" w:space="0" w:color="auto"/>
      </w:divBdr>
    </w:div>
    <w:div w:id="1925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jpeg"/><Relationship Id="rId42" Type="http://schemas.openxmlformats.org/officeDocument/2006/relationships/image" Target="media/image31.png"/><Relationship Id="rId47" Type="http://schemas.openxmlformats.org/officeDocument/2006/relationships/image" Target="media/image36.emf"/><Relationship Id="rId63" Type="http://schemas.openxmlformats.org/officeDocument/2006/relationships/image" Target="media/image52.emf"/><Relationship Id="rId68" Type="http://schemas.openxmlformats.org/officeDocument/2006/relationships/image" Target="media/image57.emf"/><Relationship Id="rId84" Type="http://schemas.openxmlformats.org/officeDocument/2006/relationships/image" Target="media/image73.emf"/><Relationship Id="rId89" Type="http://schemas.openxmlformats.org/officeDocument/2006/relationships/image" Target="media/image78.png"/><Relationship Id="rId7" Type="http://schemas.openxmlformats.org/officeDocument/2006/relationships/endnotes" Target="endnotes.xml"/><Relationship Id="rId71" Type="http://schemas.openxmlformats.org/officeDocument/2006/relationships/image" Target="media/image60.emf"/><Relationship Id="rId92" Type="http://schemas.openxmlformats.org/officeDocument/2006/relationships/image" Target="media/image81.emf"/><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8.png"/><Relationship Id="rId107" Type="http://schemas.openxmlformats.org/officeDocument/2006/relationships/theme" Target="theme/theme1.xml"/><Relationship Id="rId11" Type="http://schemas.openxmlformats.org/officeDocument/2006/relationships/image" Target="media/image5.png"/><Relationship Id="rId24" Type="http://schemas.openxmlformats.org/officeDocument/2006/relationships/image" Target="media/image14.jpeg"/><Relationship Id="rId32" Type="http://schemas.openxmlformats.org/officeDocument/2006/relationships/image" Target="media/image21.emf"/><Relationship Id="rId37" Type="http://schemas.openxmlformats.org/officeDocument/2006/relationships/image" Target="media/image26.jpeg"/><Relationship Id="rId40" Type="http://schemas.openxmlformats.org/officeDocument/2006/relationships/image" Target="media/image29.png"/><Relationship Id="rId45" Type="http://schemas.openxmlformats.org/officeDocument/2006/relationships/image" Target="media/image34.emf"/><Relationship Id="rId53" Type="http://schemas.openxmlformats.org/officeDocument/2006/relationships/image" Target="media/image42.emf"/><Relationship Id="rId58" Type="http://schemas.openxmlformats.org/officeDocument/2006/relationships/image" Target="media/image47.emf"/><Relationship Id="rId66" Type="http://schemas.openxmlformats.org/officeDocument/2006/relationships/image" Target="media/image55.png"/><Relationship Id="rId74" Type="http://schemas.openxmlformats.org/officeDocument/2006/relationships/image" Target="media/image63.png"/><Relationship Id="rId79" Type="http://schemas.openxmlformats.org/officeDocument/2006/relationships/image" Target="media/image68.emf"/><Relationship Id="rId87" Type="http://schemas.openxmlformats.org/officeDocument/2006/relationships/image" Target="media/image76.emf"/><Relationship Id="rId102" Type="http://schemas.openxmlformats.org/officeDocument/2006/relationships/image" Target="media/image90.png"/><Relationship Id="rId5" Type="http://schemas.openxmlformats.org/officeDocument/2006/relationships/webSettings" Target="webSettings.xml"/><Relationship Id="rId61" Type="http://schemas.openxmlformats.org/officeDocument/2006/relationships/image" Target="media/image50.emf"/><Relationship Id="rId82" Type="http://schemas.openxmlformats.org/officeDocument/2006/relationships/image" Target="media/image71.emf"/><Relationship Id="rId90" Type="http://schemas.openxmlformats.org/officeDocument/2006/relationships/image" Target="media/image79.png"/><Relationship Id="rId95" Type="http://schemas.openxmlformats.org/officeDocument/2006/relationships/image" Target="media/image84.png"/><Relationship Id="rId19" Type="http://schemas.openxmlformats.org/officeDocument/2006/relationships/image" Target="media/image9.png"/><Relationship Id="rId22" Type="http://schemas.openxmlformats.org/officeDocument/2006/relationships/image" Target="media/image12.jpeg"/><Relationship Id="rId27" Type="http://schemas.openxmlformats.org/officeDocument/2006/relationships/image" Target="cid:ii_kewvfvay7" TargetMode="External"/><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emf"/><Relationship Id="rId48" Type="http://schemas.openxmlformats.org/officeDocument/2006/relationships/image" Target="media/image37.emf"/><Relationship Id="rId56" Type="http://schemas.openxmlformats.org/officeDocument/2006/relationships/image" Target="media/image45.emf"/><Relationship Id="rId64" Type="http://schemas.openxmlformats.org/officeDocument/2006/relationships/image" Target="media/image53.emf"/><Relationship Id="rId69" Type="http://schemas.openxmlformats.org/officeDocument/2006/relationships/image" Target="media/image58.png"/><Relationship Id="rId77" Type="http://schemas.openxmlformats.org/officeDocument/2006/relationships/image" Target="media/image66.emf"/><Relationship Id="rId100" Type="http://schemas.openxmlformats.org/officeDocument/2006/relationships/image" Target="media/image88.png"/><Relationship Id="rId105" Type="http://schemas.openxmlformats.org/officeDocument/2006/relationships/footer" Target="footer2.xml"/><Relationship Id="rId8" Type="http://schemas.openxmlformats.org/officeDocument/2006/relationships/image" Target="media/image2.png"/><Relationship Id="rId51" Type="http://schemas.openxmlformats.org/officeDocument/2006/relationships/image" Target="media/image40.emf"/><Relationship Id="rId72" Type="http://schemas.openxmlformats.org/officeDocument/2006/relationships/image" Target="media/image61.png"/><Relationship Id="rId80" Type="http://schemas.openxmlformats.org/officeDocument/2006/relationships/image" Target="media/image69.emf"/><Relationship Id="rId85" Type="http://schemas.openxmlformats.org/officeDocument/2006/relationships/image" Target="media/image74.emf"/><Relationship Id="rId93" Type="http://schemas.openxmlformats.org/officeDocument/2006/relationships/image" Target="media/image82.png"/><Relationship Id="rId98" Type="http://schemas.openxmlformats.org/officeDocument/2006/relationships/image" Target="media/image86.png"/><Relationship Id="rId3" Type="http://schemas.openxmlformats.org/officeDocument/2006/relationships/styles" Target="styles.xml"/><Relationship Id="rId17" Type="http://schemas.openxmlformats.org/officeDocument/2006/relationships/image" Target="media/image7.png"/><Relationship Id="rId25" Type="http://schemas.openxmlformats.org/officeDocument/2006/relationships/image" Target="media/image15.jpeg"/><Relationship Id="rId33" Type="http://schemas.openxmlformats.org/officeDocument/2006/relationships/image" Target="media/image22.emf"/><Relationship Id="rId38" Type="http://schemas.openxmlformats.org/officeDocument/2006/relationships/image" Target="media/image27.png"/><Relationship Id="rId46" Type="http://schemas.openxmlformats.org/officeDocument/2006/relationships/image" Target="media/image35.emf"/><Relationship Id="rId59" Type="http://schemas.openxmlformats.org/officeDocument/2006/relationships/image" Target="media/image48.emf"/><Relationship Id="rId67" Type="http://schemas.openxmlformats.org/officeDocument/2006/relationships/image" Target="media/image56.png"/><Relationship Id="rId103" Type="http://schemas.openxmlformats.org/officeDocument/2006/relationships/image" Target="media/image91.png"/><Relationship Id="rId20" Type="http://schemas.openxmlformats.org/officeDocument/2006/relationships/image" Target="media/image10.jpeg"/><Relationship Id="rId41" Type="http://schemas.openxmlformats.org/officeDocument/2006/relationships/image" Target="media/image30.emf"/><Relationship Id="rId54" Type="http://schemas.openxmlformats.org/officeDocument/2006/relationships/image" Target="media/image43.emf"/><Relationship Id="rId62" Type="http://schemas.openxmlformats.org/officeDocument/2006/relationships/image" Target="media/image51.emf"/><Relationship Id="rId70" Type="http://schemas.openxmlformats.org/officeDocument/2006/relationships/image" Target="media/image59.emf"/><Relationship Id="rId75" Type="http://schemas.openxmlformats.org/officeDocument/2006/relationships/image" Target="media/image64.emf"/><Relationship Id="rId83" Type="http://schemas.openxmlformats.org/officeDocument/2006/relationships/image" Target="media/image72.emf"/><Relationship Id="rId88" Type="http://schemas.openxmlformats.org/officeDocument/2006/relationships/image" Target="media/image77.emf"/><Relationship Id="rId91" Type="http://schemas.openxmlformats.org/officeDocument/2006/relationships/image" Target="media/image80.png"/><Relationship Id="rId9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microsoft.com/office/2007/relationships/hdphoto" Target="media/hdphoto1.wdp"/><Relationship Id="rId23" Type="http://schemas.openxmlformats.org/officeDocument/2006/relationships/image" Target="media/image13.jpe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emf"/><Relationship Id="rId57" Type="http://schemas.openxmlformats.org/officeDocument/2006/relationships/image" Target="media/image46.emf"/><Relationship Id="rId106" Type="http://schemas.openxmlformats.org/officeDocument/2006/relationships/fontTable" Target="fontTable.xml"/><Relationship Id="rId10" Type="http://schemas.openxmlformats.org/officeDocument/2006/relationships/image" Target="media/image4.jpeg"/><Relationship Id="rId31" Type="http://schemas.openxmlformats.org/officeDocument/2006/relationships/image" Target="media/image20.png"/><Relationship Id="rId44" Type="http://schemas.openxmlformats.org/officeDocument/2006/relationships/image" Target="media/image33.emf"/><Relationship Id="rId52" Type="http://schemas.openxmlformats.org/officeDocument/2006/relationships/image" Target="media/image41.emf"/><Relationship Id="rId60" Type="http://schemas.openxmlformats.org/officeDocument/2006/relationships/image" Target="media/image49.emf"/><Relationship Id="rId65" Type="http://schemas.openxmlformats.org/officeDocument/2006/relationships/image" Target="media/image54.emf"/><Relationship Id="rId73" Type="http://schemas.openxmlformats.org/officeDocument/2006/relationships/image" Target="media/image62.png"/><Relationship Id="rId78" Type="http://schemas.openxmlformats.org/officeDocument/2006/relationships/image" Target="media/image67.emf"/><Relationship Id="rId81" Type="http://schemas.openxmlformats.org/officeDocument/2006/relationships/image" Target="media/image70.emf"/><Relationship Id="rId86" Type="http://schemas.openxmlformats.org/officeDocument/2006/relationships/image" Target="media/image75.emf"/><Relationship Id="rId94" Type="http://schemas.openxmlformats.org/officeDocument/2006/relationships/image" Target="media/image83.png"/><Relationship Id="rId99" Type="http://schemas.openxmlformats.org/officeDocument/2006/relationships/image" Target="media/image87.png"/><Relationship Id="rId101" Type="http://schemas.openxmlformats.org/officeDocument/2006/relationships/image" Target="media/image89.png"/><Relationship Id="rId4" Type="http://schemas.openxmlformats.org/officeDocument/2006/relationships/settings" Target="settings.xml"/><Relationship Id="rId9"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8.jpeg"/><Relationship Id="rId34" Type="http://schemas.openxmlformats.org/officeDocument/2006/relationships/image" Target="media/image23.emf"/><Relationship Id="rId50" Type="http://schemas.openxmlformats.org/officeDocument/2006/relationships/image" Target="media/image39.emf"/><Relationship Id="rId55" Type="http://schemas.openxmlformats.org/officeDocument/2006/relationships/image" Target="media/image44.emf"/><Relationship Id="rId76" Type="http://schemas.openxmlformats.org/officeDocument/2006/relationships/image" Target="media/image65.emf"/><Relationship Id="rId97" Type="http://schemas.openxmlformats.org/officeDocument/2006/relationships/image" Target="media/image85.png"/><Relationship Id="rId104" Type="http://schemas.openxmlformats.org/officeDocument/2006/relationships/image" Target="media/image9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F25FB6-B41A-4CBF-A5F4-086207D20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60</Pages>
  <Words>11073</Words>
  <Characters>63120</Characters>
  <Application>Microsoft Office Word</Application>
  <DocSecurity>0</DocSecurity>
  <Lines>526</Lines>
  <Paragraphs>148</Paragraphs>
  <ScaleCrop>false</ScaleCrop>
  <HeadingPairs>
    <vt:vector size="2" baseType="variant">
      <vt:variant>
        <vt:lpstr>Konu Başlığı</vt:lpstr>
      </vt:variant>
      <vt:variant>
        <vt:i4>1</vt:i4>
      </vt:variant>
    </vt:vector>
  </HeadingPairs>
  <TitlesOfParts>
    <vt:vector size="1" baseType="lpstr">
      <vt:lpstr/>
    </vt:vector>
  </TitlesOfParts>
  <Company>Rima Isı Sistemleri</Company>
  <LinksUpToDate>false</LinksUpToDate>
  <CharactersWithSpaces>74045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Fadime Cakmak</dc:creator>
  <cp:lastModifiedBy>Murat Oktay</cp:lastModifiedBy>
  <cp:revision>7</cp:revision>
  <cp:lastPrinted>2019-12-30T07:25:00Z</cp:lastPrinted>
  <dcterms:created xsi:type="dcterms:W3CDTF">2019-12-27T09:36:00Z</dcterms:created>
  <dcterms:modified xsi:type="dcterms:W3CDTF">2020-11-25T11:53:00Z</dcterms:modified>
</cp:coreProperties>
</file>